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A73" w:rsidRPr="005E5BBD" w:rsidRDefault="002E1A73" w:rsidP="002E1A73">
      <w:pPr>
        <w:tabs>
          <w:tab w:val="left" w:pos="4740"/>
        </w:tabs>
        <w:jc w:val="center"/>
        <w:rPr>
          <w:b/>
        </w:rPr>
      </w:pPr>
      <w:r w:rsidRPr="005E5BBD">
        <w:rPr>
          <w:b/>
          <w:sz w:val="24"/>
          <w:szCs w:val="24"/>
        </w:rPr>
        <w:t>ИЗВЕЩЕНИЕ</w:t>
      </w:r>
    </w:p>
    <w:p w:rsidR="002E1A73" w:rsidRPr="005E5BBD" w:rsidRDefault="002E1A73" w:rsidP="0097015D">
      <w:pPr>
        <w:widowControl w:val="0"/>
        <w:spacing w:before="120" w:line="240" w:lineRule="auto"/>
        <w:ind w:firstLine="0"/>
        <w:jc w:val="center"/>
        <w:rPr>
          <w:b/>
          <w:sz w:val="24"/>
          <w:szCs w:val="24"/>
        </w:rPr>
      </w:pPr>
      <w:r w:rsidRPr="005E5BBD">
        <w:rPr>
          <w:b/>
          <w:sz w:val="24"/>
          <w:szCs w:val="24"/>
        </w:rPr>
        <w:t xml:space="preserve">о проведении </w:t>
      </w:r>
      <w:r w:rsidR="00B2039B">
        <w:rPr>
          <w:b/>
          <w:sz w:val="24"/>
          <w:szCs w:val="24"/>
        </w:rPr>
        <w:t xml:space="preserve">конкурентной закупки способом </w:t>
      </w:r>
      <w:r w:rsidRPr="005E5BBD">
        <w:rPr>
          <w:b/>
          <w:sz w:val="24"/>
          <w:szCs w:val="24"/>
        </w:rPr>
        <w:t xml:space="preserve">запроса </w:t>
      </w:r>
      <w:r w:rsidR="0097015D">
        <w:rPr>
          <w:b/>
          <w:sz w:val="24"/>
          <w:szCs w:val="24"/>
        </w:rPr>
        <w:t>предложений в электронной форме</w:t>
      </w:r>
    </w:p>
    <w:tbl>
      <w:tblPr>
        <w:tblStyle w:val="afff"/>
        <w:tblW w:w="10755" w:type="dxa"/>
        <w:tblInd w:w="-176" w:type="dxa"/>
        <w:tblLook w:val="04A0" w:firstRow="1" w:lastRow="0" w:firstColumn="1" w:lastColumn="0" w:noHBand="0" w:noVBand="1"/>
      </w:tblPr>
      <w:tblGrid>
        <w:gridCol w:w="594"/>
        <w:gridCol w:w="2487"/>
        <w:gridCol w:w="2063"/>
        <w:gridCol w:w="5611"/>
      </w:tblGrid>
      <w:tr w:rsidR="00B2025E" w:rsidRPr="005E5BBD" w:rsidTr="00E92EF3">
        <w:tc>
          <w:tcPr>
            <w:tcW w:w="594" w:type="dxa"/>
            <w:vAlign w:val="center"/>
          </w:tcPr>
          <w:p w:rsidR="002E1A73" w:rsidRPr="005E5BBD" w:rsidRDefault="002E1A73" w:rsidP="00AD5144">
            <w:pPr>
              <w:spacing w:line="240" w:lineRule="auto"/>
              <w:ind w:firstLine="0"/>
              <w:jc w:val="center"/>
            </w:pPr>
            <w:r w:rsidRPr="005E5BBD">
              <w:t>№</w:t>
            </w:r>
            <w:r w:rsidR="00AD5144">
              <w:t xml:space="preserve"> п/п</w:t>
            </w:r>
          </w:p>
        </w:tc>
        <w:tc>
          <w:tcPr>
            <w:tcW w:w="2487" w:type="dxa"/>
            <w:vAlign w:val="center"/>
          </w:tcPr>
          <w:p w:rsidR="002E1A73" w:rsidRPr="005E5BBD" w:rsidRDefault="002E1A73" w:rsidP="00AD5144">
            <w:pPr>
              <w:spacing w:line="240" w:lineRule="auto"/>
              <w:ind w:firstLine="0"/>
              <w:jc w:val="center"/>
            </w:pPr>
            <w:r w:rsidRPr="005E5BBD">
              <w:t>Наименование пункта</w:t>
            </w:r>
          </w:p>
        </w:tc>
        <w:tc>
          <w:tcPr>
            <w:tcW w:w="7674" w:type="dxa"/>
            <w:gridSpan w:val="2"/>
            <w:vAlign w:val="center"/>
          </w:tcPr>
          <w:p w:rsidR="002E1A73" w:rsidRPr="005E5BBD" w:rsidRDefault="00AD5144" w:rsidP="00AD5144">
            <w:pPr>
              <w:spacing w:line="240" w:lineRule="auto"/>
              <w:ind w:firstLine="0"/>
              <w:jc w:val="center"/>
            </w:pPr>
            <w:r>
              <w:t>С</w:t>
            </w:r>
            <w:r w:rsidR="002E1A73" w:rsidRPr="005E5BBD">
              <w:t>одержание</w:t>
            </w:r>
          </w:p>
        </w:tc>
      </w:tr>
      <w:tr w:rsidR="00B2025E" w:rsidRPr="005E5BBD" w:rsidTr="00E92EF3">
        <w:tc>
          <w:tcPr>
            <w:tcW w:w="594" w:type="dxa"/>
          </w:tcPr>
          <w:p w:rsidR="002E1A73" w:rsidRPr="00C27E89" w:rsidRDefault="002E1A73" w:rsidP="002E1A73">
            <w:pPr>
              <w:ind w:firstLine="0"/>
              <w:rPr>
                <w:sz w:val="24"/>
                <w:szCs w:val="24"/>
              </w:rPr>
            </w:pPr>
            <w:r w:rsidRPr="00C27E89">
              <w:rPr>
                <w:sz w:val="24"/>
                <w:szCs w:val="24"/>
              </w:rPr>
              <w:t>1</w:t>
            </w:r>
          </w:p>
        </w:tc>
        <w:tc>
          <w:tcPr>
            <w:tcW w:w="2487" w:type="dxa"/>
          </w:tcPr>
          <w:p w:rsidR="002E1A73" w:rsidRPr="003D42B2" w:rsidRDefault="002E1A73" w:rsidP="002E1A73">
            <w:pPr>
              <w:spacing w:line="240" w:lineRule="auto"/>
              <w:ind w:firstLine="0"/>
              <w:rPr>
                <w:b/>
              </w:rPr>
            </w:pPr>
            <w:r w:rsidRPr="003D42B2">
              <w:rPr>
                <w:b/>
                <w:sz w:val="24"/>
                <w:szCs w:val="24"/>
              </w:rPr>
              <w:t>Способ закупки, форма закупки</w:t>
            </w:r>
          </w:p>
        </w:tc>
        <w:tc>
          <w:tcPr>
            <w:tcW w:w="7674" w:type="dxa"/>
            <w:gridSpan w:val="2"/>
          </w:tcPr>
          <w:p w:rsidR="002E1A73" w:rsidRPr="003D42B2" w:rsidRDefault="00840724" w:rsidP="002E1A73">
            <w:pPr>
              <w:spacing w:line="240" w:lineRule="auto"/>
              <w:ind w:firstLine="0"/>
            </w:pPr>
            <w:r>
              <w:rPr>
                <w:sz w:val="24"/>
                <w:szCs w:val="24"/>
              </w:rPr>
              <w:t>З</w:t>
            </w:r>
            <w:r w:rsidR="002E1A73" w:rsidRPr="003D42B2">
              <w:rPr>
                <w:sz w:val="24"/>
                <w:szCs w:val="24"/>
              </w:rPr>
              <w:t>апрос предложений в электронной форме</w:t>
            </w:r>
            <w:r w:rsidR="002E1A73" w:rsidRPr="003D42B2">
              <w:rPr>
                <w:snapToGrid/>
                <w:sz w:val="24"/>
                <w:szCs w:val="24"/>
              </w:rPr>
              <w:t>.</w:t>
            </w:r>
          </w:p>
        </w:tc>
      </w:tr>
      <w:tr w:rsidR="00B2025E" w:rsidRPr="005E5BBD" w:rsidTr="00E92EF3">
        <w:tc>
          <w:tcPr>
            <w:tcW w:w="594" w:type="dxa"/>
          </w:tcPr>
          <w:p w:rsidR="002E1A73" w:rsidRPr="00C27E89" w:rsidRDefault="002E1A73" w:rsidP="002E1A73">
            <w:pPr>
              <w:ind w:firstLine="0"/>
              <w:rPr>
                <w:sz w:val="24"/>
                <w:szCs w:val="24"/>
              </w:rPr>
            </w:pPr>
            <w:r w:rsidRPr="00C27E89">
              <w:rPr>
                <w:sz w:val="24"/>
                <w:szCs w:val="24"/>
              </w:rPr>
              <w:t>2</w:t>
            </w:r>
          </w:p>
        </w:tc>
        <w:tc>
          <w:tcPr>
            <w:tcW w:w="2487" w:type="dxa"/>
          </w:tcPr>
          <w:p w:rsidR="002E1A73" w:rsidRPr="003D42B2" w:rsidRDefault="002E1A73" w:rsidP="002E1A73">
            <w:pPr>
              <w:ind w:firstLine="0"/>
              <w:rPr>
                <w:b/>
              </w:rPr>
            </w:pPr>
            <w:r w:rsidRPr="003D42B2">
              <w:rPr>
                <w:b/>
                <w:snapToGrid/>
                <w:spacing w:val="-6"/>
                <w:sz w:val="24"/>
                <w:szCs w:val="24"/>
              </w:rPr>
              <w:t>Заказчик:</w:t>
            </w:r>
          </w:p>
        </w:tc>
        <w:tc>
          <w:tcPr>
            <w:tcW w:w="7674" w:type="dxa"/>
            <w:gridSpan w:val="2"/>
          </w:tcPr>
          <w:p w:rsidR="002E1A73" w:rsidRPr="003D42B2" w:rsidRDefault="002E1A73" w:rsidP="002E1A73">
            <w:pPr>
              <w:spacing w:line="240" w:lineRule="auto"/>
              <w:ind w:firstLine="0"/>
            </w:pPr>
            <w:r w:rsidRPr="003D42B2">
              <w:rPr>
                <w:snapToGrid/>
                <w:spacing w:val="-6"/>
                <w:sz w:val="24"/>
                <w:szCs w:val="24"/>
              </w:rPr>
              <w:t>АО «ЦС «Звездочка», Место нахождения: Архангельская область, пр. Машиностроителей, д.12; Почтовый адрес: Архангельская область, г. Северодвинск, пр. Машиностроителей, д.12, тел. +7 (8184) 596-629, факс: +7 (81842) 7-28-50 e-</w:t>
            </w:r>
            <w:proofErr w:type="spellStart"/>
            <w:r w:rsidRPr="003D42B2">
              <w:rPr>
                <w:snapToGrid/>
                <w:spacing w:val="-6"/>
                <w:sz w:val="24"/>
                <w:szCs w:val="24"/>
              </w:rPr>
              <w:t>mail</w:t>
            </w:r>
            <w:proofErr w:type="spellEnd"/>
            <w:r w:rsidRPr="003D42B2">
              <w:rPr>
                <w:snapToGrid/>
                <w:spacing w:val="-6"/>
                <w:sz w:val="24"/>
                <w:szCs w:val="24"/>
              </w:rPr>
              <w:t>: info@star.ru</w:t>
            </w:r>
          </w:p>
        </w:tc>
      </w:tr>
      <w:tr w:rsidR="00B2025E" w:rsidRPr="005E5BBD" w:rsidTr="00E92EF3">
        <w:tc>
          <w:tcPr>
            <w:tcW w:w="594" w:type="dxa"/>
          </w:tcPr>
          <w:p w:rsidR="002E1A73" w:rsidRPr="00C27E89" w:rsidRDefault="002E1A73" w:rsidP="002E1A73">
            <w:pPr>
              <w:ind w:firstLine="0"/>
              <w:rPr>
                <w:sz w:val="24"/>
                <w:szCs w:val="24"/>
              </w:rPr>
            </w:pPr>
            <w:r w:rsidRPr="00C27E89">
              <w:rPr>
                <w:sz w:val="24"/>
                <w:szCs w:val="24"/>
              </w:rPr>
              <w:t>3</w:t>
            </w:r>
          </w:p>
        </w:tc>
        <w:tc>
          <w:tcPr>
            <w:tcW w:w="2487" w:type="dxa"/>
          </w:tcPr>
          <w:p w:rsidR="002E1A73" w:rsidRPr="003D42B2" w:rsidRDefault="002E1A73" w:rsidP="002E1A73">
            <w:pPr>
              <w:ind w:firstLine="0"/>
              <w:rPr>
                <w:b/>
              </w:rPr>
            </w:pPr>
            <w:r w:rsidRPr="003D42B2">
              <w:rPr>
                <w:b/>
                <w:snapToGrid/>
                <w:spacing w:val="-6"/>
                <w:sz w:val="24"/>
                <w:szCs w:val="24"/>
              </w:rPr>
              <w:t>Организатор</w:t>
            </w:r>
            <w:r w:rsidRPr="003D42B2">
              <w:rPr>
                <w:b/>
                <w:snapToGrid/>
                <w:sz w:val="24"/>
                <w:szCs w:val="24"/>
              </w:rPr>
              <w:t xml:space="preserve"> закупки</w:t>
            </w:r>
          </w:p>
        </w:tc>
        <w:tc>
          <w:tcPr>
            <w:tcW w:w="7674" w:type="dxa"/>
            <w:gridSpan w:val="2"/>
          </w:tcPr>
          <w:p w:rsidR="002E1A73" w:rsidRPr="00897EEE" w:rsidRDefault="002E1A73" w:rsidP="00335A62">
            <w:pPr>
              <w:spacing w:line="240" w:lineRule="auto"/>
              <w:ind w:firstLine="0"/>
            </w:pPr>
            <w:r w:rsidRPr="00897EEE">
              <w:rPr>
                <w:snapToGrid/>
                <w:spacing w:val="-6"/>
                <w:sz w:val="24"/>
                <w:szCs w:val="24"/>
              </w:rPr>
              <w:t>Филиал «Севастопольский морской завод», Место нахождения: г. Севастополь, ул. Героев Севастополя 13, Почтовый адрес: 299001, г. Севастополь, ул. Героев Севастополя, д.13, тел. +7 (985) 770 5090, e-</w:t>
            </w:r>
            <w:proofErr w:type="spellStart"/>
            <w:r w:rsidRPr="00897EEE">
              <w:rPr>
                <w:snapToGrid/>
                <w:spacing w:val="-6"/>
                <w:sz w:val="24"/>
                <w:szCs w:val="24"/>
              </w:rPr>
              <w:t>mail</w:t>
            </w:r>
            <w:proofErr w:type="spellEnd"/>
            <w:r w:rsidRPr="00897EEE">
              <w:rPr>
                <w:snapToGrid/>
                <w:spacing w:val="-6"/>
                <w:sz w:val="24"/>
                <w:szCs w:val="24"/>
              </w:rPr>
              <w:t xml:space="preserve">: </w:t>
            </w:r>
            <w:r w:rsidR="00335A62" w:rsidRPr="00897EEE">
              <w:rPr>
                <w:snapToGrid/>
                <w:spacing w:val="-6"/>
                <w:sz w:val="24"/>
                <w:szCs w:val="24"/>
                <w:lang w:val="en-US"/>
              </w:rPr>
              <w:t>zakupki223</w:t>
            </w:r>
            <w:r w:rsidRPr="00897EEE">
              <w:rPr>
                <w:snapToGrid/>
                <w:spacing w:val="-6"/>
                <w:sz w:val="24"/>
                <w:szCs w:val="24"/>
              </w:rPr>
              <w:t>@</w:t>
            </w:r>
            <w:proofErr w:type="spellStart"/>
            <w:r w:rsidR="00335A62" w:rsidRPr="00897EEE">
              <w:rPr>
                <w:snapToGrid/>
                <w:spacing w:val="-6"/>
                <w:sz w:val="24"/>
                <w:szCs w:val="24"/>
                <w:lang w:val="en-US"/>
              </w:rPr>
              <w:t>starsmz</w:t>
            </w:r>
            <w:proofErr w:type="spellEnd"/>
            <w:r w:rsidRPr="00897EEE">
              <w:rPr>
                <w:snapToGrid/>
                <w:spacing w:val="-6"/>
                <w:sz w:val="24"/>
                <w:szCs w:val="24"/>
              </w:rPr>
              <w:t>.</w:t>
            </w:r>
            <w:proofErr w:type="spellStart"/>
            <w:r w:rsidRPr="00897EEE">
              <w:rPr>
                <w:snapToGrid/>
                <w:spacing w:val="-6"/>
                <w:sz w:val="24"/>
                <w:szCs w:val="24"/>
              </w:rPr>
              <w:t>ru</w:t>
            </w:r>
            <w:proofErr w:type="spellEnd"/>
          </w:p>
        </w:tc>
      </w:tr>
      <w:tr w:rsidR="00270552" w:rsidRPr="005E5BBD" w:rsidTr="00E92EF3">
        <w:tc>
          <w:tcPr>
            <w:tcW w:w="594" w:type="dxa"/>
          </w:tcPr>
          <w:p w:rsidR="00270552" w:rsidRPr="00C27E89" w:rsidRDefault="00270552" w:rsidP="00270552">
            <w:pPr>
              <w:ind w:firstLine="0"/>
              <w:rPr>
                <w:sz w:val="24"/>
                <w:szCs w:val="24"/>
              </w:rPr>
            </w:pPr>
            <w:r w:rsidRPr="00C27E89">
              <w:rPr>
                <w:sz w:val="24"/>
                <w:szCs w:val="24"/>
              </w:rPr>
              <w:t>4</w:t>
            </w:r>
          </w:p>
        </w:tc>
        <w:tc>
          <w:tcPr>
            <w:tcW w:w="2487" w:type="dxa"/>
          </w:tcPr>
          <w:p w:rsidR="00270552" w:rsidRPr="003D42B2" w:rsidRDefault="00101510" w:rsidP="00101510">
            <w:pPr>
              <w:spacing w:line="240" w:lineRule="auto"/>
              <w:ind w:firstLine="0"/>
              <w:rPr>
                <w:b/>
                <w:color w:val="000000" w:themeColor="text1"/>
              </w:rPr>
            </w:pPr>
            <w:r>
              <w:rPr>
                <w:b/>
                <w:snapToGrid/>
                <w:color w:val="000000" w:themeColor="text1"/>
                <w:sz w:val="24"/>
                <w:szCs w:val="24"/>
              </w:rPr>
              <w:t>Предмет договора</w:t>
            </w:r>
          </w:p>
        </w:tc>
        <w:tc>
          <w:tcPr>
            <w:tcW w:w="7674" w:type="dxa"/>
            <w:gridSpan w:val="2"/>
            <w:shd w:val="clear" w:color="auto" w:fill="auto"/>
          </w:tcPr>
          <w:p w:rsidR="00270552" w:rsidRPr="00175919" w:rsidRDefault="00697992" w:rsidP="00AD5144">
            <w:pPr>
              <w:pStyle w:val="aff9"/>
              <w:ind w:left="0"/>
              <w:jc w:val="both"/>
              <w:rPr>
                <w:spacing w:val="-6"/>
              </w:rPr>
            </w:pPr>
            <w:r w:rsidRPr="00175919">
              <w:t xml:space="preserve">Выполнение </w:t>
            </w:r>
            <w:r w:rsidR="00E03BA4" w:rsidRPr="00175919">
              <w:t>сборочно-сварочных</w:t>
            </w:r>
            <w:r w:rsidR="007D2541" w:rsidRPr="00175919">
              <w:t xml:space="preserve"> </w:t>
            </w:r>
            <w:proofErr w:type="spellStart"/>
            <w:r w:rsidR="007D2541" w:rsidRPr="00175919">
              <w:t>судокорпус</w:t>
            </w:r>
            <w:r w:rsidR="00E03BA4" w:rsidRPr="00175919">
              <w:t>ных</w:t>
            </w:r>
            <w:proofErr w:type="spellEnd"/>
            <w:r w:rsidR="00E03BA4" w:rsidRPr="00175919">
              <w:t xml:space="preserve"> работ на несамоходном плавучем кране г/п 700 т. проекта ПК</w:t>
            </w:r>
            <w:r w:rsidR="0095037C" w:rsidRPr="00175919">
              <w:t>-</w:t>
            </w:r>
            <w:r w:rsidR="00E03BA4" w:rsidRPr="00175919">
              <w:t xml:space="preserve">700 «Григорий </w:t>
            </w:r>
            <w:proofErr w:type="spellStart"/>
            <w:r w:rsidR="00E03BA4" w:rsidRPr="00175919">
              <w:t>Просянкин</w:t>
            </w:r>
            <w:proofErr w:type="spellEnd"/>
            <w:r w:rsidR="00E03BA4" w:rsidRPr="00175919">
              <w:t>»</w:t>
            </w:r>
          </w:p>
        </w:tc>
      </w:tr>
      <w:tr w:rsidR="00EC5681" w:rsidRPr="005E5BBD" w:rsidTr="009D591E">
        <w:tc>
          <w:tcPr>
            <w:tcW w:w="594" w:type="dxa"/>
          </w:tcPr>
          <w:p w:rsidR="00EC5681" w:rsidRPr="00C27E89" w:rsidRDefault="00EC5681" w:rsidP="00EC5681">
            <w:pPr>
              <w:ind w:firstLine="0"/>
              <w:rPr>
                <w:sz w:val="24"/>
                <w:szCs w:val="24"/>
              </w:rPr>
            </w:pPr>
            <w:r w:rsidRPr="00C27E89">
              <w:rPr>
                <w:sz w:val="24"/>
                <w:szCs w:val="24"/>
              </w:rPr>
              <w:t>5</w:t>
            </w:r>
          </w:p>
        </w:tc>
        <w:tc>
          <w:tcPr>
            <w:tcW w:w="2487" w:type="dxa"/>
            <w:vAlign w:val="center"/>
          </w:tcPr>
          <w:p w:rsidR="00EC5681" w:rsidRPr="00EC5681" w:rsidRDefault="00EC5681" w:rsidP="00EC5681">
            <w:pPr>
              <w:widowControl w:val="0"/>
              <w:spacing w:line="240" w:lineRule="auto"/>
              <w:ind w:firstLine="0"/>
              <w:jc w:val="left"/>
              <w:rPr>
                <w:b/>
                <w:snapToGrid/>
                <w:sz w:val="24"/>
                <w:szCs w:val="24"/>
              </w:rPr>
            </w:pPr>
            <w:r w:rsidRPr="00EC5681">
              <w:rPr>
                <w:b/>
                <w:snapToGrid/>
                <w:sz w:val="24"/>
                <w:szCs w:val="24"/>
              </w:rPr>
              <w:t>Количество закупаемого товара, работы, услуги</w:t>
            </w:r>
          </w:p>
        </w:tc>
        <w:tc>
          <w:tcPr>
            <w:tcW w:w="7674" w:type="dxa"/>
            <w:gridSpan w:val="2"/>
          </w:tcPr>
          <w:p w:rsidR="00EC5681" w:rsidRPr="00175919" w:rsidRDefault="00931D37" w:rsidP="00EC5681">
            <w:pPr>
              <w:suppressAutoHyphens/>
              <w:spacing w:line="240" w:lineRule="auto"/>
              <w:ind w:firstLine="0"/>
              <w:rPr>
                <w:rFonts w:eastAsia="Courier New"/>
                <w:snapToGrid/>
                <w:sz w:val="24"/>
                <w:szCs w:val="24"/>
                <w:lang w:eastAsia="zh-CN" w:bidi="ru-RU"/>
              </w:rPr>
            </w:pPr>
            <w:r w:rsidRPr="00175919">
              <w:rPr>
                <w:rFonts w:eastAsia="Courier New"/>
                <w:snapToGrid/>
                <w:sz w:val="24"/>
                <w:szCs w:val="24"/>
                <w:lang w:eastAsia="zh-CN" w:bidi="ru-RU"/>
              </w:rPr>
              <w:t>Т</w:t>
            </w:r>
            <w:r w:rsidR="00EC5681" w:rsidRPr="00175919">
              <w:rPr>
                <w:rFonts w:eastAsia="Courier New"/>
                <w:snapToGrid/>
                <w:sz w:val="24"/>
                <w:szCs w:val="24"/>
                <w:lang w:eastAsia="zh-CN" w:bidi="ru-RU"/>
              </w:rPr>
              <w:t xml:space="preserve">рудоемкость работ – </w:t>
            </w:r>
            <w:r w:rsidR="007D2541" w:rsidRPr="00175919">
              <w:rPr>
                <w:rFonts w:eastAsia="Courier New"/>
                <w:snapToGrid/>
                <w:sz w:val="24"/>
                <w:szCs w:val="24"/>
                <w:lang w:eastAsia="zh-CN" w:bidi="ru-RU"/>
              </w:rPr>
              <w:t>25</w:t>
            </w:r>
            <w:r w:rsidR="00EC5681" w:rsidRPr="00175919">
              <w:rPr>
                <w:rFonts w:eastAsia="Courier New"/>
                <w:snapToGrid/>
                <w:sz w:val="24"/>
                <w:szCs w:val="24"/>
                <w:lang w:eastAsia="zh-CN" w:bidi="ru-RU"/>
              </w:rPr>
              <w:t> 000 (</w:t>
            </w:r>
            <w:r w:rsidR="00603D55" w:rsidRPr="00175919">
              <w:rPr>
                <w:rFonts w:eastAsia="Courier New"/>
                <w:snapToGrid/>
                <w:sz w:val="24"/>
                <w:szCs w:val="24"/>
                <w:lang w:eastAsia="zh-CN" w:bidi="ru-RU"/>
              </w:rPr>
              <w:t>Двадцать пять</w:t>
            </w:r>
            <w:r w:rsidR="00EC5681" w:rsidRPr="00175919">
              <w:rPr>
                <w:rFonts w:eastAsia="Courier New"/>
                <w:snapToGrid/>
                <w:sz w:val="24"/>
                <w:szCs w:val="24"/>
                <w:lang w:eastAsia="zh-CN" w:bidi="ru-RU"/>
              </w:rPr>
              <w:t xml:space="preserve"> тысяч) нормо-часов</w:t>
            </w:r>
          </w:p>
          <w:p w:rsidR="00603D55" w:rsidRPr="00175919" w:rsidRDefault="00603D55" w:rsidP="00603D55">
            <w:pPr>
              <w:suppressAutoHyphens/>
              <w:spacing w:line="240" w:lineRule="auto"/>
              <w:ind w:firstLine="0"/>
              <w:rPr>
                <w:rFonts w:eastAsia="Courier New"/>
                <w:snapToGrid/>
                <w:sz w:val="24"/>
                <w:szCs w:val="24"/>
                <w:lang w:eastAsia="zh-CN" w:bidi="ru-RU"/>
              </w:rPr>
            </w:pPr>
            <w:proofErr w:type="spellStart"/>
            <w:r w:rsidRPr="00175919">
              <w:rPr>
                <w:rFonts w:eastAsia="Courier New"/>
                <w:snapToGrid/>
                <w:sz w:val="24"/>
                <w:szCs w:val="24"/>
                <w:lang w:eastAsia="zh-CN" w:bidi="ru-RU"/>
              </w:rPr>
              <w:t>Ориентирогвочный</w:t>
            </w:r>
            <w:proofErr w:type="spellEnd"/>
            <w:r w:rsidRPr="00175919">
              <w:rPr>
                <w:rFonts w:eastAsia="Courier New"/>
                <w:snapToGrid/>
                <w:sz w:val="24"/>
                <w:szCs w:val="24"/>
                <w:lang w:eastAsia="zh-CN" w:bidi="ru-RU"/>
              </w:rPr>
              <w:t xml:space="preserve"> график распределения трудоемкости по месяцам:</w:t>
            </w:r>
          </w:p>
          <w:p w:rsidR="00603D55" w:rsidRPr="00175919" w:rsidRDefault="003C09BA" w:rsidP="00603D55">
            <w:pPr>
              <w:suppressAutoHyphens/>
              <w:spacing w:line="240" w:lineRule="auto"/>
              <w:ind w:firstLine="0"/>
              <w:rPr>
                <w:rFonts w:eastAsia="Courier New"/>
                <w:snapToGrid/>
                <w:sz w:val="24"/>
                <w:szCs w:val="24"/>
                <w:lang w:eastAsia="zh-CN" w:bidi="ru-RU"/>
              </w:rPr>
            </w:pPr>
            <w:r>
              <w:rPr>
                <w:rFonts w:eastAsia="Courier New"/>
                <w:snapToGrid/>
                <w:sz w:val="24"/>
                <w:szCs w:val="24"/>
                <w:lang w:eastAsia="zh-CN" w:bidi="ru-RU"/>
              </w:rPr>
              <w:t>февраль</w:t>
            </w:r>
            <w:r w:rsidR="00603D55" w:rsidRPr="00175919">
              <w:rPr>
                <w:rFonts w:eastAsia="Courier New"/>
                <w:snapToGrid/>
                <w:sz w:val="24"/>
                <w:szCs w:val="24"/>
                <w:lang w:eastAsia="zh-CN" w:bidi="ru-RU"/>
              </w:rPr>
              <w:t xml:space="preserve"> 2020 г. – 3 000 н/ч,</w:t>
            </w:r>
          </w:p>
          <w:p w:rsidR="00603D55" w:rsidRPr="00175919" w:rsidRDefault="003C09BA" w:rsidP="00603D55">
            <w:pPr>
              <w:suppressAutoHyphens/>
              <w:spacing w:line="240" w:lineRule="auto"/>
              <w:ind w:firstLine="0"/>
              <w:rPr>
                <w:rFonts w:eastAsia="Courier New"/>
                <w:snapToGrid/>
                <w:sz w:val="24"/>
                <w:szCs w:val="24"/>
                <w:lang w:eastAsia="zh-CN" w:bidi="ru-RU"/>
              </w:rPr>
            </w:pPr>
            <w:r>
              <w:rPr>
                <w:rFonts w:eastAsia="Courier New"/>
                <w:snapToGrid/>
                <w:sz w:val="24"/>
                <w:szCs w:val="24"/>
                <w:lang w:eastAsia="zh-CN" w:bidi="ru-RU"/>
              </w:rPr>
              <w:t>март</w:t>
            </w:r>
            <w:r w:rsidR="00603D55" w:rsidRPr="00175919">
              <w:rPr>
                <w:rFonts w:eastAsia="Courier New"/>
                <w:snapToGrid/>
                <w:sz w:val="24"/>
                <w:szCs w:val="24"/>
                <w:lang w:eastAsia="zh-CN" w:bidi="ru-RU"/>
              </w:rPr>
              <w:t xml:space="preserve"> 2020 г. – 3 000 н/ч,</w:t>
            </w:r>
          </w:p>
          <w:p w:rsidR="00603D55" w:rsidRPr="00175919" w:rsidRDefault="003C09BA" w:rsidP="00603D55">
            <w:pPr>
              <w:suppressAutoHyphens/>
              <w:spacing w:line="240" w:lineRule="auto"/>
              <w:ind w:firstLine="0"/>
              <w:rPr>
                <w:rFonts w:eastAsia="Courier New"/>
                <w:snapToGrid/>
                <w:sz w:val="24"/>
                <w:szCs w:val="24"/>
                <w:lang w:eastAsia="zh-CN" w:bidi="ru-RU"/>
              </w:rPr>
            </w:pPr>
            <w:r>
              <w:rPr>
                <w:rFonts w:eastAsia="Courier New"/>
                <w:snapToGrid/>
                <w:sz w:val="24"/>
                <w:szCs w:val="24"/>
                <w:lang w:eastAsia="zh-CN" w:bidi="ru-RU"/>
              </w:rPr>
              <w:t>апрель</w:t>
            </w:r>
            <w:r w:rsidR="00603D55" w:rsidRPr="00175919">
              <w:rPr>
                <w:rFonts w:eastAsia="Courier New"/>
                <w:snapToGrid/>
                <w:sz w:val="24"/>
                <w:szCs w:val="24"/>
                <w:lang w:eastAsia="zh-CN" w:bidi="ru-RU"/>
              </w:rPr>
              <w:t xml:space="preserve"> 2020 г. – 4 000 н/ч,</w:t>
            </w:r>
          </w:p>
          <w:p w:rsidR="00603D55" w:rsidRPr="00175919" w:rsidRDefault="003C09BA" w:rsidP="00603D55">
            <w:pPr>
              <w:suppressAutoHyphens/>
              <w:spacing w:line="240" w:lineRule="auto"/>
              <w:ind w:firstLine="0"/>
              <w:rPr>
                <w:rFonts w:eastAsia="Courier New"/>
                <w:snapToGrid/>
                <w:sz w:val="24"/>
                <w:szCs w:val="24"/>
                <w:lang w:eastAsia="zh-CN" w:bidi="ru-RU"/>
              </w:rPr>
            </w:pPr>
            <w:r>
              <w:rPr>
                <w:rFonts w:eastAsia="Courier New"/>
                <w:snapToGrid/>
                <w:sz w:val="24"/>
                <w:szCs w:val="24"/>
                <w:lang w:eastAsia="zh-CN" w:bidi="ru-RU"/>
              </w:rPr>
              <w:t>май</w:t>
            </w:r>
            <w:r w:rsidR="00603D55" w:rsidRPr="00175919">
              <w:rPr>
                <w:rFonts w:eastAsia="Courier New"/>
                <w:snapToGrid/>
                <w:sz w:val="24"/>
                <w:szCs w:val="24"/>
                <w:lang w:eastAsia="zh-CN" w:bidi="ru-RU"/>
              </w:rPr>
              <w:t xml:space="preserve"> 2020 г. – 5 000 н/ч,</w:t>
            </w:r>
          </w:p>
          <w:p w:rsidR="00603D55" w:rsidRPr="00175919" w:rsidRDefault="003C09BA" w:rsidP="00603D55">
            <w:pPr>
              <w:suppressAutoHyphens/>
              <w:spacing w:line="240" w:lineRule="auto"/>
              <w:ind w:firstLine="0"/>
              <w:rPr>
                <w:rFonts w:eastAsia="Courier New"/>
                <w:snapToGrid/>
                <w:sz w:val="24"/>
                <w:szCs w:val="24"/>
                <w:lang w:eastAsia="zh-CN" w:bidi="ru-RU"/>
              </w:rPr>
            </w:pPr>
            <w:r>
              <w:rPr>
                <w:rFonts w:eastAsia="Courier New"/>
                <w:snapToGrid/>
                <w:sz w:val="24"/>
                <w:szCs w:val="24"/>
                <w:lang w:eastAsia="zh-CN" w:bidi="ru-RU"/>
              </w:rPr>
              <w:t>июнь</w:t>
            </w:r>
            <w:r w:rsidR="00603D55" w:rsidRPr="00175919">
              <w:rPr>
                <w:rFonts w:eastAsia="Courier New"/>
                <w:snapToGrid/>
                <w:sz w:val="24"/>
                <w:szCs w:val="24"/>
                <w:lang w:eastAsia="zh-CN" w:bidi="ru-RU"/>
              </w:rPr>
              <w:t xml:space="preserve"> 2020 г. – 5 000 н/ч,</w:t>
            </w:r>
          </w:p>
          <w:p w:rsidR="00EC5681" w:rsidRPr="00175919" w:rsidRDefault="003C09BA" w:rsidP="00603D55">
            <w:pPr>
              <w:suppressAutoHyphens/>
              <w:spacing w:line="240" w:lineRule="auto"/>
              <w:ind w:firstLine="0"/>
              <w:rPr>
                <w:rFonts w:eastAsia="Courier New"/>
                <w:snapToGrid/>
                <w:sz w:val="24"/>
                <w:szCs w:val="24"/>
                <w:lang w:eastAsia="zh-CN" w:bidi="ru-RU"/>
              </w:rPr>
            </w:pPr>
            <w:r>
              <w:rPr>
                <w:rFonts w:eastAsia="Courier New"/>
                <w:snapToGrid/>
                <w:sz w:val="24"/>
                <w:szCs w:val="24"/>
                <w:lang w:eastAsia="zh-CN" w:bidi="ru-RU"/>
              </w:rPr>
              <w:t>июл</w:t>
            </w:r>
            <w:r w:rsidR="00603D55" w:rsidRPr="00175919">
              <w:rPr>
                <w:rFonts w:eastAsia="Courier New"/>
                <w:snapToGrid/>
                <w:sz w:val="24"/>
                <w:szCs w:val="24"/>
                <w:lang w:eastAsia="zh-CN" w:bidi="ru-RU"/>
              </w:rPr>
              <w:t>ь 2020 г. – 5</w:t>
            </w:r>
            <w:r w:rsidR="00603D55" w:rsidRPr="00175919">
              <w:rPr>
                <w:rFonts w:eastAsia="Courier New"/>
                <w:snapToGrid/>
                <w:sz w:val="24"/>
                <w:szCs w:val="24"/>
                <w:lang w:val="en-US" w:eastAsia="zh-CN" w:bidi="ru-RU"/>
              </w:rPr>
              <w:t> </w:t>
            </w:r>
            <w:r w:rsidR="00603D55" w:rsidRPr="00175919">
              <w:rPr>
                <w:rFonts w:eastAsia="Courier New"/>
                <w:snapToGrid/>
                <w:sz w:val="24"/>
                <w:szCs w:val="24"/>
                <w:lang w:eastAsia="zh-CN" w:bidi="ru-RU"/>
              </w:rPr>
              <w:t>000 н/ч</w:t>
            </w:r>
          </w:p>
        </w:tc>
      </w:tr>
      <w:tr w:rsidR="00EC5681" w:rsidRPr="009E2691" w:rsidTr="00E92EF3">
        <w:tc>
          <w:tcPr>
            <w:tcW w:w="594" w:type="dxa"/>
          </w:tcPr>
          <w:p w:rsidR="00EC5681" w:rsidRPr="00C27E89" w:rsidRDefault="00EC5681" w:rsidP="00EC5681">
            <w:pPr>
              <w:ind w:firstLine="0"/>
              <w:rPr>
                <w:sz w:val="24"/>
                <w:szCs w:val="24"/>
              </w:rPr>
            </w:pPr>
            <w:r w:rsidRPr="00C27E89">
              <w:rPr>
                <w:sz w:val="24"/>
                <w:szCs w:val="24"/>
              </w:rPr>
              <w:t>6</w:t>
            </w:r>
          </w:p>
        </w:tc>
        <w:tc>
          <w:tcPr>
            <w:tcW w:w="2487" w:type="dxa"/>
          </w:tcPr>
          <w:p w:rsidR="00EC5681" w:rsidRPr="003D42B2" w:rsidRDefault="00EC5681" w:rsidP="00EC5681">
            <w:pPr>
              <w:spacing w:line="240" w:lineRule="auto"/>
              <w:ind w:firstLine="0"/>
              <w:rPr>
                <w:b/>
                <w:snapToGrid/>
                <w:color w:val="000000" w:themeColor="text1"/>
                <w:sz w:val="24"/>
                <w:szCs w:val="24"/>
              </w:rPr>
            </w:pPr>
            <w:r w:rsidRPr="003D42B2">
              <w:rPr>
                <w:b/>
                <w:snapToGrid/>
                <w:sz w:val="24"/>
                <w:szCs w:val="24"/>
              </w:rPr>
              <w:t>Место поставки товара, выполнения работ, оказания услуг</w:t>
            </w:r>
          </w:p>
        </w:tc>
        <w:tc>
          <w:tcPr>
            <w:tcW w:w="7674" w:type="dxa"/>
            <w:gridSpan w:val="2"/>
            <w:shd w:val="clear" w:color="auto" w:fill="auto"/>
          </w:tcPr>
          <w:p w:rsidR="00EC5681" w:rsidRPr="00175919" w:rsidRDefault="00EC5681" w:rsidP="00EC5681">
            <w:pPr>
              <w:suppressLineNumbers/>
              <w:suppressAutoHyphens/>
              <w:spacing w:line="240" w:lineRule="auto"/>
              <w:ind w:firstLine="0"/>
              <w:rPr>
                <w:sz w:val="24"/>
                <w:szCs w:val="24"/>
              </w:rPr>
            </w:pPr>
            <w:r w:rsidRPr="00175919">
              <w:rPr>
                <w:sz w:val="24"/>
                <w:szCs w:val="24"/>
              </w:rPr>
              <w:t>г. Севастополь, ул. Героев Севастополя, д.13 Филиал «Севастопольский морской завод»;</w:t>
            </w:r>
          </w:p>
          <w:p w:rsidR="00EC5681" w:rsidRPr="00175919" w:rsidRDefault="00EC5681" w:rsidP="00EC5681">
            <w:pPr>
              <w:widowControl w:val="0"/>
              <w:tabs>
                <w:tab w:val="left" w:pos="62"/>
              </w:tabs>
              <w:spacing w:line="240" w:lineRule="auto"/>
              <w:ind w:firstLine="0"/>
              <w:contextualSpacing/>
              <w:rPr>
                <w:snapToGrid/>
                <w:spacing w:val="-6"/>
                <w:sz w:val="24"/>
                <w:szCs w:val="24"/>
              </w:rPr>
            </w:pPr>
            <w:r w:rsidRPr="00175919">
              <w:rPr>
                <w:sz w:val="24"/>
                <w:szCs w:val="24"/>
              </w:rPr>
              <w:t xml:space="preserve">г. </w:t>
            </w:r>
            <w:proofErr w:type="spellStart"/>
            <w:r w:rsidRPr="00175919">
              <w:rPr>
                <w:sz w:val="24"/>
                <w:szCs w:val="24"/>
              </w:rPr>
              <w:t>Инкерман</w:t>
            </w:r>
            <w:proofErr w:type="spellEnd"/>
            <w:r w:rsidRPr="00175919">
              <w:rPr>
                <w:sz w:val="24"/>
                <w:szCs w:val="24"/>
              </w:rPr>
              <w:t xml:space="preserve">, ул. Симферопольское шоссе, 36, </w:t>
            </w:r>
            <w:proofErr w:type="spellStart"/>
            <w:r w:rsidRPr="00175919">
              <w:rPr>
                <w:sz w:val="24"/>
                <w:szCs w:val="24"/>
              </w:rPr>
              <w:t>Инкерманская</w:t>
            </w:r>
            <w:proofErr w:type="spellEnd"/>
            <w:r w:rsidRPr="00175919">
              <w:rPr>
                <w:sz w:val="24"/>
                <w:szCs w:val="24"/>
              </w:rPr>
              <w:t xml:space="preserve"> площадка Филиала «Севастопольский морской завод».</w:t>
            </w:r>
          </w:p>
        </w:tc>
      </w:tr>
      <w:tr w:rsidR="00EC5681" w:rsidRPr="005E5BBD" w:rsidTr="00E92EF3">
        <w:tc>
          <w:tcPr>
            <w:tcW w:w="594" w:type="dxa"/>
          </w:tcPr>
          <w:p w:rsidR="00EC5681" w:rsidRPr="00C27E89" w:rsidRDefault="00EC5681" w:rsidP="00EC5681">
            <w:pPr>
              <w:ind w:firstLine="0"/>
              <w:rPr>
                <w:sz w:val="24"/>
                <w:szCs w:val="24"/>
              </w:rPr>
            </w:pPr>
            <w:r w:rsidRPr="00C27E89">
              <w:rPr>
                <w:sz w:val="24"/>
                <w:szCs w:val="24"/>
              </w:rPr>
              <w:t>7</w:t>
            </w:r>
          </w:p>
        </w:tc>
        <w:tc>
          <w:tcPr>
            <w:tcW w:w="2487" w:type="dxa"/>
          </w:tcPr>
          <w:p w:rsidR="00EC5681" w:rsidRPr="003D42B2" w:rsidRDefault="00EC5681" w:rsidP="00EC5681">
            <w:pPr>
              <w:spacing w:line="240" w:lineRule="auto"/>
              <w:ind w:firstLine="0"/>
              <w:rPr>
                <w:b/>
              </w:rPr>
            </w:pPr>
            <w:r w:rsidRPr="003D42B2">
              <w:rPr>
                <w:b/>
                <w:snapToGrid/>
                <w:spacing w:val="-6"/>
                <w:sz w:val="24"/>
                <w:szCs w:val="24"/>
              </w:rPr>
              <w:t>Срок поставки товара (выполнения работ, оказания услуг)</w:t>
            </w:r>
          </w:p>
        </w:tc>
        <w:tc>
          <w:tcPr>
            <w:tcW w:w="7674" w:type="dxa"/>
            <w:gridSpan w:val="2"/>
          </w:tcPr>
          <w:p w:rsidR="00E03BA4" w:rsidRPr="00175919" w:rsidRDefault="00E03BA4" w:rsidP="00E03BA4">
            <w:pPr>
              <w:widowControl w:val="0"/>
              <w:spacing w:line="240" w:lineRule="auto"/>
              <w:ind w:firstLine="0"/>
              <w:contextualSpacing/>
              <w:rPr>
                <w:bCs/>
                <w:spacing w:val="-6"/>
                <w:sz w:val="24"/>
                <w:lang w:bidi="ru-RU"/>
              </w:rPr>
            </w:pPr>
            <w:r w:rsidRPr="00175919">
              <w:rPr>
                <w:bCs/>
                <w:spacing w:val="-6"/>
                <w:sz w:val="24"/>
                <w:lang w:bidi="ru-RU"/>
              </w:rPr>
              <w:t>Начало выполнения работ – с даты заключения Договора.</w:t>
            </w:r>
          </w:p>
          <w:p w:rsidR="00EC5681" w:rsidRPr="00175919" w:rsidRDefault="00E03BA4" w:rsidP="00E818A2">
            <w:pPr>
              <w:widowControl w:val="0"/>
              <w:spacing w:line="240" w:lineRule="auto"/>
              <w:ind w:firstLine="0"/>
              <w:contextualSpacing/>
              <w:rPr>
                <w:snapToGrid/>
                <w:spacing w:val="-6"/>
                <w:sz w:val="24"/>
                <w:szCs w:val="24"/>
              </w:rPr>
            </w:pPr>
            <w:r w:rsidRPr="00175919">
              <w:rPr>
                <w:bCs/>
                <w:spacing w:val="-6"/>
                <w:sz w:val="24"/>
              </w:rPr>
              <w:t xml:space="preserve">Окончание выполнения работ – </w:t>
            </w:r>
            <w:r w:rsidR="00E818A2">
              <w:rPr>
                <w:bCs/>
                <w:spacing w:val="-6"/>
                <w:sz w:val="24"/>
              </w:rPr>
              <w:t>31</w:t>
            </w:r>
            <w:r w:rsidRPr="00175919">
              <w:rPr>
                <w:bCs/>
                <w:spacing w:val="-6"/>
                <w:sz w:val="24"/>
              </w:rPr>
              <w:t>.</w:t>
            </w:r>
            <w:r w:rsidR="00E818A2">
              <w:rPr>
                <w:bCs/>
                <w:spacing w:val="-6"/>
                <w:sz w:val="24"/>
              </w:rPr>
              <w:t>07</w:t>
            </w:r>
            <w:r w:rsidRPr="00175919">
              <w:rPr>
                <w:bCs/>
                <w:spacing w:val="-6"/>
                <w:sz w:val="24"/>
              </w:rPr>
              <w:t xml:space="preserve">.2020 года с возможностью продления действия договора по соглашению </w:t>
            </w:r>
            <w:r w:rsidR="00ED5475">
              <w:rPr>
                <w:bCs/>
                <w:spacing w:val="-6"/>
                <w:sz w:val="24"/>
              </w:rPr>
              <w:t>С</w:t>
            </w:r>
            <w:r w:rsidRPr="00175919">
              <w:rPr>
                <w:bCs/>
                <w:spacing w:val="-6"/>
                <w:sz w:val="24"/>
              </w:rPr>
              <w:t>торон.</w:t>
            </w:r>
          </w:p>
        </w:tc>
      </w:tr>
      <w:tr w:rsidR="00EC5681" w:rsidRPr="005E5BBD" w:rsidTr="00E92EF3">
        <w:trPr>
          <w:trHeight w:val="558"/>
        </w:trPr>
        <w:tc>
          <w:tcPr>
            <w:tcW w:w="594" w:type="dxa"/>
          </w:tcPr>
          <w:p w:rsidR="00EC5681" w:rsidRPr="00C27E89" w:rsidRDefault="00EC5681" w:rsidP="00EC5681">
            <w:pPr>
              <w:ind w:firstLine="0"/>
              <w:rPr>
                <w:sz w:val="24"/>
                <w:szCs w:val="24"/>
              </w:rPr>
            </w:pPr>
            <w:r w:rsidRPr="00C27E89">
              <w:rPr>
                <w:sz w:val="24"/>
                <w:szCs w:val="24"/>
              </w:rPr>
              <w:t>8</w:t>
            </w:r>
          </w:p>
        </w:tc>
        <w:tc>
          <w:tcPr>
            <w:tcW w:w="2487" w:type="dxa"/>
          </w:tcPr>
          <w:p w:rsidR="00EC5681" w:rsidRPr="003D42B2" w:rsidRDefault="00EC5681" w:rsidP="00EC5681">
            <w:pPr>
              <w:spacing w:line="240" w:lineRule="auto"/>
              <w:ind w:firstLine="0"/>
              <w:rPr>
                <w:b/>
              </w:rPr>
            </w:pPr>
            <w:r w:rsidRPr="003D42B2">
              <w:rPr>
                <w:b/>
                <w:snapToGrid/>
                <w:sz w:val="24"/>
                <w:szCs w:val="24"/>
              </w:rPr>
              <w:t>Сведения о начальной (максимальной) цене</w:t>
            </w:r>
          </w:p>
        </w:tc>
        <w:tc>
          <w:tcPr>
            <w:tcW w:w="7674" w:type="dxa"/>
            <w:gridSpan w:val="2"/>
          </w:tcPr>
          <w:p w:rsidR="00EC5681" w:rsidRPr="00175919" w:rsidRDefault="001C12D0" w:rsidP="001C12D0">
            <w:pPr>
              <w:pStyle w:val="afff6"/>
              <w:ind w:firstLine="0"/>
              <w:contextualSpacing/>
              <w:rPr>
                <w:sz w:val="24"/>
              </w:rPr>
            </w:pPr>
            <w:r w:rsidRPr="00175919">
              <w:rPr>
                <w:sz w:val="24"/>
                <w:szCs w:val="24"/>
              </w:rPr>
              <w:t>22 086</w:t>
            </w:r>
            <w:r w:rsidR="0026736A" w:rsidRPr="00175919">
              <w:rPr>
                <w:sz w:val="24"/>
                <w:szCs w:val="24"/>
              </w:rPr>
              <w:t> </w:t>
            </w:r>
            <w:r w:rsidRPr="00175919">
              <w:rPr>
                <w:sz w:val="24"/>
                <w:szCs w:val="24"/>
              </w:rPr>
              <w:t>000</w:t>
            </w:r>
            <w:r w:rsidR="0026736A" w:rsidRPr="00175919">
              <w:rPr>
                <w:sz w:val="24"/>
                <w:szCs w:val="24"/>
              </w:rPr>
              <w:t>,</w:t>
            </w:r>
            <w:r w:rsidRPr="00175919">
              <w:rPr>
                <w:sz w:val="24"/>
                <w:szCs w:val="24"/>
              </w:rPr>
              <w:t>00</w:t>
            </w:r>
            <w:r w:rsidR="0026736A" w:rsidRPr="00175919">
              <w:rPr>
                <w:sz w:val="24"/>
                <w:szCs w:val="24"/>
              </w:rPr>
              <w:t xml:space="preserve"> руб. (</w:t>
            </w:r>
            <w:r w:rsidRPr="00175919">
              <w:rPr>
                <w:sz w:val="24"/>
                <w:szCs w:val="24"/>
              </w:rPr>
              <w:t>Двадцать два миллиона</w:t>
            </w:r>
            <w:r w:rsidR="0026736A" w:rsidRPr="00175919">
              <w:rPr>
                <w:sz w:val="24"/>
                <w:szCs w:val="24"/>
              </w:rPr>
              <w:t xml:space="preserve"> </w:t>
            </w:r>
            <w:r w:rsidRPr="00175919">
              <w:rPr>
                <w:sz w:val="24"/>
                <w:szCs w:val="24"/>
              </w:rPr>
              <w:t>восемьдесят</w:t>
            </w:r>
            <w:r w:rsidR="0026736A" w:rsidRPr="00175919">
              <w:rPr>
                <w:sz w:val="24"/>
                <w:szCs w:val="24"/>
              </w:rPr>
              <w:t xml:space="preserve"> </w:t>
            </w:r>
            <w:r w:rsidRPr="00175919">
              <w:rPr>
                <w:sz w:val="24"/>
                <w:szCs w:val="24"/>
              </w:rPr>
              <w:t>шесть тысяч</w:t>
            </w:r>
            <w:r w:rsidR="0026736A" w:rsidRPr="00175919">
              <w:rPr>
                <w:sz w:val="24"/>
                <w:szCs w:val="24"/>
              </w:rPr>
              <w:t xml:space="preserve">) рублей </w:t>
            </w:r>
            <w:r w:rsidRPr="00175919">
              <w:rPr>
                <w:sz w:val="24"/>
                <w:szCs w:val="24"/>
              </w:rPr>
              <w:t>00</w:t>
            </w:r>
            <w:r w:rsidR="0026736A" w:rsidRPr="00175919">
              <w:rPr>
                <w:sz w:val="24"/>
                <w:szCs w:val="24"/>
              </w:rPr>
              <w:t xml:space="preserve"> копеек</w:t>
            </w:r>
            <w:r w:rsidR="00EC5681" w:rsidRPr="00175919">
              <w:rPr>
                <w:sz w:val="24"/>
                <w:szCs w:val="24"/>
              </w:rPr>
              <w:t xml:space="preserve">, в том числе НДС 20 % - </w:t>
            </w:r>
            <w:r w:rsidRPr="00175919">
              <w:rPr>
                <w:sz w:val="24"/>
                <w:szCs w:val="24"/>
              </w:rPr>
              <w:t>3</w:t>
            </w:r>
            <w:r w:rsidR="009D021A" w:rsidRPr="00175919">
              <w:rPr>
                <w:sz w:val="24"/>
                <w:szCs w:val="24"/>
                <w:lang w:val="en-US"/>
              </w:rPr>
              <w:t> </w:t>
            </w:r>
            <w:r w:rsidRPr="00175919">
              <w:rPr>
                <w:sz w:val="24"/>
                <w:szCs w:val="24"/>
              </w:rPr>
              <w:t>681</w:t>
            </w:r>
            <w:r w:rsidR="009D021A" w:rsidRPr="00175919">
              <w:rPr>
                <w:sz w:val="24"/>
                <w:szCs w:val="24"/>
                <w:lang w:val="en-US"/>
              </w:rPr>
              <w:t> </w:t>
            </w:r>
            <w:r w:rsidRPr="00175919">
              <w:rPr>
                <w:sz w:val="24"/>
                <w:szCs w:val="24"/>
              </w:rPr>
              <w:t>000</w:t>
            </w:r>
            <w:r w:rsidR="009D021A" w:rsidRPr="00175919">
              <w:rPr>
                <w:sz w:val="24"/>
                <w:szCs w:val="24"/>
              </w:rPr>
              <w:t>,</w:t>
            </w:r>
            <w:r w:rsidRPr="00175919">
              <w:rPr>
                <w:sz w:val="24"/>
                <w:szCs w:val="24"/>
              </w:rPr>
              <w:t>00</w:t>
            </w:r>
            <w:r w:rsidR="00EC5681" w:rsidRPr="00175919">
              <w:rPr>
                <w:sz w:val="24"/>
                <w:szCs w:val="24"/>
              </w:rPr>
              <w:t xml:space="preserve"> руб. (</w:t>
            </w:r>
            <w:r w:rsidRPr="00175919">
              <w:rPr>
                <w:sz w:val="24"/>
                <w:szCs w:val="24"/>
              </w:rPr>
              <w:t>Три</w:t>
            </w:r>
            <w:r w:rsidR="00EC5681" w:rsidRPr="00175919">
              <w:rPr>
                <w:sz w:val="24"/>
                <w:szCs w:val="24"/>
              </w:rPr>
              <w:t xml:space="preserve"> миллион</w:t>
            </w:r>
            <w:r w:rsidR="009D021A" w:rsidRPr="00175919">
              <w:rPr>
                <w:sz w:val="24"/>
                <w:szCs w:val="24"/>
              </w:rPr>
              <w:t>а</w:t>
            </w:r>
            <w:r w:rsidR="00EC5681" w:rsidRPr="00175919">
              <w:rPr>
                <w:sz w:val="24"/>
                <w:szCs w:val="24"/>
              </w:rPr>
              <w:t xml:space="preserve"> </w:t>
            </w:r>
            <w:r w:rsidRPr="00175919">
              <w:rPr>
                <w:sz w:val="24"/>
                <w:szCs w:val="24"/>
              </w:rPr>
              <w:t>шестьсот</w:t>
            </w:r>
            <w:r w:rsidR="00EC5681" w:rsidRPr="00175919">
              <w:rPr>
                <w:sz w:val="24"/>
                <w:szCs w:val="24"/>
              </w:rPr>
              <w:t xml:space="preserve"> </w:t>
            </w:r>
            <w:r w:rsidRPr="00175919">
              <w:rPr>
                <w:sz w:val="24"/>
                <w:szCs w:val="24"/>
              </w:rPr>
              <w:t>восемьдесят</w:t>
            </w:r>
            <w:r w:rsidR="00EC5681" w:rsidRPr="00175919">
              <w:rPr>
                <w:sz w:val="24"/>
                <w:szCs w:val="24"/>
              </w:rPr>
              <w:t xml:space="preserve"> </w:t>
            </w:r>
            <w:r w:rsidRPr="00175919">
              <w:rPr>
                <w:sz w:val="24"/>
                <w:szCs w:val="24"/>
              </w:rPr>
              <w:t>одна</w:t>
            </w:r>
            <w:r w:rsidR="00EC5681" w:rsidRPr="00175919">
              <w:rPr>
                <w:sz w:val="24"/>
                <w:szCs w:val="24"/>
              </w:rPr>
              <w:t xml:space="preserve"> тысяч</w:t>
            </w:r>
            <w:r w:rsidRPr="00175919">
              <w:rPr>
                <w:sz w:val="24"/>
                <w:szCs w:val="24"/>
              </w:rPr>
              <w:t>а) рублей</w:t>
            </w:r>
            <w:r w:rsidR="00EC5681" w:rsidRPr="00175919">
              <w:rPr>
                <w:sz w:val="24"/>
                <w:szCs w:val="24"/>
              </w:rPr>
              <w:t xml:space="preserve"> </w:t>
            </w:r>
            <w:r w:rsidRPr="00175919">
              <w:rPr>
                <w:sz w:val="24"/>
                <w:szCs w:val="24"/>
              </w:rPr>
              <w:t>00 копеек</w:t>
            </w:r>
            <w:r w:rsidR="00E91C3C" w:rsidRPr="00175919">
              <w:rPr>
                <w:sz w:val="24"/>
                <w:szCs w:val="24"/>
              </w:rPr>
              <w:t>.</w:t>
            </w:r>
          </w:p>
        </w:tc>
      </w:tr>
      <w:tr w:rsidR="00EC5681" w:rsidRPr="005E5BBD" w:rsidTr="00E92EF3">
        <w:trPr>
          <w:trHeight w:val="558"/>
        </w:trPr>
        <w:tc>
          <w:tcPr>
            <w:tcW w:w="594" w:type="dxa"/>
          </w:tcPr>
          <w:p w:rsidR="00EC5681" w:rsidRPr="00C27E89" w:rsidRDefault="00EC5681" w:rsidP="00EC5681">
            <w:pPr>
              <w:ind w:firstLine="0"/>
              <w:rPr>
                <w:sz w:val="24"/>
                <w:szCs w:val="24"/>
              </w:rPr>
            </w:pPr>
          </w:p>
        </w:tc>
        <w:tc>
          <w:tcPr>
            <w:tcW w:w="2487" w:type="dxa"/>
            <w:shd w:val="clear" w:color="auto" w:fill="auto"/>
          </w:tcPr>
          <w:p w:rsidR="00EC5681" w:rsidRPr="00E92EF3" w:rsidRDefault="00EC5681" w:rsidP="00EC5681">
            <w:pPr>
              <w:widowControl w:val="0"/>
              <w:suppressLineNumbers/>
              <w:suppressAutoHyphens/>
              <w:adjustRightInd w:val="0"/>
              <w:spacing w:line="240" w:lineRule="auto"/>
              <w:ind w:firstLine="0"/>
              <w:jc w:val="left"/>
              <w:textAlignment w:val="baseline"/>
              <w:rPr>
                <w:b/>
                <w:sz w:val="24"/>
                <w:szCs w:val="24"/>
              </w:rPr>
            </w:pPr>
            <w:r w:rsidRPr="00E92EF3">
              <w:rPr>
                <w:b/>
                <w:sz w:val="24"/>
                <w:szCs w:val="24"/>
              </w:rPr>
              <w:t>Начальная (максимальная) цена каждой единицы продукции</w:t>
            </w:r>
          </w:p>
        </w:tc>
        <w:tc>
          <w:tcPr>
            <w:tcW w:w="7674" w:type="dxa"/>
            <w:gridSpan w:val="2"/>
            <w:shd w:val="clear" w:color="auto" w:fill="auto"/>
            <w:vAlign w:val="center"/>
          </w:tcPr>
          <w:p w:rsidR="00EC5681" w:rsidRPr="00175919" w:rsidRDefault="00A536FA" w:rsidP="00322686">
            <w:pPr>
              <w:suppressLineNumbers/>
              <w:suppressAutoHyphens/>
              <w:spacing w:line="240" w:lineRule="auto"/>
              <w:ind w:firstLine="0"/>
            </w:pPr>
            <w:r w:rsidRPr="00175919">
              <w:rPr>
                <w:sz w:val="24"/>
                <w:szCs w:val="24"/>
              </w:rPr>
              <w:t>Стоимость 1 нормо-часа работ – 883,44 руб.</w:t>
            </w:r>
          </w:p>
        </w:tc>
      </w:tr>
      <w:tr w:rsidR="00EC5681" w:rsidRPr="005E5BBD" w:rsidTr="00E92EF3">
        <w:trPr>
          <w:trHeight w:val="558"/>
        </w:trPr>
        <w:tc>
          <w:tcPr>
            <w:tcW w:w="594" w:type="dxa"/>
          </w:tcPr>
          <w:p w:rsidR="00EC5681" w:rsidRPr="00C27E89" w:rsidRDefault="00EC5681" w:rsidP="00EC5681">
            <w:pPr>
              <w:ind w:firstLine="0"/>
              <w:rPr>
                <w:sz w:val="24"/>
                <w:szCs w:val="24"/>
              </w:rPr>
            </w:pPr>
            <w:r w:rsidRPr="00C27E89">
              <w:rPr>
                <w:sz w:val="24"/>
                <w:szCs w:val="24"/>
              </w:rPr>
              <w:t>9</w:t>
            </w:r>
          </w:p>
        </w:tc>
        <w:tc>
          <w:tcPr>
            <w:tcW w:w="2487" w:type="dxa"/>
          </w:tcPr>
          <w:p w:rsidR="00EC5681" w:rsidRPr="00083A05" w:rsidRDefault="00EC5681" w:rsidP="00EC5681">
            <w:pPr>
              <w:spacing w:line="240" w:lineRule="auto"/>
              <w:ind w:firstLine="0"/>
              <w:rPr>
                <w:b/>
                <w:sz w:val="24"/>
                <w:szCs w:val="24"/>
              </w:rPr>
            </w:pPr>
            <w:r w:rsidRPr="00083A05">
              <w:rPr>
                <w:b/>
                <w:spacing w:val="-6"/>
                <w:sz w:val="24"/>
                <w:szCs w:val="24"/>
              </w:rPr>
              <w:t>Срок, место и порядок предоставления документации о закупке</w:t>
            </w:r>
          </w:p>
        </w:tc>
        <w:tc>
          <w:tcPr>
            <w:tcW w:w="7674" w:type="dxa"/>
            <w:gridSpan w:val="2"/>
          </w:tcPr>
          <w:p w:rsidR="00EC5681" w:rsidRPr="00E72245" w:rsidRDefault="00EC5681" w:rsidP="00EC5681">
            <w:pPr>
              <w:spacing w:line="240" w:lineRule="auto"/>
              <w:ind w:firstLine="0"/>
            </w:pPr>
            <w:r w:rsidRPr="00E72245">
              <w:rPr>
                <w:sz w:val="24"/>
                <w:szCs w:val="24"/>
              </w:rPr>
              <w:t xml:space="preserve">Закупочная документация размещена одновременно с извещением о проведении запроса предложений в электронной форме в единой информационной системе по адресу </w:t>
            </w:r>
            <w:hyperlink r:id="rId11" w:history="1">
              <w:r w:rsidRPr="00E72245">
                <w:rPr>
                  <w:sz w:val="24"/>
                  <w:szCs w:val="24"/>
                </w:rPr>
                <w:t>www.zakupki.gov.ru</w:t>
              </w:r>
            </w:hyperlink>
            <w:r w:rsidRPr="00E72245">
              <w:rPr>
                <w:sz w:val="24"/>
                <w:szCs w:val="24"/>
              </w:rPr>
              <w:t xml:space="preserve"> (сокращенно - ЕИС) и на электронной торговой площадке (сокращенно - ЭТП) Государственная информационная система Автоматизированная система торгов государственного оборонного заказа (сокращенно - АСТ ГОЗ), в информационно-телекоммуникационной сети «Интернет» по адресу www.astgoz.ru. В ЕИС закупочная документация находится в открытом доступе. Порядок ознакомления с закупочной документацией на ЭТП определяется правилами данной ЭТП. Срок предоставления документации в соответствии с информацией, размещенной в ЕИС и на ЭТП. Оплата за предоставление закупочной документации не предусмотрена</w:t>
            </w:r>
          </w:p>
        </w:tc>
      </w:tr>
      <w:tr w:rsidR="00EC5681" w:rsidRPr="005E5BBD" w:rsidTr="00E92EF3">
        <w:trPr>
          <w:trHeight w:val="558"/>
        </w:trPr>
        <w:tc>
          <w:tcPr>
            <w:tcW w:w="594" w:type="dxa"/>
          </w:tcPr>
          <w:p w:rsidR="00EC5681" w:rsidRPr="00C27E89" w:rsidRDefault="00EC5681" w:rsidP="00EC5681">
            <w:pPr>
              <w:ind w:firstLine="0"/>
              <w:rPr>
                <w:sz w:val="24"/>
                <w:szCs w:val="24"/>
              </w:rPr>
            </w:pPr>
            <w:r w:rsidRPr="00C27E89">
              <w:rPr>
                <w:sz w:val="24"/>
                <w:szCs w:val="24"/>
              </w:rPr>
              <w:lastRenderedPageBreak/>
              <w:t>10</w:t>
            </w:r>
          </w:p>
        </w:tc>
        <w:tc>
          <w:tcPr>
            <w:tcW w:w="2487" w:type="dxa"/>
          </w:tcPr>
          <w:p w:rsidR="00EC5681" w:rsidRPr="00083A05" w:rsidRDefault="00EC5681" w:rsidP="00EC5681">
            <w:pPr>
              <w:spacing w:line="240" w:lineRule="auto"/>
              <w:ind w:firstLine="0"/>
              <w:rPr>
                <w:b/>
                <w:spacing w:val="-6"/>
                <w:sz w:val="24"/>
                <w:szCs w:val="24"/>
                <w:highlight w:val="yellow"/>
              </w:rPr>
            </w:pPr>
            <w:r w:rsidRPr="00083A05">
              <w:rPr>
                <w:b/>
                <w:spacing w:val="-6"/>
                <w:sz w:val="24"/>
                <w:szCs w:val="24"/>
              </w:rPr>
              <w:t>Порядок подачи заявок на участие в запросе предложений</w:t>
            </w:r>
          </w:p>
        </w:tc>
        <w:tc>
          <w:tcPr>
            <w:tcW w:w="7674" w:type="dxa"/>
            <w:gridSpan w:val="2"/>
          </w:tcPr>
          <w:p w:rsidR="00EC5681" w:rsidRPr="00E72245" w:rsidRDefault="00EC5681" w:rsidP="00EC5681">
            <w:pPr>
              <w:spacing w:line="240" w:lineRule="auto"/>
              <w:ind w:firstLine="0"/>
              <w:rPr>
                <w:snapToGrid/>
                <w:spacing w:val="-6"/>
                <w:sz w:val="24"/>
                <w:szCs w:val="24"/>
              </w:rPr>
            </w:pPr>
            <w:r w:rsidRPr="00E72245">
              <w:rPr>
                <w:snapToGrid/>
                <w:spacing w:val="-6"/>
                <w:sz w:val="24"/>
                <w:szCs w:val="24"/>
              </w:rPr>
              <w:t>Заявки на участие в запросе предложений представляются по форме и в порядке, которые указаны в закупочной документации, а также в месте и до истечения срока, которые указаны в извещении о проведении запроса предложений.</w:t>
            </w:r>
          </w:p>
          <w:p w:rsidR="00EC5681" w:rsidRPr="00E72245" w:rsidRDefault="00EC5681" w:rsidP="00EC5681">
            <w:pPr>
              <w:spacing w:line="240" w:lineRule="auto"/>
              <w:ind w:firstLine="0"/>
              <w:rPr>
                <w:snapToGrid/>
                <w:spacing w:val="-6"/>
                <w:sz w:val="24"/>
                <w:szCs w:val="24"/>
              </w:rPr>
            </w:pPr>
            <w:r w:rsidRPr="00E72245">
              <w:rPr>
                <w:snapToGrid/>
                <w:spacing w:val="-6"/>
                <w:sz w:val="24"/>
                <w:szCs w:val="24"/>
              </w:rPr>
              <w:t>Подача заявок на участие в запросе предложений осуществляется только лицами, получившими аккредитацию на АСТ ГОЗ. Аккредитация осуществляется оператором АСТ ГОЗ. Участник запроса предложений подает заявку на участие в запросе предложений в форме электронного документа с использованием АСТ ГОЗ. Входящие в состав заявки документы должны быть отсканированы одним файлом в порядке согласно описи документов, либо несколькими файлами, при этом файлы должны быть пронумерованы, названы на русском языке в соответствии с описью документов (№ по порядку, наименование файла, страницы с __ по __)</w:t>
            </w:r>
          </w:p>
          <w:p w:rsidR="00EC5681" w:rsidRPr="00E72245" w:rsidRDefault="00EC5681" w:rsidP="00EC5681">
            <w:pPr>
              <w:spacing w:line="240" w:lineRule="auto"/>
              <w:ind w:firstLine="0"/>
              <w:rPr>
                <w:snapToGrid/>
                <w:spacing w:val="-6"/>
                <w:sz w:val="24"/>
                <w:szCs w:val="24"/>
              </w:rPr>
            </w:pPr>
            <w:r w:rsidRPr="00E72245">
              <w:rPr>
                <w:snapToGrid/>
                <w:spacing w:val="-6"/>
                <w:sz w:val="24"/>
                <w:szCs w:val="24"/>
              </w:rPr>
              <w:t>Участник Запроса предложений вправе подать одну заявку на участие в отношении каждого предмета закупки (лота). Прием заявок на участие в запросе предложений прекращается с наступлением даты и времени окончания срока подачи заявок на участие в закупе.</w:t>
            </w:r>
          </w:p>
          <w:p w:rsidR="00EC5681" w:rsidRPr="00E72245" w:rsidRDefault="00EC5681" w:rsidP="00A66B75">
            <w:pPr>
              <w:spacing w:line="240" w:lineRule="auto"/>
              <w:ind w:firstLine="0"/>
              <w:rPr>
                <w:snapToGrid/>
                <w:spacing w:val="-6"/>
                <w:sz w:val="24"/>
                <w:szCs w:val="24"/>
              </w:rPr>
            </w:pPr>
            <w:r w:rsidRPr="00E72245">
              <w:rPr>
                <w:snapToGrid/>
                <w:spacing w:val="-6"/>
                <w:sz w:val="24"/>
                <w:szCs w:val="24"/>
              </w:rPr>
              <w:t>Участник, подпавший заявку на участие в запросе предложений, вправе изменить или отозвать заявку в любое время до истечения срока подачи заявок на участие в данной закупочной процедуре. Отзыв заявки участником производится в соответствии с регламентом ЭТП «АСТ ГОЗ»</w:t>
            </w:r>
            <w:r w:rsidR="00A66B75">
              <w:rPr>
                <w:snapToGrid/>
                <w:spacing w:val="-6"/>
                <w:sz w:val="24"/>
                <w:szCs w:val="24"/>
              </w:rPr>
              <w:t>.</w:t>
            </w:r>
          </w:p>
        </w:tc>
      </w:tr>
      <w:tr w:rsidR="00EC5681" w:rsidRPr="005E5BBD" w:rsidTr="00E92EF3">
        <w:trPr>
          <w:trHeight w:val="558"/>
        </w:trPr>
        <w:tc>
          <w:tcPr>
            <w:tcW w:w="594" w:type="dxa"/>
          </w:tcPr>
          <w:p w:rsidR="00EC5681" w:rsidRPr="00C27E89" w:rsidRDefault="00EC5681" w:rsidP="00EC5681">
            <w:pPr>
              <w:ind w:firstLine="0"/>
              <w:rPr>
                <w:sz w:val="24"/>
                <w:szCs w:val="24"/>
              </w:rPr>
            </w:pPr>
            <w:r w:rsidRPr="00C27E89">
              <w:rPr>
                <w:sz w:val="24"/>
                <w:szCs w:val="24"/>
              </w:rPr>
              <w:t>11</w:t>
            </w:r>
          </w:p>
        </w:tc>
        <w:tc>
          <w:tcPr>
            <w:tcW w:w="2487" w:type="dxa"/>
          </w:tcPr>
          <w:p w:rsidR="00EC5681" w:rsidRPr="00083A05" w:rsidRDefault="00EC5681" w:rsidP="00EC5681">
            <w:pPr>
              <w:spacing w:line="240" w:lineRule="auto"/>
              <w:ind w:firstLine="0"/>
              <w:rPr>
                <w:b/>
                <w:spacing w:val="-6"/>
                <w:sz w:val="24"/>
                <w:szCs w:val="24"/>
              </w:rPr>
            </w:pPr>
            <w:r w:rsidRPr="00083A05">
              <w:rPr>
                <w:b/>
                <w:spacing w:val="-6"/>
                <w:sz w:val="24"/>
                <w:szCs w:val="24"/>
              </w:rPr>
              <w:t>Порядок подведения итогов</w:t>
            </w:r>
          </w:p>
        </w:tc>
        <w:tc>
          <w:tcPr>
            <w:tcW w:w="7674" w:type="dxa"/>
            <w:gridSpan w:val="2"/>
          </w:tcPr>
          <w:p w:rsidR="00EC5681" w:rsidRPr="009E2691" w:rsidRDefault="00EC5681" w:rsidP="00EC5681">
            <w:pPr>
              <w:tabs>
                <w:tab w:val="left" w:pos="1418"/>
                <w:tab w:val="num" w:pos="1985"/>
                <w:tab w:val="num" w:pos="2127"/>
              </w:tabs>
              <w:spacing w:line="240" w:lineRule="auto"/>
              <w:rPr>
                <w:snapToGrid/>
                <w:spacing w:val="-6"/>
                <w:sz w:val="24"/>
                <w:szCs w:val="24"/>
              </w:rPr>
            </w:pPr>
            <w:r w:rsidRPr="009E2691">
              <w:rPr>
                <w:snapToGrid/>
                <w:spacing w:val="-6"/>
                <w:sz w:val="24"/>
                <w:szCs w:val="24"/>
              </w:rPr>
              <w:t>На основании результатов оценки заявок на участие в запросе предложений закупочной комиссии присваивает каждой заявке на участие в запросе предложений порядковый номер в порядке уменьшения степени выгодности содержащихся в них условий исполнения договора. Заявке на участие в запросе предложений,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заявок на участие в запросе предложений, содержащих такие же условия.</w:t>
            </w:r>
          </w:p>
          <w:p w:rsidR="00EC5681" w:rsidRPr="009E2691" w:rsidRDefault="00EC5681" w:rsidP="00EC5681">
            <w:pPr>
              <w:tabs>
                <w:tab w:val="left" w:pos="1418"/>
                <w:tab w:val="num" w:pos="1985"/>
                <w:tab w:val="num" w:pos="2127"/>
              </w:tabs>
              <w:spacing w:line="240" w:lineRule="auto"/>
              <w:rPr>
                <w:snapToGrid/>
                <w:spacing w:val="-6"/>
                <w:sz w:val="24"/>
                <w:szCs w:val="24"/>
              </w:rPr>
            </w:pPr>
            <w:r w:rsidRPr="009E2691">
              <w:rPr>
                <w:snapToGrid/>
                <w:spacing w:val="-6"/>
                <w:sz w:val="24"/>
                <w:szCs w:val="24"/>
              </w:rPr>
              <w:t>Победителем запроса предложений признается участник запроса предложений,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который предложил лучшие условия исполнения договора на основе критериев, указанных в закупочной документации, и заявке на участие в запросе предложений которого присвоен первый номер.</w:t>
            </w:r>
          </w:p>
          <w:p w:rsidR="00EC5681" w:rsidRPr="009E2691" w:rsidRDefault="00EC5681" w:rsidP="00EC5681">
            <w:pPr>
              <w:tabs>
                <w:tab w:val="left" w:pos="1418"/>
                <w:tab w:val="num" w:pos="1985"/>
                <w:tab w:val="num" w:pos="2127"/>
              </w:tabs>
              <w:spacing w:line="240" w:lineRule="auto"/>
              <w:rPr>
                <w:snapToGrid/>
                <w:spacing w:val="-6"/>
                <w:sz w:val="24"/>
                <w:szCs w:val="24"/>
              </w:rPr>
            </w:pPr>
            <w:r w:rsidRPr="009E2691">
              <w:rPr>
                <w:snapToGrid/>
                <w:spacing w:val="-6"/>
                <w:sz w:val="24"/>
                <w:szCs w:val="24"/>
              </w:rPr>
              <w:t>Результаты рассмотрения и оценки заявок на участие в закупочной процедуре, окончательных предложений участников фиксируются в протоколе рассмотрения и оценки таких заявок, окончательных предложений участников.</w:t>
            </w:r>
          </w:p>
          <w:p w:rsidR="00EC5681" w:rsidRPr="00A20953" w:rsidRDefault="00EC5681" w:rsidP="009D591E">
            <w:pPr>
              <w:tabs>
                <w:tab w:val="left" w:pos="1418"/>
                <w:tab w:val="num" w:pos="1702"/>
                <w:tab w:val="num" w:pos="2127"/>
              </w:tabs>
              <w:spacing w:line="240" w:lineRule="auto"/>
              <w:ind w:firstLine="341"/>
              <w:rPr>
                <w:color w:val="000099"/>
                <w:sz w:val="24"/>
                <w:szCs w:val="24"/>
              </w:rPr>
            </w:pPr>
            <w:r w:rsidRPr="009E2691">
              <w:rPr>
                <w:snapToGrid/>
                <w:spacing w:val="-6"/>
                <w:sz w:val="24"/>
                <w:szCs w:val="24"/>
              </w:rPr>
              <w:t>Результаты рассмотрения единственной заявки на участие в запросе предложений на предмет ее соответствия требованиям закупочной документации фиксируются в протоколе рассмотрения единственной заявки на участие в запросе предложений.</w:t>
            </w:r>
          </w:p>
        </w:tc>
      </w:tr>
      <w:tr w:rsidR="00EC5681" w:rsidRPr="005E5BBD" w:rsidTr="00E92EF3">
        <w:trPr>
          <w:trHeight w:val="600"/>
        </w:trPr>
        <w:tc>
          <w:tcPr>
            <w:tcW w:w="594" w:type="dxa"/>
            <w:vMerge w:val="restart"/>
          </w:tcPr>
          <w:p w:rsidR="00EC5681" w:rsidRPr="00C27E89" w:rsidRDefault="00EC5681" w:rsidP="00EC5681">
            <w:pPr>
              <w:ind w:firstLine="0"/>
              <w:rPr>
                <w:sz w:val="24"/>
                <w:szCs w:val="24"/>
              </w:rPr>
            </w:pPr>
            <w:r w:rsidRPr="00C27E89">
              <w:rPr>
                <w:sz w:val="24"/>
                <w:szCs w:val="24"/>
              </w:rPr>
              <w:t>12</w:t>
            </w:r>
          </w:p>
        </w:tc>
        <w:tc>
          <w:tcPr>
            <w:tcW w:w="2487" w:type="dxa"/>
            <w:vMerge w:val="restart"/>
          </w:tcPr>
          <w:p w:rsidR="00EC5681" w:rsidRPr="00083A05" w:rsidRDefault="00EC5681" w:rsidP="00EC5681">
            <w:pPr>
              <w:spacing w:line="240" w:lineRule="auto"/>
              <w:ind w:firstLine="0"/>
              <w:rPr>
                <w:b/>
                <w:spacing w:val="-6"/>
                <w:sz w:val="24"/>
                <w:szCs w:val="24"/>
              </w:rPr>
            </w:pPr>
            <w:r w:rsidRPr="00083A05">
              <w:rPr>
                <w:b/>
                <w:spacing w:val="-6"/>
                <w:sz w:val="24"/>
                <w:szCs w:val="24"/>
              </w:rPr>
              <w:t>Место, дата начала подачи заявок на участие</w:t>
            </w:r>
          </w:p>
        </w:tc>
        <w:tc>
          <w:tcPr>
            <w:tcW w:w="2063" w:type="dxa"/>
          </w:tcPr>
          <w:p w:rsidR="00EC5681" w:rsidRPr="003D42B2" w:rsidRDefault="00EC5681" w:rsidP="00EC5681">
            <w:pPr>
              <w:spacing w:line="240" w:lineRule="auto"/>
              <w:ind w:firstLine="0"/>
              <w:rPr>
                <w:sz w:val="24"/>
                <w:szCs w:val="24"/>
              </w:rPr>
            </w:pPr>
            <w:r w:rsidRPr="003D42B2">
              <w:rPr>
                <w:sz w:val="24"/>
                <w:szCs w:val="24"/>
              </w:rPr>
              <w:t>Место подачи</w:t>
            </w:r>
          </w:p>
        </w:tc>
        <w:tc>
          <w:tcPr>
            <w:tcW w:w="5611" w:type="dxa"/>
          </w:tcPr>
          <w:p w:rsidR="00EC5681" w:rsidRPr="003D42B2" w:rsidRDefault="00EC5681" w:rsidP="00EC5681">
            <w:pPr>
              <w:spacing w:line="240" w:lineRule="auto"/>
              <w:ind w:firstLine="0"/>
              <w:rPr>
                <w:sz w:val="24"/>
                <w:szCs w:val="24"/>
              </w:rPr>
            </w:pPr>
            <w:r w:rsidRPr="003D42B2">
              <w:rPr>
                <w:sz w:val="24"/>
                <w:szCs w:val="24"/>
                <w:u w:val="single"/>
              </w:rPr>
              <w:t>ЭТП «АСТ ГОЗ», www.astgoz.ru</w:t>
            </w:r>
          </w:p>
        </w:tc>
      </w:tr>
      <w:tr w:rsidR="00EC5681" w:rsidRPr="005E5BBD" w:rsidTr="00E92EF3">
        <w:trPr>
          <w:trHeight w:val="600"/>
        </w:trPr>
        <w:tc>
          <w:tcPr>
            <w:tcW w:w="594" w:type="dxa"/>
            <w:vMerge/>
          </w:tcPr>
          <w:p w:rsidR="00EC5681" w:rsidRPr="00C27E89" w:rsidRDefault="00EC5681" w:rsidP="00EC5681">
            <w:pPr>
              <w:ind w:firstLine="0"/>
              <w:rPr>
                <w:sz w:val="24"/>
                <w:szCs w:val="24"/>
              </w:rPr>
            </w:pPr>
          </w:p>
        </w:tc>
        <w:tc>
          <w:tcPr>
            <w:tcW w:w="2487" w:type="dxa"/>
            <w:vMerge/>
          </w:tcPr>
          <w:p w:rsidR="00EC5681" w:rsidRPr="00083A05" w:rsidRDefault="00EC5681" w:rsidP="00EC5681">
            <w:pPr>
              <w:spacing w:line="240" w:lineRule="auto"/>
              <w:ind w:firstLine="0"/>
              <w:rPr>
                <w:b/>
                <w:spacing w:val="-6"/>
                <w:sz w:val="24"/>
                <w:szCs w:val="24"/>
              </w:rPr>
            </w:pPr>
          </w:p>
        </w:tc>
        <w:tc>
          <w:tcPr>
            <w:tcW w:w="2063" w:type="dxa"/>
          </w:tcPr>
          <w:p w:rsidR="00EC5681" w:rsidRPr="00C854F8" w:rsidRDefault="00EC5681" w:rsidP="00EC5681">
            <w:pPr>
              <w:spacing w:line="240" w:lineRule="auto"/>
              <w:ind w:firstLine="0"/>
              <w:rPr>
                <w:sz w:val="24"/>
                <w:szCs w:val="24"/>
              </w:rPr>
            </w:pPr>
            <w:r w:rsidRPr="00C854F8">
              <w:rPr>
                <w:sz w:val="24"/>
                <w:szCs w:val="24"/>
              </w:rPr>
              <w:t>Начало подачи заявок</w:t>
            </w:r>
          </w:p>
        </w:tc>
        <w:tc>
          <w:tcPr>
            <w:tcW w:w="5611" w:type="dxa"/>
          </w:tcPr>
          <w:p w:rsidR="00EC5681" w:rsidRPr="00C854F8" w:rsidRDefault="00100842" w:rsidP="00E91C3C">
            <w:pPr>
              <w:spacing w:line="240" w:lineRule="auto"/>
              <w:ind w:firstLine="0"/>
              <w:rPr>
                <w:sz w:val="24"/>
                <w:szCs w:val="24"/>
                <w:highlight w:val="yellow"/>
              </w:rPr>
            </w:pPr>
            <w:r>
              <w:rPr>
                <w:color w:val="FF0000"/>
                <w:sz w:val="24"/>
                <w:szCs w:val="24"/>
              </w:rPr>
              <w:t>16</w:t>
            </w:r>
            <w:r w:rsidR="000B415B">
              <w:rPr>
                <w:color w:val="FF0000"/>
                <w:sz w:val="24"/>
                <w:szCs w:val="24"/>
              </w:rPr>
              <w:t>.</w:t>
            </w:r>
            <w:r>
              <w:rPr>
                <w:color w:val="FF0000"/>
                <w:sz w:val="24"/>
                <w:szCs w:val="24"/>
              </w:rPr>
              <w:t>01</w:t>
            </w:r>
            <w:r w:rsidR="00EC5681">
              <w:rPr>
                <w:color w:val="FF0000"/>
                <w:sz w:val="24"/>
                <w:szCs w:val="24"/>
              </w:rPr>
              <w:t>.</w:t>
            </w:r>
            <w:r w:rsidR="00DE011E">
              <w:rPr>
                <w:color w:val="FF0000"/>
                <w:sz w:val="24"/>
                <w:szCs w:val="24"/>
              </w:rPr>
              <w:t>2020</w:t>
            </w:r>
            <w:r w:rsidR="00EC5681" w:rsidRPr="0054593F">
              <w:rPr>
                <w:color w:val="FF0000"/>
                <w:sz w:val="24"/>
                <w:szCs w:val="24"/>
              </w:rPr>
              <w:t xml:space="preserve"> года</w:t>
            </w:r>
          </w:p>
        </w:tc>
      </w:tr>
      <w:tr w:rsidR="00EC5681" w:rsidRPr="005E5BBD" w:rsidTr="00E92EF3">
        <w:trPr>
          <w:trHeight w:val="600"/>
        </w:trPr>
        <w:tc>
          <w:tcPr>
            <w:tcW w:w="594" w:type="dxa"/>
          </w:tcPr>
          <w:p w:rsidR="00EC5681" w:rsidRPr="00C27E89" w:rsidRDefault="00EC5681" w:rsidP="00EC5681">
            <w:pPr>
              <w:ind w:firstLine="0"/>
              <w:rPr>
                <w:sz w:val="24"/>
                <w:szCs w:val="24"/>
              </w:rPr>
            </w:pPr>
            <w:r w:rsidRPr="00C27E89">
              <w:rPr>
                <w:sz w:val="24"/>
                <w:szCs w:val="24"/>
              </w:rPr>
              <w:t>13</w:t>
            </w:r>
          </w:p>
        </w:tc>
        <w:tc>
          <w:tcPr>
            <w:tcW w:w="2487" w:type="dxa"/>
          </w:tcPr>
          <w:p w:rsidR="00EC5681" w:rsidRPr="00083A05" w:rsidRDefault="00EC5681" w:rsidP="00EC5681">
            <w:pPr>
              <w:spacing w:line="240" w:lineRule="auto"/>
              <w:ind w:firstLine="0"/>
              <w:rPr>
                <w:b/>
                <w:spacing w:val="-6"/>
                <w:sz w:val="24"/>
                <w:szCs w:val="24"/>
              </w:rPr>
            </w:pPr>
            <w:r w:rsidRPr="00083A05">
              <w:rPr>
                <w:b/>
                <w:spacing w:val="-6"/>
                <w:sz w:val="24"/>
                <w:szCs w:val="24"/>
              </w:rPr>
              <w:t xml:space="preserve">Дата и время окончания срока </w:t>
            </w:r>
            <w:r w:rsidRPr="00083A05">
              <w:rPr>
                <w:b/>
                <w:spacing w:val="-6"/>
                <w:sz w:val="24"/>
                <w:szCs w:val="24"/>
              </w:rPr>
              <w:lastRenderedPageBreak/>
              <w:t>подачи заявок на участие</w:t>
            </w:r>
          </w:p>
        </w:tc>
        <w:tc>
          <w:tcPr>
            <w:tcW w:w="7674" w:type="dxa"/>
            <w:gridSpan w:val="2"/>
            <w:vAlign w:val="center"/>
          </w:tcPr>
          <w:p w:rsidR="00EC5681" w:rsidRPr="00C854F8" w:rsidRDefault="00EC5681" w:rsidP="00E91C3C">
            <w:pPr>
              <w:spacing w:line="240" w:lineRule="auto"/>
              <w:ind w:firstLine="0"/>
              <w:rPr>
                <w:sz w:val="24"/>
                <w:szCs w:val="24"/>
              </w:rPr>
            </w:pPr>
            <w:r w:rsidRPr="00C854F8">
              <w:rPr>
                <w:sz w:val="24"/>
                <w:szCs w:val="24"/>
              </w:rPr>
              <w:lastRenderedPageBreak/>
              <w:t xml:space="preserve"> </w:t>
            </w:r>
            <w:r w:rsidR="00100842">
              <w:rPr>
                <w:color w:val="FF0000"/>
                <w:sz w:val="24"/>
                <w:szCs w:val="24"/>
              </w:rPr>
              <w:t>28</w:t>
            </w:r>
            <w:r w:rsidR="000B415B">
              <w:rPr>
                <w:color w:val="FF0000"/>
                <w:sz w:val="24"/>
                <w:szCs w:val="24"/>
              </w:rPr>
              <w:t>.</w:t>
            </w:r>
            <w:r w:rsidR="00100842">
              <w:rPr>
                <w:color w:val="FF0000"/>
                <w:sz w:val="24"/>
                <w:szCs w:val="24"/>
              </w:rPr>
              <w:t>01</w:t>
            </w:r>
            <w:r>
              <w:rPr>
                <w:color w:val="FF0000"/>
                <w:sz w:val="24"/>
                <w:szCs w:val="24"/>
              </w:rPr>
              <w:t>.</w:t>
            </w:r>
            <w:r w:rsidR="00DE011E">
              <w:rPr>
                <w:color w:val="FF0000"/>
                <w:sz w:val="24"/>
                <w:szCs w:val="24"/>
              </w:rPr>
              <w:t>2020</w:t>
            </w:r>
            <w:r w:rsidRPr="0054593F">
              <w:rPr>
                <w:color w:val="FF0000"/>
                <w:sz w:val="24"/>
                <w:szCs w:val="24"/>
              </w:rPr>
              <w:t xml:space="preserve"> года</w:t>
            </w:r>
          </w:p>
        </w:tc>
      </w:tr>
      <w:tr w:rsidR="00EC5681" w:rsidRPr="005E5BBD" w:rsidTr="00E92EF3">
        <w:trPr>
          <w:trHeight w:val="600"/>
        </w:trPr>
        <w:tc>
          <w:tcPr>
            <w:tcW w:w="594" w:type="dxa"/>
          </w:tcPr>
          <w:p w:rsidR="00EC5681" w:rsidRPr="00C27E89" w:rsidRDefault="00EC5681" w:rsidP="00EC5681">
            <w:pPr>
              <w:ind w:firstLine="0"/>
              <w:rPr>
                <w:sz w:val="24"/>
                <w:szCs w:val="24"/>
              </w:rPr>
            </w:pPr>
            <w:r w:rsidRPr="00C27E89">
              <w:rPr>
                <w:sz w:val="24"/>
                <w:szCs w:val="24"/>
              </w:rPr>
              <w:t>14</w:t>
            </w:r>
          </w:p>
        </w:tc>
        <w:tc>
          <w:tcPr>
            <w:tcW w:w="2487" w:type="dxa"/>
          </w:tcPr>
          <w:p w:rsidR="00EC5681" w:rsidRPr="00083A05" w:rsidRDefault="00EC5681" w:rsidP="00EC5681">
            <w:pPr>
              <w:spacing w:line="240" w:lineRule="auto"/>
              <w:ind w:firstLine="0"/>
              <w:rPr>
                <w:b/>
                <w:spacing w:val="-6"/>
                <w:sz w:val="24"/>
                <w:szCs w:val="24"/>
              </w:rPr>
            </w:pPr>
            <w:r w:rsidRPr="00083A05">
              <w:rPr>
                <w:b/>
                <w:snapToGrid/>
                <w:spacing w:val="-6"/>
                <w:sz w:val="24"/>
                <w:szCs w:val="24"/>
              </w:rPr>
              <w:t>Место и дата рассмотрения заявок Участников</w:t>
            </w:r>
          </w:p>
        </w:tc>
        <w:tc>
          <w:tcPr>
            <w:tcW w:w="7674" w:type="dxa"/>
            <w:gridSpan w:val="2"/>
          </w:tcPr>
          <w:p w:rsidR="00EC5681" w:rsidRPr="00C854F8" w:rsidRDefault="00EC5681" w:rsidP="00EC5681">
            <w:pPr>
              <w:spacing w:line="240" w:lineRule="auto"/>
              <w:ind w:firstLine="0"/>
              <w:rPr>
                <w:sz w:val="24"/>
                <w:szCs w:val="24"/>
              </w:rPr>
            </w:pPr>
            <w:r w:rsidRPr="00C854F8">
              <w:rPr>
                <w:sz w:val="24"/>
                <w:szCs w:val="24"/>
              </w:rPr>
              <w:t>Севастополь, ул. Героев Севастополя, д 13</w:t>
            </w:r>
          </w:p>
          <w:p w:rsidR="00EC5681" w:rsidRPr="00C854F8" w:rsidRDefault="00EC5681" w:rsidP="00EC5681">
            <w:pPr>
              <w:spacing w:line="240" w:lineRule="auto"/>
              <w:ind w:firstLine="0"/>
              <w:rPr>
                <w:sz w:val="8"/>
                <w:szCs w:val="24"/>
              </w:rPr>
            </w:pPr>
          </w:p>
          <w:p w:rsidR="00EC5681" w:rsidRPr="00C854F8" w:rsidRDefault="00EC5681" w:rsidP="00E91C3C">
            <w:pPr>
              <w:widowControl w:val="0"/>
              <w:tabs>
                <w:tab w:val="left" w:pos="70"/>
              </w:tabs>
              <w:overflowPunct w:val="0"/>
              <w:autoSpaceDE w:val="0"/>
              <w:autoSpaceDN w:val="0"/>
              <w:adjustRightInd w:val="0"/>
              <w:spacing w:line="240" w:lineRule="auto"/>
              <w:ind w:firstLine="0"/>
              <w:rPr>
                <w:sz w:val="24"/>
                <w:szCs w:val="24"/>
              </w:rPr>
            </w:pPr>
            <w:r w:rsidRPr="00C854F8">
              <w:rPr>
                <w:sz w:val="24"/>
                <w:szCs w:val="24"/>
              </w:rPr>
              <w:t xml:space="preserve">ЭТП «АСТ ГОЗ», </w:t>
            </w:r>
            <w:hyperlink r:id="rId12" w:history="1">
              <w:r w:rsidRPr="00C854F8">
                <w:rPr>
                  <w:rStyle w:val="af"/>
                  <w:color w:val="auto"/>
                  <w:sz w:val="24"/>
                  <w:szCs w:val="24"/>
                </w:rPr>
                <w:t>www.astgoz.ru</w:t>
              </w:r>
            </w:hyperlink>
            <w:r w:rsidRPr="00C854F8">
              <w:rPr>
                <w:sz w:val="24"/>
                <w:szCs w:val="24"/>
              </w:rPr>
              <w:t xml:space="preserve"> </w:t>
            </w:r>
            <w:r w:rsidR="00100842">
              <w:rPr>
                <w:color w:val="FF0000"/>
                <w:sz w:val="24"/>
                <w:szCs w:val="24"/>
              </w:rPr>
              <w:t>06</w:t>
            </w:r>
            <w:r w:rsidR="00F957C8">
              <w:rPr>
                <w:color w:val="FF0000"/>
                <w:sz w:val="24"/>
                <w:szCs w:val="24"/>
              </w:rPr>
              <w:t>.</w:t>
            </w:r>
            <w:r w:rsidR="00100842">
              <w:rPr>
                <w:color w:val="FF0000"/>
                <w:sz w:val="24"/>
                <w:szCs w:val="24"/>
              </w:rPr>
              <w:t>02</w:t>
            </w:r>
            <w:r>
              <w:rPr>
                <w:color w:val="FF0000"/>
                <w:sz w:val="24"/>
                <w:szCs w:val="24"/>
              </w:rPr>
              <w:t>.</w:t>
            </w:r>
            <w:r w:rsidR="00DE011E">
              <w:rPr>
                <w:color w:val="FF0000"/>
                <w:sz w:val="24"/>
                <w:szCs w:val="24"/>
              </w:rPr>
              <w:t>2020</w:t>
            </w:r>
            <w:r w:rsidRPr="0054593F">
              <w:rPr>
                <w:color w:val="FF0000"/>
                <w:sz w:val="24"/>
                <w:szCs w:val="24"/>
              </w:rPr>
              <w:t xml:space="preserve"> года</w:t>
            </w:r>
          </w:p>
        </w:tc>
      </w:tr>
      <w:tr w:rsidR="00EC5681" w:rsidRPr="005E5BBD" w:rsidTr="00E92EF3">
        <w:trPr>
          <w:trHeight w:val="842"/>
        </w:trPr>
        <w:tc>
          <w:tcPr>
            <w:tcW w:w="594" w:type="dxa"/>
          </w:tcPr>
          <w:p w:rsidR="00EC5681" w:rsidRPr="00C27E89" w:rsidRDefault="00EC5681" w:rsidP="00EC5681">
            <w:pPr>
              <w:ind w:firstLine="0"/>
              <w:rPr>
                <w:sz w:val="24"/>
                <w:szCs w:val="24"/>
              </w:rPr>
            </w:pPr>
            <w:r w:rsidRPr="00C27E89">
              <w:rPr>
                <w:sz w:val="24"/>
                <w:szCs w:val="24"/>
              </w:rPr>
              <w:t>15</w:t>
            </w:r>
          </w:p>
        </w:tc>
        <w:tc>
          <w:tcPr>
            <w:tcW w:w="2487" w:type="dxa"/>
          </w:tcPr>
          <w:p w:rsidR="00EC5681" w:rsidRPr="00083A05" w:rsidRDefault="00EC5681" w:rsidP="00EC5681">
            <w:pPr>
              <w:spacing w:line="240" w:lineRule="auto"/>
              <w:ind w:firstLine="0"/>
              <w:rPr>
                <w:b/>
                <w:snapToGrid/>
                <w:spacing w:val="-6"/>
                <w:sz w:val="24"/>
                <w:szCs w:val="24"/>
              </w:rPr>
            </w:pPr>
            <w:r w:rsidRPr="00083A05">
              <w:rPr>
                <w:b/>
                <w:snapToGrid/>
                <w:spacing w:val="-6"/>
                <w:sz w:val="24"/>
                <w:szCs w:val="24"/>
              </w:rPr>
              <w:t>Место и дата подведения итогов</w:t>
            </w:r>
          </w:p>
        </w:tc>
        <w:tc>
          <w:tcPr>
            <w:tcW w:w="7674" w:type="dxa"/>
            <w:gridSpan w:val="2"/>
          </w:tcPr>
          <w:p w:rsidR="00EC5681" w:rsidRPr="00C854F8" w:rsidRDefault="00EC5681" w:rsidP="00EC5681">
            <w:pPr>
              <w:spacing w:line="240" w:lineRule="auto"/>
              <w:ind w:firstLine="0"/>
              <w:rPr>
                <w:sz w:val="24"/>
                <w:szCs w:val="24"/>
              </w:rPr>
            </w:pPr>
            <w:r w:rsidRPr="00C854F8">
              <w:rPr>
                <w:sz w:val="24"/>
                <w:szCs w:val="24"/>
              </w:rPr>
              <w:t>Севастополь, ул. Героев Севастополя, д 13</w:t>
            </w:r>
          </w:p>
          <w:p w:rsidR="00EC5681" w:rsidRPr="00C854F8" w:rsidRDefault="00EC5681" w:rsidP="00EC5681">
            <w:pPr>
              <w:spacing w:line="240" w:lineRule="auto"/>
              <w:ind w:firstLine="0"/>
              <w:rPr>
                <w:sz w:val="12"/>
                <w:szCs w:val="24"/>
              </w:rPr>
            </w:pPr>
          </w:p>
          <w:p w:rsidR="00EC5681" w:rsidRPr="00D20446" w:rsidRDefault="00EC5681" w:rsidP="00E91C3C">
            <w:pPr>
              <w:spacing w:line="240" w:lineRule="auto"/>
              <w:ind w:firstLine="0"/>
              <w:rPr>
                <w:sz w:val="24"/>
                <w:szCs w:val="24"/>
              </w:rPr>
            </w:pPr>
            <w:r w:rsidRPr="00C854F8">
              <w:rPr>
                <w:sz w:val="24"/>
                <w:szCs w:val="24"/>
              </w:rPr>
              <w:t xml:space="preserve">ЭТП «АСТ ГОЗ», </w:t>
            </w:r>
            <w:hyperlink r:id="rId13" w:history="1">
              <w:r w:rsidRPr="00C854F8">
                <w:rPr>
                  <w:rStyle w:val="af"/>
                  <w:color w:val="auto"/>
                  <w:sz w:val="24"/>
                  <w:szCs w:val="24"/>
                </w:rPr>
                <w:t>www.astgoz.ru</w:t>
              </w:r>
            </w:hyperlink>
            <w:r w:rsidRPr="00C854F8">
              <w:rPr>
                <w:sz w:val="24"/>
                <w:szCs w:val="24"/>
              </w:rPr>
              <w:t xml:space="preserve"> </w:t>
            </w:r>
            <w:r w:rsidR="00100842">
              <w:rPr>
                <w:color w:val="FF0000"/>
                <w:sz w:val="24"/>
                <w:szCs w:val="24"/>
              </w:rPr>
              <w:t>13</w:t>
            </w:r>
            <w:r w:rsidR="00F957C8">
              <w:rPr>
                <w:color w:val="FF0000"/>
                <w:sz w:val="24"/>
                <w:szCs w:val="24"/>
              </w:rPr>
              <w:t>.</w:t>
            </w:r>
            <w:r w:rsidR="00100842">
              <w:rPr>
                <w:color w:val="FF0000"/>
                <w:sz w:val="24"/>
                <w:szCs w:val="24"/>
              </w:rPr>
              <w:t>02</w:t>
            </w:r>
            <w:r>
              <w:rPr>
                <w:color w:val="FF0000"/>
                <w:sz w:val="24"/>
                <w:szCs w:val="24"/>
              </w:rPr>
              <w:t>.</w:t>
            </w:r>
            <w:r w:rsidR="00DE011E">
              <w:rPr>
                <w:color w:val="FF0000"/>
                <w:sz w:val="24"/>
                <w:szCs w:val="24"/>
              </w:rPr>
              <w:t>2020</w:t>
            </w:r>
            <w:r w:rsidRPr="0054593F">
              <w:rPr>
                <w:color w:val="FF0000"/>
                <w:sz w:val="24"/>
                <w:szCs w:val="24"/>
              </w:rPr>
              <w:t xml:space="preserve"> года</w:t>
            </w:r>
          </w:p>
        </w:tc>
      </w:tr>
      <w:tr w:rsidR="00EC5681" w:rsidRPr="00776582" w:rsidTr="0065590E">
        <w:trPr>
          <w:trHeight w:val="557"/>
        </w:trPr>
        <w:tc>
          <w:tcPr>
            <w:tcW w:w="594" w:type="dxa"/>
          </w:tcPr>
          <w:p w:rsidR="00EC5681" w:rsidRPr="00C27E89" w:rsidRDefault="00EC5681" w:rsidP="00EC5681">
            <w:pPr>
              <w:ind w:firstLine="0"/>
              <w:rPr>
                <w:sz w:val="24"/>
                <w:szCs w:val="24"/>
              </w:rPr>
            </w:pPr>
            <w:r w:rsidRPr="00C27E89">
              <w:rPr>
                <w:sz w:val="24"/>
                <w:szCs w:val="24"/>
              </w:rPr>
              <w:t>16</w:t>
            </w:r>
          </w:p>
        </w:tc>
        <w:tc>
          <w:tcPr>
            <w:tcW w:w="2487" w:type="dxa"/>
          </w:tcPr>
          <w:p w:rsidR="00EC5681" w:rsidRPr="00083A05" w:rsidRDefault="00EC5681" w:rsidP="00EC5681">
            <w:pPr>
              <w:spacing w:line="240" w:lineRule="auto"/>
              <w:ind w:firstLine="0"/>
              <w:rPr>
                <w:b/>
                <w:snapToGrid/>
                <w:spacing w:val="-6"/>
                <w:sz w:val="24"/>
                <w:szCs w:val="24"/>
              </w:rPr>
            </w:pPr>
            <w:r w:rsidRPr="00083A05">
              <w:rPr>
                <w:b/>
                <w:snapToGrid/>
                <w:spacing w:val="-6"/>
                <w:sz w:val="24"/>
                <w:szCs w:val="24"/>
              </w:rPr>
              <w:t>Требования к Участникам закупочной процедуры</w:t>
            </w:r>
          </w:p>
        </w:tc>
        <w:tc>
          <w:tcPr>
            <w:tcW w:w="7674" w:type="dxa"/>
            <w:gridSpan w:val="2"/>
          </w:tcPr>
          <w:p w:rsidR="00EC5681" w:rsidRPr="00175919" w:rsidRDefault="00EC5681" w:rsidP="00EC5681">
            <w:pPr>
              <w:spacing w:line="240" w:lineRule="auto"/>
              <w:ind w:firstLine="0"/>
              <w:rPr>
                <w:snapToGrid/>
                <w:sz w:val="24"/>
                <w:szCs w:val="24"/>
              </w:rPr>
            </w:pPr>
            <w:r w:rsidRPr="00175919">
              <w:rPr>
                <w:snapToGrid/>
                <w:sz w:val="24"/>
                <w:szCs w:val="24"/>
              </w:rPr>
              <w:t>Требования, предъявляемые к участникам закупки, установленные заказчиком, применяются в равной степени ко всем участникам закупки.</w:t>
            </w:r>
          </w:p>
          <w:p w:rsidR="00EC5681" w:rsidRPr="00175919" w:rsidRDefault="00EC5681" w:rsidP="00EC5681">
            <w:pPr>
              <w:pStyle w:val="aff9"/>
              <w:numPr>
                <w:ilvl w:val="0"/>
                <w:numId w:val="33"/>
              </w:numPr>
              <w:tabs>
                <w:tab w:val="left" w:pos="368"/>
              </w:tabs>
              <w:ind w:left="0" w:firstLine="0"/>
              <w:jc w:val="both"/>
            </w:pPr>
            <w:r w:rsidRPr="00175919">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EC5681" w:rsidRPr="00175919" w:rsidRDefault="00EC5681" w:rsidP="00EC5681">
            <w:pPr>
              <w:pStyle w:val="aff9"/>
              <w:numPr>
                <w:ilvl w:val="0"/>
                <w:numId w:val="33"/>
              </w:numPr>
              <w:tabs>
                <w:tab w:val="left" w:pos="368"/>
              </w:tabs>
              <w:ind w:left="0" w:firstLine="0"/>
              <w:jc w:val="both"/>
            </w:pPr>
            <w:r w:rsidRPr="00175919">
              <w:t>Участник процедуры закупки должен соответствовать требованиям, предъявляемым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w:t>
            </w:r>
          </w:p>
          <w:p w:rsidR="00EC5681" w:rsidRPr="00175919" w:rsidRDefault="00EC5681" w:rsidP="00EC5681">
            <w:pPr>
              <w:pStyle w:val="aff9"/>
              <w:numPr>
                <w:ilvl w:val="0"/>
                <w:numId w:val="34"/>
              </w:numPr>
              <w:tabs>
                <w:tab w:val="left" w:pos="368"/>
              </w:tabs>
              <w:ind w:left="0" w:firstLine="0"/>
              <w:jc w:val="both"/>
            </w:pPr>
            <w:r w:rsidRPr="00175919">
              <w:t>быть правомочным заключать договор;</w:t>
            </w:r>
          </w:p>
          <w:p w:rsidR="00EC5681" w:rsidRPr="00175919" w:rsidRDefault="00EC5681" w:rsidP="00EC5681">
            <w:pPr>
              <w:pStyle w:val="aff9"/>
              <w:numPr>
                <w:ilvl w:val="0"/>
                <w:numId w:val="34"/>
              </w:numPr>
              <w:tabs>
                <w:tab w:val="left" w:pos="368"/>
              </w:tabs>
              <w:ind w:left="0" w:firstLine="0"/>
              <w:jc w:val="both"/>
            </w:pPr>
            <w:r w:rsidRPr="00175919">
              <w:t>не находиться в процессе ликвидации (для юридического лица) или быть признанным по решению арбитражного суда несостоятельным (банкротом);</w:t>
            </w:r>
          </w:p>
          <w:p w:rsidR="00EC5681" w:rsidRPr="00175919" w:rsidRDefault="00EC5681" w:rsidP="00EC5681">
            <w:pPr>
              <w:pStyle w:val="aff9"/>
              <w:numPr>
                <w:ilvl w:val="0"/>
                <w:numId w:val="34"/>
              </w:numPr>
              <w:tabs>
                <w:tab w:val="left" w:pos="368"/>
              </w:tabs>
              <w:ind w:left="0" w:firstLine="0"/>
              <w:jc w:val="both"/>
            </w:pPr>
            <w:r w:rsidRPr="00175919">
              <w:t>не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w:t>
            </w:r>
          </w:p>
          <w:p w:rsidR="00EC5681" w:rsidRPr="00175919" w:rsidRDefault="00EC5681" w:rsidP="00EC5681">
            <w:pPr>
              <w:pStyle w:val="aff9"/>
              <w:numPr>
                <w:ilvl w:val="0"/>
                <w:numId w:val="34"/>
              </w:numPr>
              <w:tabs>
                <w:tab w:val="left" w:pos="368"/>
              </w:tabs>
              <w:ind w:left="0" w:firstLine="0"/>
              <w:jc w:val="both"/>
            </w:pPr>
            <w:r w:rsidRPr="00175919">
              <w:t>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участника процедур закупки, определяемой по данным бухгалтерской отчетности за последний завершенный отчетный период. Участник процедуры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rsidR="00EC5681" w:rsidRPr="00175919" w:rsidRDefault="00EC5681" w:rsidP="00EC5681">
            <w:pPr>
              <w:pStyle w:val="a6"/>
              <w:numPr>
                <w:ilvl w:val="0"/>
                <w:numId w:val="34"/>
              </w:numPr>
              <w:tabs>
                <w:tab w:val="left" w:pos="383"/>
                <w:tab w:val="num" w:pos="9073"/>
              </w:tabs>
              <w:spacing w:line="240" w:lineRule="auto"/>
              <w:ind w:left="0" w:firstLine="0"/>
              <w:rPr>
                <w:sz w:val="24"/>
                <w:szCs w:val="24"/>
              </w:rPr>
            </w:pPr>
            <w:r w:rsidRPr="00175919">
              <w:rPr>
                <w:sz w:val="24"/>
                <w:szCs w:val="24"/>
              </w:rPr>
              <w:t xml:space="preserve">сведения об участнике не должны содержаться в реестре недобросовестных поставщиков, (подрядчиков, исполнителей), предусмотренном Федеральным законом от </w:t>
            </w:r>
            <w:smartTag w:uri="urn:schemas-microsoft-com:office:smarttags" w:element="date">
              <w:smartTagPr>
                <w:attr w:name="Year" w:val="2013"/>
                <w:attr w:name="Day" w:val="05"/>
                <w:attr w:name="Month" w:val="04"/>
                <w:attr w:name="ls" w:val="trans"/>
              </w:smartTagPr>
              <w:r w:rsidRPr="00175919">
                <w:rPr>
                  <w:sz w:val="24"/>
                  <w:szCs w:val="24"/>
                </w:rPr>
                <w:t>05.04.2013</w:t>
              </w:r>
            </w:smartTag>
            <w:r w:rsidRPr="00175919">
              <w:rPr>
                <w:sz w:val="24"/>
                <w:szCs w:val="24"/>
              </w:rPr>
              <w:t xml:space="preserve">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
          <w:p w:rsidR="00EC5681" w:rsidRPr="00175919" w:rsidRDefault="00EC5681" w:rsidP="00EC5681">
            <w:pPr>
              <w:pStyle w:val="a6"/>
              <w:numPr>
                <w:ilvl w:val="0"/>
                <w:numId w:val="33"/>
              </w:numPr>
              <w:tabs>
                <w:tab w:val="left" w:pos="383"/>
              </w:tabs>
              <w:spacing w:line="240" w:lineRule="auto"/>
              <w:ind w:left="0" w:firstLine="0"/>
              <w:rPr>
                <w:sz w:val="24"/>
                <w:szCs w:val="24"/>
              </w:rPr>
            </w:pPr>
            <w:r w:rsidRPr="00175919">
              <w:rPr>
                <w:sz w:val="24"/>
                <w:szCs w:val="24"/>
              </w:rPr>
              <w:t xml:space="preserve">Должны иметь </w:t>
            </w:r>
            <w:r w:rsidR="00094BDC" w:rsidRPr="00175919">
              <w:rPr>
                <w:sz w:val="24"/>
                <w:szCs w:val="24"/>
              </w:rPr>
              <w:t>разрешения</w:t>
            </w:r>
            <w:r w:rsidRPr="00175919">
              <w:rPr>
                <w:sz w:val="24"/>
                <w:szCs w:val="24"/>
              </w:rPr>
              <w:t xml:space="preserve"> РМРС на</w:t>
            </w:r>
            <w:r w:rsidR="009D591E" w:rsidRPr="00175919">
              <w:rPr>
                <w:sz w:val="24"/>
                <w:szCs w:val="24"/>
              </w:rPr>
              <w:t xml:space="preserve"> право выполнения </w:t>
            </w:r>
            <w:proofErr w:type="spellStart"/>
            <w:r w:rsidR="009D021A" w:rsidRPr="00175919">
              <w:rPr>
                <w:sz w:val="24"/>
                <w:szCs w:val="24"/>
              </w:rPr>
              <w:t>судокорпусных</w:t>
            </w:r>
            <w:proofErr w:type="spellEnd"/>
            <w:r w:rsidRPr="00175919">
              <w:rPr>
                <w:sz w:val="24"/>
                <w:szCs w:val="24"/>
              </w:rPr>
              <w:t xml:space="preserve"> работ</w:t>
            </w:r>
            <w:r w:rsidR="00A536FA" w:rsidRPr="00175919">
              <w:rPr>
                <w:sz w:val="24"/>
                <w:szCs w:val="24"/>
              </w:rPr>
              <w:t xml:space="preserve"> на весь период работ</w:t>
            </w:r>
            <w:r w:rsidRPr="00175919">
              <w:rPr>
                <w:sz w:val="24"/>
                <w:szCs w:val="24"/>
              </w:rPr>
              <w:t>;</w:t>
            </w:r>
          </w:p>
          <w:p w:rsidR="00EC5681" w:rsidRPr="00175919" w:rsidRDefault="00697992" w:rsidP="00EC5681">
            <w:pPr>
              <w:pStyle w:val="a6"/>
              <w:numPr>
                <w:ilvl w:val="0"/>
                <w:numId w:val="33"/>
              </w:numPr>
              <w:tabs>
                <w:tab w:val="left" w:pos="384"/>
              </w:tabs>
              <w:spacing w:line="240" w:lineRule="auto"/>
              <w:ind w:left="0" w:firstLine="0"/>
              <w:rPr>
                <w:sz w:val="24"/>
                <w:szCs w:val="24"/>
              </w:rPr>
            </w:pPr>
            <w:r w:rsidRPr="00175919">
              <w:rPr>
                <w:sz w:val="24"/>
                <w:szCs w:val="24"/>
              </w:rPr>
              <w:t xml:space="preserve">Должны иметь собственное </w:t>
            </w:r>
            <w:r w:rsidR="00EC5681" w:rsidRPr="00175919">
              <w:rPr>
                <w:sz w:val="24"/>
                <w:szCs w:val="24"/>
              </w:rPr>
              <w:t xml:space="preserve">сварочное оборудование, </w:t>
            </w:r>
            <w:r w:rsidRPr="00175919">
              <w:rPr>
                <w:sz w:val="24"/>
                <w:szCs w:val="24"/>
              </w:rPr>
              <w:t xml:space="preserve">электрические или пневматические </w:t>
            </w:r>
            <w:proofErr w:type="spellStart"/>
            <w:r w:rsidRPr="00175919">
              <w:rPr>
                <w:sz w:val="24"/>
                <w:szCs w:val="24"/>
              </w:rPr>
              <w:t>зачистные</w:t>
            </w:r>
            <w:proofErr w:type="spellEnd"/>
            <w:r w:rsidRPr="00175919">
              <w:rPr>
                <w:sz w:val="24"/>
                <w:szCs w:val="24"/>
              </w:rPr>
              <w:t xml:space="preserve"> машинки, удлинители, </w:t>
            </w:r>
            <w:proofErr w:type="spellStart"/>
            <w:r w:rsidRPr="00175919">
              <w:rPr>
                <w:sz w:val="24"/>
                <w:szCs w:val="24"/>
              </w:rPr>
              <w:t>пневмоинструмент</w:t>
            </w:r>
            <w:proofErr w:type="spellEnd"/>
            <w:r w:rsidRPr="00175919">
              <w:rPr>
                <w:sz w:val="24"/>
                <w:szCs w:val="24"/>
              </w:rPr>
              <w:t xml:space="preserve"> (машинки, молотки и пр.), газовые резаки (строгачи), шланги, мундштуки, штуцера</w:t>
            </w:r>
            <w:r w:rsidR="00EC5681" w:rsidRPr="00175919">
              <w:rPr>
                <w:sz w:val="24"/>
                <w:szCs w:val="24"/>
              </w:rPr>
              <w:t>;</w:t>
            </w:r>
          </w:p>
          <w:p w:rsidR="00E648CC" w:rsidRPr="00175919" w:rsidRDefault="00EC5681" w:rsidP="00697992">
            <w:pPr>
              <w:pStyle w:val="a6"/>
              <w:numPr>
                <w:ilvl w:val="0"/>
                <w:numId w:val="33"/>
              </w:numPr>
              <w:tabs>
                <w:tab w:val="left" w:pos="383"/>
              </w:tabs>
              <w:spacing w:line="240" w:lineRule="auto"/>
              <w:ind w:left="0" w:firstLine="0"/>
              <w:rPr>
                <w:sz w:val="24"/>
                <w:szCs w:val="24"/>
              </w:rPr>
            </w:pPr>
            <w:r w:rsidRPr="00175919">
              <w:rPr>
                <w:sz w:val="24"/>
                <w:szCs w:val="24"/>
              </w:rPr>
              <w:t xml:space="preserve">Должны иметь аттестованный </w:t>
            </w:r>
            <w:r w:rsidR="00697992" w:rsidRPr="00175919">
              <w:rPr>
                <w:sz w:val="24"/>
                <w:szCs w:val="24"/>
              </w:rPr>
              <w:t xml:space="preserve">квалифицированный </w:t>
            </w:r>
            <w:r w:rsidRPr="00175919">
              <w:rPr>
                <w:sz w:val="24"/>
                <w:szCs w:val="24"/>
              </w:rPr>
              <w:t>персонал</w:t>
            </w:r>
            <w:r w:rsidR="00E648CC" w:rsidRPr="00175919">
              <w:rPr>
                <w:sz w:val="24"/>
                <w:szCs w:val="24"/>
              </w:rPr>
              <w:t>:</w:t>
            </w:r>
          </w:p>
          <w:p w:rsidR="00E648CC" w:rsidRPr="00175919" w:rsidRDefault="00E648CC" w:rsidP="00E648CC">
            <w:pPr>
              <w:pStyle w:val="a6"/>
              <w:numPr>
                <w:ilvl w:val="0"/>
                <w:numId w:val="0"/>
              </w:numPr>
              <w:tabs>
                <w:tab w:val="left" w:pos="383"/>
              </w:tabs>
              <w:spacing w:line="240" w:lineRule="auto"/>
              <w:rPr>
                <w:sz w:val="24"/>
                <w:szCs w:val="24"/>
              </w:rPr>
            </w:pPr>
            <w:r w:rsidRPr="00175919">
              <w:rPr>
                <w:sz w:val="24"/>
                <w:szCs w:val="24"/>
              </w:rPr>
              <w:lastRenderedPageBreak/>
              <w:t xml:space="preserve">- </w:t>
            </w:r>
            <w:r w:rsidR="00697992" w:rsidRPr="00175919">
              <w:rPr>
                <w:sz w:val="24"/>
                <w:szCs w:val="24"/>
              </w:rPr>
              <w:t>сборщиков КМС</w:t>
            </w:r>
            <w:r w:rsidR="00EC5681" w:rsidRPr="00175919">
              <w:rPr>
                <w:sz w:val="24"/>
                <w:szCs w:val="24"/>
              </w:rPr>
              <w:t xml:space="preserve"> </w:t>
            </w:r>
            <w:r w:rsidR="00697992" w:rsidRPr="00175919">
              <w:rPr>
                <w:sz w:val="24"/>
                <w:szCs w:val="24"/>
              </w:rPr>
              <w:t>3</w:t>
            </w:r>
            <w:r w:rsidR="00EC5681" w:rsidRPr="00175919">
              <w:rPr>
                <w:sz w:val="24"/>
                <w:szCs w:val="24"/>
              </w:rPr>
              <w:t>-5 разряда</w:t>
            </w:r>
            <w:r w:rsidRPr="00175919">
              <w:rPr>
                <w:sz w:val="24"/>
                <w:szCs w:val="24"/>
              </w:rPr>
              <w:t xml:space="preserve"> (не менее 1-го);</w:t>
            </w:r>
          </w:p>
          <w:p w:rsidR="00EC5681" w:rsidRPr="00175919" w:rsidRDefault="00E648CC" w:rsidP="00E648CC">
            <w:pPr>
              <w:pStyle w:val="a6"/>
              <w:numPr>
                <w:ilvl w:val="0"/>
                <w:numId w:val="0"/>
              </w:numPr>
              <w:tabs>
                <w:tab w:val="left" w:pos="383"/>
              </w:tabs>
              <w:spacing w:line="240" w:lineRule="auto"/>
              <w:rPr>
                <w:sz w:val="24"/>
                <w:szCs w:val="24"/>
              </w:rPr>
            </w:pPr>
            <w:r w:rsidRPr="00175919">
              <w:rPr>
                <w:sz w:val="24"/>
                <w:szCs w:val="24"/>
              </w:rPr>
              <w:t>-</w:t>
            </w:r>
            <w:r w:rsidR="00EC5681" w:rsidRPr="00175919">
              <w:rPr>
                <w:sz w:val="24"/>
                <w:szCs w:val="24"/>
              </w:rPr>
              <w:t xml:space="preserve"> </w:t>
            </w:r>
            <w:r w:rsidR="00697992" w:rsidRPr="00175919">
              <w:rPr>
                <w:sz w:val="24"/>
                <w:szCs w:val="24"/>
              </w:rPr>
              <w:t>электросварщиков ручной сварки, полуавтомат/автомат машинах 4</w:t>
            </w:r>
            <w:r w:rsidRPr="00175919">
              <w:rPr>
                <w:sz w:val="24"/>
                <w:szCs w:val="24"/>
              </w:rPr>
              <w:t>-5 разряда (не менее 1-го).</w:t>
            </w:r>
          </w:p>
        </w:tc>
      </w:tr>
      <w:tr w:rsidR="00EC5681" w:rsidRPr="00776582" w:rsidTr="00E92EF3">
        <w:trPr>
          <w:trHeight w:val="1112"/>
        </w:trPr>
        <w:tc>
          <w:tcPr>
            <w:tcW w:w="594" w:type="dxa"/>
          </w:tcPr>
          <w:p w:rsidR="00EC5681" w:rsidRPr="00C27E89" w:rsidRDefault="00EC5681" w:rsidP="00EC5681">
            <w:pPr>
              <w:ind w:firstLine="0"/>
              <w:rPr>
                <w:sz w:val="24"/>
                <w:szCs w:val="24"/>
              </w:rPr>
            </w:pPr>
            <w:r w:rsidRPr="00C27E89">
              <w:rPr>
                <w:sz w:val="24"/>
                <w:szCs w:val="24"/>
              </w:rPr>
              <w:lastRenderedPageBreak/>
              <w:t>17</w:t>
            </w:r>
          </w:p>
        </w:tc>
        <w:tc>
          <w:tcPr>
            <w:tcW w:w="2487" w:type="dxa"/>
          </w:tcPr>
          <w:p w:rsidR="00EC5681" w:rsidRPr="00083A05" w:rsidRDefault="00EC5681" w:rsidP="00EC5681">
            <w:pPr>
              <w:spacing w:line="240" w:lineRule="auto"/>
              <w:ind w:firstLine="0"/>
              <w:rPr>
                <w:b/>
                <w:snapToGrid/>
                <w:spacing w:val="-6"/>
                <w:sz w:val="24"/>
                <w:szCs w:val="24"/>
              </w:rPr>
            </w:pPr>
            <w:r w:rsidRPr="00083A05">
              <w:rPr>
                <w:b/>
                <w:bCs/>
                <w:snapToGrid/>
                <w:sz w:val="24"/>
                <w:szCs w:val="24"/>
              </w:rPr>
              <w:t>Дополнительные (специальные и/или квалификационные) требования к Участникам закупочной процедуры.</w:t>
            </w:r>
          </w:p>
        </w:tc>
        <w:tc>
          <w:tcPr>
            <w:tcW w:w="7674" w:type="dxa"/>
            <w:gridSpan w:val="2"/>
          </w:tcPr>
          <w:p w:rsidR="00EC5681" w:rsidRPr="00175919" w:rsidRDefault="00EC5681" w:rsidP="00EC5681">
            <w:pPr>
              <w:spacing w:line="240" w:lineRule="auto"/>
              <w:ind w:firstLine="0"/>
              <w:rPr>
                <w:snapToGrid/>
                <w:sz w:val="24"/>
                <w:szCs w:val="24"/>
              </w:rPr>
            </w:pPr>
            <w:r w:rsidRPr="00175919">
              <w:rPr>
                <w:snapToGrid/>
                <w:sz w:val="24"/>
                <w:szCs w:val="24"/>
              </w:rPr>
              <w:t>Требования не установлены</w:t>
            </w:r>
          </w:p>
          <w:p w:rsidR="00EC5681" w:rsidRPr="00175919" w:rsidRDefault="00EC5681" w:rsidP="00EC5681">
            <w:pPr>
              <w:pStyle w:val="aff9"/>
              <w:tabs>
                <w:tab w:val="left" w:pos="368"/>
              </w:tabs>
              <w:ind w:left="0"/>
              <w:jc w:val="both"/>
            </w:pPr>
          </w:p>
          <w:p w:rsidR="00EC5681" w:rsidRPr="00175919" w:rsidRDefault="00EC5681" w:rsidP="00EC5681">
            <w:pPr>
              <w:spacing w:line="240" w:lineRule="auto"/>
              <w:ind w:firstLine="0"/>
              <w:rPr>
                <w:snapToGrid/>
                <w:sz w:val="24"/>
                <w:szCs w:val="24"/>
              </w:rPr>
            </w:pPr>
          </w:p>
        </w:tc>
      </w:tr>
      <w:tr w:rsidR="00EC5681" w:rsidRPr="00006F2C" w:rsidTr="00E92EF3">
        <w:trPr>
          <w:trHeight w:val="1112"/>
        </w:trPr>
        <w:tc>
          <w:tcPr>
            <w:tcW w:w="594" w:type="dxa"/>
          </w:tcPr>
          <w:p w:rsidR="00EC5681" w:rsidRPr="00C27E89" w:rsidRDefault="00EC5681" w:rsidP="00EC5681">
            <w:pPr>
              <w:ind w:firstLine="0"/>
              <w:rPr>
                <w:sz w:val="24"/>
                <w:szCs w:val="24"/>
              </w:rPr>
            </w:pPr>
            <w:r w:rsidRPr="00C27E89">
              <w:rPr>
                <w:sz w:val="24"/>
                <w:szCs w:val="24"/>
              </w:rPr>
              <w:t>18</w:t>
            </w:r>
          </w:p>
        </w:tc>
        <w:tc>
          <w:tcPr>
            <w:tcW w:w="2487" w:type="dxa"/>
          </w:tcPr>
          <w:p w:rsidR="00EC5681" w:rsidRPr="00083A05" w:rsidRDefault="00EC5681" w:rsidP="00EC5681">
            <w:pPr>
              <w:pStyle w:val="a5"/>
              <w:widowControl w:val="0"/>
              <w:numPr>
                <w:ilvl w:val="0"/>
                <w:numId w:val="0"/>
              </w:numPr>
              <w:tabs>
                <w:tab w:val="left" w:pos="1418"/>
                <w:tab w:val="num" w:pos="2694"/>
              </w:tabs>
              <w:spacing w:line="240" w:lineRule="auto"/>
              <w:ind w:right="133" w:hanging="8"/>
              <w:rPr>
                <w:b/>
                <w:bCs/>
                <w:snapToGrid/>
                <w:sz w:val="24"/>
                <w:szCs w:val="24"/>
              </w:rPr>
            </w:pPr>
            <w:r w:rsidRPr="00083A05">
              <w:rPr>
                <w:b/>
                <w:sz w:val="24"/>
                <w:szCs w:val="24"/>
              </w:rPr>
              <w:t>Перечень документов, предоставляемый Участниками закупочной процедуры</w:t>
            </w:r>
          </w:p>
        </w:tc>
        <w:tc>
          <w:tcPr>
            <w:tcW w:w="7674" w:type="dxa"/>
            <w:gridSpan w:val="2"/>
          </w:tcPr>
          <w:p w:rsidR="00EC5681" w:rsidRPr="00E72245" w:rsidRDefault="00EC5681" w:rsidP="00EC5681">
            <w:pPr>
              <w:spacing w:line="240" w:lineRule="auto"/>
              <w:ind w:firstLine="0"/>
              <w:rPr>
                <w:rStyle w:val="fontstyle01"/>
                <w:color w:val="auto"/>
                <w:sz w:val="24"/>
              </w:rPr>
            </w:pPr>
            <w:r w:rsidRPr="00E72245">
              <w:rPr>
                <w:rStyle w:val="fontstyle01"/>
                <w:color w:val="auto"/>
                <w:sz w:val="24"/>
              </w:rPr>
              <w:t>Документы или копии документов, подтверждающих соответствие участника закупки и лица, выступающего на стороне участника закупки, установленным требованиям и условиям допуска к участию в запросе предложений:</w:t>
            </w:r>
          </w:p>
          <w:p w:rsidR="00EC5681" w:rsidRPr="00E72245" w:rsidRDefault="00EC5681" w:rsidP="00EC5681">
            <w:pPr>
              <w:pStyle w:val="a6"/>
              <w:numPr>
                <w:ilvl w:val="0"/>
                <w:numId w:val="35"/>
              </w:numPr>
              <w:tabs>
                <w:tab w:val="left" w:pos="410"/>
                <w:tab w:val="left" w:pos="1418"/>
              </w:tabs>
              <w:spacing w:line="240" w:lineRule="auto"/>
              <w:ind w:left="0" w:firstLine="0"/>
              <w:rPr>
                <w:rStyle w:val="fontstyle01"/>
                <w:color w:val="auto"/>
                <w:sz w:val="24"/>
              </w:rPr>
            </w:pPr>
            <w:r w:rsidRPr="00E72245">
              <w:rPr>
                <w:rStyle w:val="fontstyle01"/>
                <w:rFonts w:eastAsia="Calibri"/>
                <w:color w:val="auto"/>
                <w:sz w:val="24"/>
              </w:rPr>
              <w:t>Анкета</w:t>
            </w:r>
            <w:r w:rsidRPr="00E72245">
              <w:rPr>
                <w:rStyle w:val="fontstyle01"/>
                <w:color w:val="auto"/>
                <w:sz w:val="24"/>
              </w:rPr>
              <w:t xml:space="preserve"> участника с указанием </w:t>
            </w:r>
            <w:r w:rsidRPr="00E72245">
              <w:rPr>
                <w:rStyle w:val="fontstyle01"/>
                <w:rFonts w:eastAsia="Calibri"/>
                <w:color w:val="auto"/>
                <w:sz w:val="24"/>
              </w:rPr>
              <w:t>фирменного</w:t>
            </w:r>
            <w:r w:rsidRPr="00E72245">
              <w:rPr>
                <w:rStyle w:val="fontstyle01"/>
                <w:color w:val="auto"/>
                <w:sz w:val="24"/>
              </w:rPr>
              <w:t xml:space="preserve"> наименования, сведений об организационно-правовой форме, о месте нахождения, почтового адреса (для юридического лица), фамилии, имени, отчества, паспортных данных, сведения о месте жительства (для физического лица и индивидуального предпринимателя), номер контактного телефона составленная по форме 2 и в соответствии с инструкциями, приведенными в настоящей документации (подраздел 7.2);</w:t>
            </w:r>
          </w:p>
          <w:p w:rsidR="00EC5681" w:rsidRPr="00E72245" w:rsidRDefault="00EC5681" w:rsidP="00EC5681">
            <w:pPr>
              <w:pStyle w:val="a6"/>
              <w:numPr>
                <w:ilvl w:val="0"/>
                <w:numId w:val="35"/>
              </w:numPr>
              <w:tabs>
                <w:tab w:val="left" w:pos="410"/>
                <w:tab w:val="left" w:pos="1418"/>
              </w:tabs>
              <w:spacing w:line="240" w:lineRule="auto"/>
              <w:ind w:left="0" w:firstLine="0"/>
              <w:rPr>
                <w:rStyle w:val="fontstyle01"/>
                <w:color w:val="auto"/>
                <w:sz w:val="24"/>
              </w:rPr>
            </w:pPr>
            <w:r w:rsidRPr="00E72245">
              <w:rPr>
                <w:rStyle w:val="fontstyle01"/>
                <w:color w:val="auto"/>
                <w:sz w:val="24"/>
              </w:rPr>
              <w:t xml:space="preserve">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которая получена не ранее чем за шесть месяцев до даты размещения извещения о проведении закупки, копии документов, удостоверяющих личность (для иного физического лица),надлежащим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rsidR="00EC5681" w:rsidRPr="00E72245" w:rsidRDefault="00EC5681" w:rsidP="00EC5681">
            <w:pPr>
              <w:pStyle w:val="a6"/>
              <w:numPr>
                <w:ilvl w:val="0"/>
                <w:numId w:val="35"/>
              </w:numPr>
              <w:tabs>
                <w:tab w:val="left" w:pos="410"/>
                <w:tab w:val="left" w:pos="1418"/>
              </w:tabs>
              <w:spacing w:line="240" w:lineRule="auto"/>
              <w:ind w:left="0" w:firstLine="0"/>
              <w:rPr>
                <w:rStyle w:val="fontstyle01"/>
                <w:color w:val="auto"/>
                <w:sz w:val="24"/>
              </w:rPr>
            </w:pPr>
            <w:r w:rsidRPr="00E72245">
              <w:rPr>
                <w:rStyle w:val="fontstyle01"/>
                <w:color w:val="auto"/>
                <w:sz w:val="24"/>
              </w:rPr>
              <w:t>Копия документа, подтверждающего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 В случае если от имени юридического лица действует иное лицо, заявка на участие в запросе предложений должна содержать также соответствующую доверенность, заверенную печатью и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запросе предложений должна содержать также документ, подтверждающий полномочия такого лица;</w:t>
            </w:r>
          </w:p>
          <w:p w:rsidR="00EC5681" w:rsidRPr="00E72245" w:rsidRDefault="00EC5681" w:rsidP="00EC5681">
            <w:pPr>
              <w:pStyle w:val="a6"/>
              <w:numPr>
                <w:ilvl w:val="0"/>
                <w:numId w:val="35"/>
              </w:numPr>
              <w:tabs>
                <w:tab w:val="left" w:pos="410"/>
                <w:tab w:val="left" w:pos="1418"/>
              </w:tabs>
              <w:spacing w:line="240" w:lineRule="auto"/>
              <w:ind w:left="0" w:firstLine="0"/>
              <w:rPr>
                <w:rStyle w:val="fontstyle01"/>
                <w:color w:val="auto"/>
                <w:sz w:val="24"/>
              </w:rPr>
            </w:pPr>
            <w:r w:rsidRPr="00E72245">
              <w:rPr>
                <w:rStyle w:val="fontstyle01"/>
                <w:color w:val="auto"/>
                <w:sz w:val="24"/>
              </w:rPr>
              <w:t>Копии учредительных документов (для юридических лиц);</w:t>
            </w:r>
          </w:p>
          <w:p w:rsidR="00EC5681" w:rsidRPr="00E72245" w:rsidRDefault="00EC5681" w:rsidP="00EC5681">
            <w:pPr>
              <w:pStyle w:val="a6"/>
              <w:numPr>
                <w:ilvl w:val="0"/>
                <w:numId w:val="35"/>
              </w:numPr>
              <w:tabs>
                <w:tab w:val="left" w:pos="482"/>
              </w:tabs>
              <w:spacing w:line="240" w:lineRule="auto"/>
              <w:ind w:left="0" w:firstLine="0"/>
              <w:rPr>
                <w:rStyle w:val="fontstyle01"/>
                <w:color w:val="auto"/>
                <w:sz w:val="24"/>
              </w:rPr>
            </w:pPr>
            <w:r w:rsidRPr="00E72245">
              <w:rPr>
                <w:rStyle w:val="fontstyle01"/>
                <w:color w:val="auto"/>
                <w:sz w:val="24"/>
              </w:rPr>
              <w:t xml:space="preserve">Заявка на участие в процедуре, составленная по форме 1, в соответствии с инструкциями, приведенными в настоящей документации (подраздел 7.1), подтверждающая соответствие участника закупки и лица, выступающего на стороне участника закупки, обязательным требованиям, установленным Положением о закупках АО «ЦС «Звездочка», с указанием номера и названия каждого лота, на </w:t>
            </w:r>
            <w:r w:rsidRPr="00E72245">
              <w:rPr>
                <w:rStyle w:val="fontstyle01"/>
                <w:color w:val="auto"/>
                <w:sz w:val="24"/>
              </w:rPr>
              <w:lastRenderedPageBreak/>
              <w:t>который подается заявка. Форма заполняется и подается по каждому лоту отдельно;</w:t>
            </w:r>
          </w:p>
          <w:p w:rsidR="00EC5681" w:rsidRPr="00E72245" w:rsidRDefault="00EC5681" w:rsidP="00EC5681">
            <w:pPr>
              <w:pStyle w:val="a6"/>
              <w:numPr>
                <w:ilvl w:val="0"/>
                <w:numId w:val="35"/>
              </w:numPr>
              <w:tabs>
                <w:tab w:val="left" w:pos="410"/>
                <w:tab w:val="left" w:pos="1418"/>
              </w:tabs>
              <w:spacing w:line="240" w:lineRule="auto"/>
              <w:ind w:left="0" w:firstLine="0"/>
              <w:rPr>
                <w:rStyle w:val="fontstyle01"/>
                <w:color w:val="auto"/>
                <w:sz w:val="24"/>
              </w:rPr>
            </w:pPr>
            <w:r w:rsidRPr="00E72245">
              <w:rPr>
                <w:rStyle w:val="fontstyle01"/>
                <w:color w:val="auto"/>
                <w:sz w:val="24"/>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запросе предложений, обеспечения исполнения договора являются крупной сделкой. </w:t>
            </w:r>
          </w:p>
          <w:p w:rsidR="00EC5681" w:rsidRPr="00E72245" w:rsidRDefault="00EC5681" w:rsidP="00EC5681">
            <w:pPr>
              <w:pStyle w:val="a6"/>
              <w:numPr>
                <w:ilvl w:val="0"/>
                <w:numId w:val="0"/>
              </w:numPr>
              <w:tabs>
                <w:tab w:val="left" w:pos="410"/>
                <w:tab w:val="left" w:pos="1418"/>
              </w:tabs>
              <w:spacing w:line="240" w:lineRule="auto"/>
              <w:rPr>
                <w:rStyle w:val="fontstyle01"/>
                <w:color w:val="auto"/>
                <w:sz w:val="24"/>
              </w:rPr>
            </w:pPr>
            <w:r w:rsidRPr="00E72245">
              <w:rPr>
                <w:rStyle w:val="fontstyle01"/>
                <w:color w:val="auto"/>
                <w:sz w:val="24"/>
              </w:rPr>
              <w:t>В случае если получение указанного решения до истечения срока подачи заявок на участие в запросе предложений для участника процедуры закупки невозможно в силу необходимости соблюдения установленного законодательством Российской Федерации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крупных сделок, участник процедуры закупки обязан представить письмо, содержащее обязательство в случае признания его победителем запроса предложений представить вышеуказанное решение до момента заключения договора. 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p>
          <w:p w:rsidR="00EC5681" w:rsidRPr="00E72245" w:rsidRDefault="00EC5681" w:rsidP="00EC5681">
            <w:pPr>
              <w:pStyle w:val="a6"/>
              <w:numPr>
                <w:ilvl w:val="0"/>
                <w:numId w:val="35"/>
              </w:numPr>
              <w:tabs>
                <w:tab w:val="left" w:pos="410"/>
                <w:tab w:val="left" w:pos="1418"/>
              </w:tabs>
              <w:spacing w:line="240" w:lineRule="auto"/>
              <w:ind w:left="0" w:firstLine="0"/>
              <w:rPr>
                <w:rStyle w:val="fontstyle01"/>
                <w:color w:val="auto"/>
                <w:sz w:val="24"/>
              </w:rPr>
            </w:pPr>
            <w:r w:rsidRPr="00E72245">
              <w:rPr>
                <w:rStyle w:val="fontstyle01"/>
                <w:color w:val="auto"/>
                <w:sz w:val="24"/>
              </w:rPr>
              <w:t>Бухгалтерский баланс участника на последнюю отчетную дату;</w:t>
            </w:r>
          </w:p>
          <w:p w:rsidR="00EC5681" w:rsidRPr="00E72245" w:rsidRDefault="00EC5681" w:rsidP="00EC5681">
            <w:pPr>
              <w:pStyle w:val="a6"/>
              <w:numPr>
                <w:ilvl w:val="0"/>
                <w:numId w:val="0"/>
              </w:numPr>
              <w:tabs>
                <w:tab w:val="left" w:pos="410"/>
                <w:tab w:val="left" w:pos="1418"/>
                <w:tab w:val="num" w:pos="4679"/>
              </w:tabs>
              <w:spacing w:line="240" w:lineRule="auto"/>
              <w:rPr>
                <w:rStyle w:val="fontstyle01"/>
                <w:color w:val="auto"/>
                <w:sz w:val="24"/>
              </w:rPr>
            </w:pPr>
            <w:r w:rsidRPr="00E72245">
              <w:rPr>
                <w:rStyle w:val="fontstyle01"/>
                <w:color w:val="auto"/>
                <w:sz w:val="24"/>
              </w:rPr>
              <w:t xml:space="preserve">копию отчета о финансовых результатах участника на последнюю отчетную дату; </w:t>
            </w:r>
          </w:p>
          <w:p w:rsidR="00EC5681" w:rsidRPr="00E72245" w:rsidRDefault="00EC5681" w:rsidP="00EC5681">
            <w:pPr>
              <w:pStyle w:val="a6"/>
              <w:numPr>
                <w:ilvl w:val="0"/>
                <w:numId w:val="35"/>
              </w:numPr>
              <w:tabs>
                <w:tab w:val="left" w:pos="410"/>
                <w:tab w:val="left" w:pos="1418"/>
                <w:tab w:val="num" w:pos="4679"/>
              </w:tabs>
              <w:spacing w:line="240" w:lineRule="auto"/>
              <w:ind w:left="0" w:firstLine="0"/>
              <w:rPr>
                <w:rStyle w:val="fontstyle01"/>
                <w:color w:val="auto"/>
                <w:sz w:val="24"/>
              </w:rPr>
            </w:pPr>
            <w:r w:rsidRPr="00E72245">
              <w:rPr>
                <w:rStyle w:val="fontstyle01"/>
                <w:color w:val="auto"/>
                <w:sz w:val="24"/>
              </w:rPr>
              <w:t xml:space="preserve">Техническое предложение, составленное по форме «Техническое предложение», в соответствии с инструкциями, приведенными в настоящей документации (раздел </w:t>
            </w:r>
            <w:r w:rsidRPr="00E72245">
              <w:rPr>
                <w:rStyle w:val="fontstyle01"/>
                <w:color w:val="auto"/>
                <w:sz w:val="24"/>
              </w:rPr>
              <w:fldChar w:fldCharType="begin"/>
            </w:r>
            <w:r w:rsidRPr="00E72245">
              <w:rPr>
                <w:rStyle w:val="fontstyle01"/>
                <w:color w:val="auto"/>
                <w:sz w:val="24"/>
              </w:rPr>
              <w:instrText xml:space="preserve"> REF _Ref460486896 \n \h  \* MERGEFORMAT </w:instrText>
            </w:r>
            <w:r w:rsidRPr="00E72245">
              <w:rPr>
                <w:rStyle w:val="fontstyle01"/>
                <w:color w:val="auto"/>
                <w:sz w:val="24"/>
              </w:rPr>
            </w:r>
            <w:r w:rsidRPr="00E72245">
              <w:rPr>
                <w:rStyle w:val="fontstyle01"/>
                <w:color w:val="auto"/>
                <w:sz w:val="24"/>
              </w:rPr>
              <w:fldChar w:fldCharType="separate"/>
            </w:r>
            <w:r w:rsidR="001C760D">
              <w:rPr>
                <w:rStyle w:val="fontstyle01"/>
                <w:color w:val="auto"/>
                <w:sz w:val="24"/>
              </w:rPr>
              <w:t>5</w:t>
            </w:r>
            <w:r w:rsidRPr="00E72245">
              <w:rPr>
                <w:rStyle w:val="fontstyle01"/>
                <w:color w:val="auto"/>
                <w:sz w:val="24"/>
              </w:rPr>
              <w:fldChar w:fldCharType="end"/>
            </w:r>
            <w:r w:rsidRPr="00E72245">
              <w:rPr>
                <w:rStyle w:val="fontstyle01"/>
                <w:color w:val="auto"/>
                <w:sz w:val="24"/>
              </w:rPr>
              <w:t>), с описанием закупаемого товара, который является предметом конкурентной закупки, его функциональных характеристик (потребительских свойствах), его количественных и качественных характеристик с указанием номера и названия каждого лота, на который подается заявка. Форма заполняется и подается по каждому лоту отдельно;</w:t>
            </w:r>
          </w:p>
          <w:p w:rsidR="00EC5681" w:rsidRPr="00E72245" w:rsidRDefault="00EC5681" w:rsidP="00EC5681">
            <w:pPr>
              <w:pStyle w:val="a6"/>
              <w:numPr>
                <w:ilvl w:val="0"/>
                <w:numId w:val="35"/>
              </w:numPr>
              <w:tabs>
                <w:tab w:val="left" w:pos="410"/>
                <w:tab w:val="left" w:pos="1418"/>
              </w:tabs>
              <w:spacing w:line="240" w:lineRule="auto"/>
              <w:ind w:left="0" w:firstLine="0"/>
              <w:rPr>
                <w:rStyle w:val="fontstyle01"/>
                <w:b/>
                <w:color w:val="auto"/>
                <w:sz w:val="24"/>
                <w:szCs w:val="24"/>
              </w:rPr>
            </w:pPr>
            <w:r w:rsidRPr="00E72245">
              <w:rPr>
                <w:rStyle w:val="fontstyle01"/>
                <w:color w:val="auto"/>
                <w:sz w:val="24"/>
              </w:rPr>
              <w:t>Документы, подтверждающие внесение обеспечения заявки на участие в запросе предложений, в случае если в закупочной</w:t>
            </w:r>
            <w:r w:rsidRPr="00E72245">
              <w:rPr>
                <w:rStyle w:val="fontstyle01"/>
                <w:color w:val="auto"/>
              </w:rPr>
              <w:t xml:space="preserve"> </w:t>
            </w:r>
            <w:r w:rsidRPr="00E72245">
              <w:rPr>
                <w:rStyle w:val="fontstyle01"/>
                <w:color w:val="auto"/>
                <w:sz w:val="24"/>
              </w:rPr>
              <w:t>документации содержится указание на</w:t>
            </w:r>
            <w:r w:rsidRPr="00E72245">
              <w:rPr>
                <w:rStyle w:val="fontstyle01"/>
                <w:color w:val="auto"/>
              </w:rPr>
              <w:t xml:space="preserve"> </w:t>
            </w:r>
            <w:r w:rsidRPr="00E72245">
              <w:rPr>
                <w:rStyle w:val="fontstyle01"/>
                <w:color w:val="auto"/>
                <w:sz w:val="24"/>
              </w:rPr>
              <w:t>требование обеспечения такой заявки.</w:t>
            </w:r>
          </w:p>
          <w:p w:rsidR="00EC5681" w:rsidRPr="00E72245" w:rsidRDefault="00EC5681" w:rsidP="00EC5681">
            <w:pPr>
              <w:pStyle w:val="a6"/>
              <w:numPr>
                <w:ilvl w:val="0"/>
                <w:numId w:val="35"/>
              </w:numPr>
              <w:tabs>
                <w:tab w:val="left" w:pos="410"/>
                <w:tab w:val="left" w:pos="1418"/>
              </w:tabs>
              <w:spacing w:line="240" w:lineRule="auto"/>
              <w:ind w:left="0" w:firstLine="0"/>
              <w:rPr>
                <w:rStyle w:val="fontstyle01"/>
                <w:color w:val="auto"/>
                <w:sz w:val="24"/>
              </w:rPr>
            </w:pPr>
            <w:r w:rsidRPr="00E72245">
              <w:rPr>
                <w:rStyle w:val="fontstyle01"/>
                <w:color w:val="auto"/>
                <w:sz w:val="24"/>
              </w:rPr>
              <w:t>Сведения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содержащие информацию об участнике закупки, или декларация о соответствии участника закупки критериям отнесения к субъектам малого и среднего предпринимательства, установленным статьей 4 Законом 209-ФЗ по форме согласно форме 3 раздела 7.3 закупочной документации,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Закона 209–ФЗ в Российской Федерации», в едином реестре субъектов малого и среднего предпринимательства, в случае если:</w:t>
            </w:r>
          </w:p>
          <w:p w:rsidR="00EC5681" w:rsidRPr="00E72245" w:rsidRDefault="00EC5681" w:rsidP="00EC5681">
            <w:pPr>
              <w:pStyle w:val="a6"/>
              <w:numPr>
                <w:ilvl w:val="0"/>
                <w:numId w:val="45"/>
              </w:numPr>
              <w:tabs>
                <w:tab w:val="left" w:pos="410"/>
                <w:tab w:val="left" w:pos="1418"/>
              </w:tabs>
              <w:spacing w:line="240" w:lineRule="auto"/>
              <w:ind w:left="0" w:firstLine="0"/>
              <w:rPr>
                <w:rStyle w:val="fontstyle01"/>
                <w:color w:val="auto"/>
                <w:sz w:val="24"/>
              </w:rPr>
            </w:pPr>
            <w:r w:rsidRPr="00E72245">
              <w:rPr>
                <w:rStyle w:val="fontstyle01"/>
                <w:color w:val="auto"/>
                <w:sz w:val="24"/>
              </w:rPr>
              <w:lastRenderedPageBreak/>
              <w:t>участниками являются только субъекты малого и среднего предпринимательства;</w:t>
            </w:r>
          </w:p>
          <w:p w:rsidR="00EC5681" w:rsidRPr="00E72245" w:rsidRDefault="00EC5681" w:rsidP="00EC5681">
            <w:pPr>
              <w:pStyle w:val="a6"/>
              <w:numPr>
                <w:ilvl w:val="0"/>
                <w:numId w:val="45"/>
              </w:numPr>
              <w:tabs>
                <w:tab w:val="left" w:pos="410"/>
                <w:tab w:val="left" w:pos="1418"/>
              </w:tabs>
              <w:spacing w:line="240" w:lineRule="auto"/>
              <w:ind w:left="0" w:firstLine="0"/>
              <w:rPr>
                <w:rStyle w:val="fontstyle01"/>
                <w:color w:val="auto"/>
                <w:sz w:val="24"/>
              </w:rPr>
            </w:pPr>
            <w:r w:rsidRPr="00E72245">
              <w:rPr>
                <w:rStyle w:val="fontstyle01"/>
                <w:color w:val="auto"/>
                <w:sz w:val="24"/>
              </w:rPr>
              <w:t>в отношении участников,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rsidR="00EC5681" w:rsidRPr="00E72245" w:rsidRDefault="00EC5681" w:rsidP="00EC5681">
            <w:pPr>
              <w:pStyle w:val="a6"/>
              <w:numPr>
                <w:ilvl w:val="0"/>
                <w:numId w:val="35"/>
              </w:numPr>
              <w:tabs>
                <w:tab w:val="left" w:pos="410"/>
                <w:tab w:val="left" w:pos="725"/>
                <w:tab w:val="left" w:pos="1418"/>
              </w:tabs>
              <w:spacing w:line="240" w:lineRule="auto"/>
              <w:ind w:left="0" w:firstLine="0"/>
              <w:rPr>
                <w:rStyle w:val="fontstyle01"/>
                <w:color w:val="auto"/>
                <w:sz w:val="24"/>
              </w:rPr>
            </w:pPr>
            <w:r w:rsidRPr="00E72245">
              <w:rPr>
                <w:rStyle w:val="fontstyle01"/>
                <w:color w:val="auto"/>
                <w:sz w:val="24"/>
              </w:rPr>
              <w:t>Дополнительный перечень документов, предоставляемый коллективным участником:</w:t>
            </w:r>
          </w:p>
          <w:p w:rsidR="00EC5681" w:rsidRPr="00E72245" w:rsidRDefault="00EC5681" w:rsidP="00EC5681">
            <w:pPr>
              <w:pStyle w:val="a6"/>
              <w:numPr>
                <w:ilvl w:val="4"/>
                <w:numId w:val="35"/>
              </w:numPr>
              <w:tabs>
                <w:tab w:val="left" w:pos="725"/>
                <w:tab w:val="num" w:pos="4679"/>
                <w:tab w:val="num" w:pos="9073"/>
              </w:tabs>
              <w:spacing w:line="240" w:lineRule="auto"/>
              <w:ind w:left="0" w:firstLine="0"/>
              <w:rPr>
                <w:rStyle w:val="fontstyle01"/>
                <w:color w:val="auto"/>
                <w:sz w:val="24"/>
              </w:rPr>
            </w:pPr>
            <w:r w:rsidRPr="00E72245">
              <w:rPr>
                <w:rStyle w:val="fontstyle01"/>
                <w:color w:val="auto"/>
                <w:sz w:val="24"/>
              </w:rPr>
              <w:t>копия соглашения между членами коллективного участника в котором установлена солидарная ответственность по обязательствам, связанным с участием в закупках, заключением и последующим исполнением договора;</w:t>
            </w:r>
          </w:p>
          <w:p w:rsidR="00EC5681" w:rsidRPr="00E72245" w:rsidRDefault="00EC5681" w:rsidP="00EC5681">
            <w:pPr>
              <w:pStyle w:val="a6"/>
              <w:numPr>
                <w:ilvl w:val="4"/>
                <w:numId w:val="35"/>
              </w:numPr>
              <w:tabs>
                <w:tab w:val="left" w:pos="725"/>
                <w:tab w:val="num" w:pos="4679"/>
                <w:tab w:val="num" w:pos="9073"/>
              </w:tabs>
              <w:spacing w:line="240" w:lineRule="auto"/>
              <w:ind w:left="0" w:firstLine="0"/>
              <w:rPr>
                <w:rStyle w:val="fontstyle01"/>
                <w:color w:val="auto"/>
                <w:sz w:val="24"/>
              </w:rPr>
            </w:pPr>
            <w:r w:rsidRPr="00E72245">
              <w:rPr>
                <w:rStyle w:val="fontstyle01"/>
                <w:color w:val="auto"/>
                <w:sz w:val="24"/>
              </w:rPr>
              <w:t>сведения о распределении объемов между членами коллективного участника по форме, установленной в пункте 7.4 настоящей документации;</w:t>
            </w:r>
          </w:p>
          <w:p w:rsidR="00EC5681" w:rsidRPr="00E72245" w:rsidRDefault="00EC5681" w:rsidP="00EC5681">
            <w:pPr>
              <w:pStyle w:val="a6"/>
              <w:numPr>
                <w:ilvl w:val="4"/>
                <w:numId w:val="35"/>
              </w:numPr>
              <w:tabs>
                <w:tab w:val="left" w:pos="725"/>
                <w:tab w:val="num" w:pos="4679"/>
                <w:tab w:val="num" w:pos="9073"/>
              </w:tabs>
              <w:spacing w:line="240" w:lineRule="auto"/>
              <w:ind w:left="0" w:firstLine="0"/>
              <w:rPr>
                <w:rStyle w:val="fontstyle01"/>
                <w:color w:val="auto"/>
                <w:sz w:val="24"/>
              </w:rPr>
            </w:pPr>
            <w:r w:rsidRPr="00E72245">
              <w:rPr>
                <w:rStyle w:val="fontstyle01"/>
                <w:color w:val="auto"/>
                <w:sz w:val="24"/>
              </w:rPr>
              <w:t>декларация соответствия члена коллективного участника по форме, установленной в пункте 7.5 настоящей документации, (заполняется каждым членом коллективного участника).</w:t>
            </w:r>
          </w:p>
          <w:p w:rsidR="00EC5681" w:rsidRPr="00E72245" w:rsidRDefault="00EC5681" w:rsidP="00EC5681">
            <w:pPr>
              <w:pStyle w:val="a6"/>
              <w:numPr>
                <w:ilvl w:val="0"/>
                <w:numId w:val="35"/>
              </w:numPr>
              <w:tabs>
                <w:tab w:val="left" w:pos="410"/>
                <w:tab w:val="left" w:pos="1418"/>
              </w:tabs>
              <w:spacing w:line="240" w:lineRule="auto"/>
              <w:ind w:left="0" w:firstLine="0"/>
              <w:rPr>
                <w:b/>
                <w:sz w:val="24"/>
                <w:szCs w:val="24"/>
              </w:rPr>
            </w:pPr>
            <w:r w:rsidRPr="00E72245">
              <w:rPr>
                <w:b/>
                <w:sz w:val="24"/>
                <w:szCs w:val="24"/>
              </w:rPr>
              <w:t>Дополнительный перечень документов, предоставляемый Участниками закупочной процедуры для подтверждения соответствия участника требованиям, установленным п. 17 извещения:</w:t>
            </w:r>
          </w:p>
          <w:p w:rsidR="00EC5681" w:rsidRPr="00E72245" w:rsidRDefault="00EC5681" w:rsidP="00EC5681">
            <w:pPr>
              <w:pStyle w:val="aff9"/>
              <w:ind w:left="0"/>
              <w:jc w:val="both"/>
            </w:pPr>
            <w:r w:rsidRPr="00E72245">
              <w:t>а) не требуется</w:t>
            </w:r>
          </w:p>
          <w:p w:rsidR="00EC5681" w:rsidRPr="00E72245" w:rsidRDefault="00EC5681" w:rsidP="00EC5681">
            <w:pPr>
              <w:pStyle w:val="aff9"/>
              <w:numPr>
                <w:ilvl w:val="0"/>
                <w:numId w:val="35"/>
              </w:numPr>
              <w:ind w:left="0" w:firstLine="0"/>
              <w:jc w:val="both"/>
            </w:pPr>
            <w:r w:rsidRPr="00E72245">
              <w:t xml:space="preserve">Участник закупочной процедуры в составе заявки может предоставить </w:t>
            </w:r>
          </w:p>
          <w:p w:rsidR="00EC5681" w:rsidRPr="00E72245" w:rsidRDefault="00EC5681" w:rsidP="00EC5681">
            <w:pPr>
              <w:pStyle w:val="aff9"/>
              <w:ind w:left="0"/>
              <w:jc w:val="both"/>
            </w:pPr>
            <w:r w:rsidRPr="00E72245">
              <w:t>а) документы, подтверждающие соответствие оценочным критериям указанные в п. 4.1.27 закупочной документации,</w:t>
            </w:r>
          </w:p>
          <w:p w:rsidR="00EC5681" w:rsidRPr="00E72245" w:rsidRDefault="00EC5681" w:rsidP="00EC5681">
            <w:pPr>
              <w:pStyle w:val="aff9"/>
              <w:ind w:left="0"/>
              <w:jc w:val="both"/>
              <w:rPr>
                <w:rStyle w:val="fontstyle01"/>
                <w:color w:val="auto"/>
                <w:sz w:val="24"/>
              </w:rPr>
            </w:pPr>
            <w:r w:rsidRPr="00E72245">
              <w:rPr>
                <w:rStyle w:val="fontstyle01"/>
                <w:color w:val="auto"/>
                <w:sz w:val="24"/>
              </w:rPr>
              <w:t>б) эскиз, рисунок, чертеж, фотографию, иное изображение, образец, пробу товара, закупка которого осуществляется;</w:t>
            </w:r>
          </w:p>
        </w:tc>
      </w:tr>
      <w:tr w:rsidR="00EC5681" w:rsidRPr="005E5BBD" w:rsidTr="00E92EF3">
        <w:tc>
          <w:tcPr>
            <w:tcW w:w="594" w:type="dxa"/>
          </w:tcPr>
          <w:p w:rsidR="00EC5681" w:rsidRPr="00C27E89" w:rsidRDefault="00EC5681" w:rsidP="00EC5681">
            <w:pPr>
              <w:ind w:firstLine="0"/>
              <w:rPr>
                <w:sz w:val="24"/>
                <w:szCs w:val="24"/>
              </w:rPr>
            </w:pPr>
            <w:r w:rsidRPr="00C27E89">
              <w:rPr>
                <w:sz w:val="24"/>
                <w:szCs w:val="24"/>
              </w:rPr>
              <w:lastRenderedPageBreak/>
              <w:t>19</w:t>
            </w:r>
          </w:p>
        </w:tc>
        <w:tc>
          <w:tcPr>
            <w:tcW w:w="2487" w:type="dxa"/>
          </w:tcPr>
          <w:p w:rsidR="00EC5681" w:rsidRPr="00083A05" w:rsidRDefault="00EC5681" w:rsidP="00EC5681">
            <w:pPr>
              <w:spacing w:line="240" w:lineRule="auto"/>
              <w:ind w:firstLine="0"/>
              <w:rPr>
                <w:b/>
                <w:sz w:val="24"/>
                <w:szCs w:val="24"/>
              </w:rPr>
            </w:pPr>
            <w:r w:rsidRPr="00083A05">
              <w:rPr>
                <w:b/>
                <w:snapToGrid/>
                <w:sz w:val="24"/>
                <w:szCs w:val="24"/>
              </w:rPr>
              <w:t>Форма, размер и порядок предоставления обеспечения заявки</w:t>
            </w:r>
          </w:p>
        </w:tc>
        <w:tc>
          <w:tcPr>
            <w:tcW w:w="7674" w:type="dxa"/>
            <w:gridSpan w:val="2"/>
          </w:tcPr>
          <w:p w:rsidR="00EC5681" w:rsidRPr="003D42B2" w:rsidRDefault="00EC5681" w:rsidP="00EC5681">
            <w:pPr>
              <w:spacing w:line="240" w:lineRule="auto"/>
              <w:ind w:firstLine="0"/>
            </w:pPr>
            <w:r>
              <w:rPr>
                <w:snapToGrid/>
                <w:sz w:val="24"/>
                <w:szCs w:val="24"/>
              </w:rPr>
              <w:t>Т</w:t>
            </w:r>
            <w:r w:rsidRPr="003D42B2">
              <w:rPr>
                <w:snapToGrid/>
                <w:sz w:val="24"/>
                <w:szCs w:val="24"/>
              </w:rPr>
              <w:t>ребование не установлено</w:t>
            </w:r>
          </w:p>
        </w:tc>
      </w:tr>
      <w:tr w:rsidR="00EC5681" w:rsidRPr="005E5BBD" w:rsidTr="00E92EF3">
        <w:tc>
          <w:tcPr>
            <w:tcW w:w="594" w:type="dxa"/>
          </w:tcPr>
          <w:p w:rsidR="00EC5681" w:rsidRPr="00C27E89" w:rsidRDefault="00EC5681" w:rsidP="00EC5681">
            <w:pPr>
              <w:ind w:firstLine="0"/>
              <w:rPr>
                <w:sz w:val="24"/>
                <w:szCs w:val="24"/>
              </w:rPr>
            </w:pPr>
            <w:r w:rsidRPr="00C27E89">
              <w:rPr>
                <w:sz w:val="24"/>
                <w:szCs w:val="24"/>
              </w:rPr>
              <w:t>20</w:t>
            </w:r>
          </w:p>
        </w:tc>
        <w:tc>
          <w:tcPr>
            <w:tcW w:w="2487" w:type="dxa"/>
          </w:tcPr>
          <w:p w:rsidR="00EC5681" w:rsidRPr="00083A05" w:rsidRDefault="00EC5681" w:rsidP="00EC5681">
            <w:pPr>
              <w:spacing w:line="240" w:lineRule="auto"/>
              <w:ind w:firstLine="0"/>
              <w:rPr>
                <w:b/>
                <w:sz w:val="24"/>
                <w:szCs w:val="24"/>
              </w:rPr>
            </w:pPr>
            <w:r w:rsidRPr="00083A05">
              <w:rPr>
                <w:b/>
                <w:snapToGrid/>
                <w:sz w:val="24"/>
                <w:szCs w:val="24"/>
              </w:rPr>
              <w:t>Форма, размер и порядок предоставления обеспечения исполнения договора</w:t>
            </w:r>
          </w:p>
        </w:tc>
        <w:tc>
          <w:tcPr>
            <w:tcW w:w="7674" w:type="dxa"/>
            <w:gridSpan w:val="2"/>
          </w:tcPr>
          <w:p w:rsidR="00EC5681" w:rsidRPr="009E2691" w:rsidRDefault="00EC5681" w:rsidP="00EC5681">
            <w:pPr>
              <w:pStyle w:val="afff6"/>
              <w:ind w:firstLine="0"/>
              <w:rPr>
                <w:color w:val="000000" w:themeColor="text1"/>
                <w:sz w:val="24"/>
                <w:szCs w:val="24"/>
              </w:rPr>
            </w:pPr>
            <w:r w:rsidRPr="009E2691">
              <w:rPr>
                <w:color w:val="000000" w:themeColor="text1"/>
                <w:sz w:val="24"/>
                <w:szCs w:val="24"/>
              </w:rPr>
              <w:t xml:space="preserve">Требование </w:t>
            </w:r>
            <w:r w:rsidR="008C3EDA">
              <w:rPr>
                <w:color w:val="000000" w:themeColor="text1"/>
                <w:sz w:val="24"/>
                <w:szCs w:val="24"/>
              </w:rPr>
              <w:t xml:space="preserve">не </w:t>
            </w:r>
            <w:r w:rsidRPr="009E2691">
              <w:rPr>
                <w:color w:val="000000" w:themeColor="text1"/>
                <w:sz w:val="24"/>
                <w:szCs w:val="24"/>
              </w:rPr>
              <w:t>установлено.</w:t>
            </w:r>
          </w:p>
          <w:p w:rsidR="00EC5681" w:rsidRPr="009E2691" w:rsidRDefault="00EC5681" w:rsidP="00EC5681">
            <w:pPr>
              <w:pStyle w:val="afff6"/>
              <w:ind w:firstLine="0"/>
              <w:rPr>
                <w:color w:val="000000" w:themeColor="text1"/>
                <w:sz w:val="24"/>
                <w:szCs w:val="24"/>
              </w:rPr>
            </w:pPr>
            <w:r w:rsidRPr="009E2691">
              <w:rPr>
                <w:color w:val="000000" w:themeColor="text1"/>
                <w:sz w:val="24"/>
                <w:szCs w:val="24"/>
              </w:rPr>
              <w:t>Размер обеспечения исполнения договора равен сумме, уплачиваемой Заказчиком по договору в рамках первого этапа оплаты.</w:t>
            </w:r>
          </w:p>
          <w:p w:rsidR="00EC5681" w:rsidRPr="009E2691" w:rsidRDefault="00EC5681" w:rsidP="00EC5681">
            <w:pPr>
              <w:pStyle w:val="afff6"/>
              <w:ind w:firstLine="0"/>
              <w:rPr>
                <w:color w:val="000000" w:themeColor="text1"/>
                <w:sz w:val="24"/>
                <w:szCs w:val="24"/>
              </w:rPr>
            </w:pPr>
            <w:r w:rsidRPr="009E2691">
              <w:rPr>
                <w:color w:val="000000" w:themeColor="text1"/>
                <w:sz w:val="24"/>
                <w:szCs w:val="24"/>
              </w:rPr>
              <w:t xml:space="preserve">Обеспечение исполнения договора может обеспечиваться банковской гарантией выданной кредитной организацией или путем внесения денежных средств на расчетный счет Филиала «Севастопольский морской завод» (в соответствии с п.4.1.29 информационной карты). Победитель закупочной процедуры, иной участник, с которым по итогам проведения закупочной процедуры заключается договор, самостоятельно выбирает способ обеспечения договора. </w:t>
            </w:r>
          </w:p>
          <w:p w:rsidR="00EC5681" w:rsidRPr="009E2691" w:rsidRDefault="00EC5681" w:rsidP="00EC5681">
            <w:pPr>
              <w:pStyle w:val="afff6"/>
              <w:ind w:firstLine="0"/>
              <w:rPr>
                <w:color w:val="000000" w:themeColor="text1"/>
                <w:sz w:val="24"/>
                <w:szCs w:val="24"/>
              </w:rPr>
            </w:pPr>
            <w:r w:rsidRPr="009E2691">
              <w:rPr>
                <w:color w:val="000000" w:themeColor="text1"/>
                <w:sz w:val="24"/>
                <w:szCs w:val="24"/>
              </w:rPr>
              <w:t>Порядок и сроки внесения и возврата обеспечения исполнения договора установлены в п.10 проекта договора.</w:t>
            </w:r>
          </w:p>
          <w:p w:rsidR="00EC5681" w:rsidRPr="009E2691" w:rsidRDefault="00EC5681" w:rsidP="00EC5681">
            <w:pPr>
              <w:pStyle w:val="afff6"/>
              <w:ind w:firstLine="0"/>
              <w:rPr>
                <w:color w:val="000000" w:themeColor="text1"/>
                <w:sz w:val="24"/>
                <w:szCs w:val="24"/>
              </w:rPr>
            </w:pPr>
            <w:r w:rsidRPr="009E2691">
              <w:rPr>
                <w:color w:val="000000" w:themeColor="text1"/>
                <w:sz w:val="24"/>
              </w:rPr>
              <w:t xml:space="preserve">Обеспечение исполнения договора не предоставляется </w:t>
            </w:r>
            <w:r w:rsidRPr="009E2691">
              <w:rPr>
                <w:snapToGrid/>
                <w:color w:val="000000" w:themeColor="text1"/>
                <w:sz w:val="24"/>
                <w:lang w:eastAsia="en-US"/>
              </w:rPr>
              <w:t>в случае предложения Участником условий оплаты без авансирования (условия оплаты после выполнения всех обязательств по договору)</w:t>
            </w:r>
          </w:p>
        </w:tc>
      </w:tr>
      <w:tr w:rsidR="00EC5681" w:rsidRPr="005E5BBD" w:rsidTr="00E92EF3">
        <w:tc>
          <w:tcPr>
            <w:tcW w:w="594" w:type="dxa"/>
          </w:tcPr>
          <w:p w:rsidR="00EC5681" w:rsidRPr="00C27E89" w:rsidRDefault="00EC5681" w:rsidP="00EC5681">
            <w:pPr>
              <w:ind w:firstLine="0"/>
              <w:rPr>
                <w:sz w:val="24"/>
                <w:szCs w:val="24"/>
              </w:rPr>
            </w:pPr>
            <w:r w:rsidRPr="00C27E89">
              <w:rPr>
                <w:sz w:val="24"/>
                <w:szCs w:val="24"/>
              </w:rPr>
              <w:t>21</w:t>
            </w:r>
          </w:p>
        </w:tc>
        <w:tc>
          <w:tcPr>
            <w:tcW w:w="2487" w:type="dxa"/>
          </w:tcPr>
          <w:p w:rsidR="00EC5681" w:rsidRPr="00083A05" w:rsidRDefault="00EC5681" w:rsidP="00EC5681">
            <w:pPr>
              <w:widowControl w:val="0"/>
              <w:spacing w:line="240" w:lineRule="auto"/>
              <w:ind w:firstLine="0"/>
              <w:contextualSpacing/>
              <w:jc w:val="left"/>
              <w:rPr>
                <w:snapToGrid/>
                <w:sz w:val="24"/>
                <w:szCs w:val="24"/>
              </w:rPr>
            </w:pPr>
            <w:r w:rsidRPr="00083A05">
              <w:rPr>
                <w:b/>
                <w:sz w:val="24"/>
                <w:szCs w:val="24"/>
              </w:rPr>
              <w:t>Право Организатора о завершении процедуры</w:t>
            </w:r>
          </w:p>
        </w:tc>
        <w:tc>
          <w:tcPr>
            <w:tcW w:w="7674" w:type="dxa"/>
            <w:gridSpan w:val="2"/>
          </w:tcPr>
          <w:p w:rsidR="00EC5681" w:rsidRPr="009E2691" w:rsidRDefault="00EC5681" w:rsidP="00EC5681">
            <w:pPr>
              <w:widowControl w:val="0"/>
              <w:spacing w:line="240" w:lineRule="auto"/>
              <w:ind w:firstLine="0"/>
              <w:contextualSpacing/>
              <w:rPr>
                <w:snapToGrid/>
                <w:color w:val="000000" w:themeColor="text1"/>
                <w:sz w:val="24"/>
                <w:szCs w:val="24"/>
              </w:rPr>
            </w:pPr>
            <w:r w:rsidRPr="009E2691">
              <w:rPr>
                <w:color w:val="000000" w:themeColor="text1"/>
                <w:sz w:val="24"/>
                <w:szCs w:val="24"/>
              </w:rPr>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 разместив</w:t>
            </w:r>
            <w:r w:rsidRPr="009E2691">
              <w:rPr>
                <w:rFonts w:eastAsia="Calibri"/>
                <w:snapToGrid/>
                <w:color w:val="000000" w:themeColor="text1"/>
                <w:sz w:val="24"/>
                <w:szCs w:val="24"/>
              </w:rPr>
              <w:t xml:space="preserve"> </w:t>
            </w:r>
            <w:r w:rsidRPr="009E2691">
              <w:rPr>
                <w:color w:val="000000" w:themeColor="text1"/>
                <w:sz w:val="24"/>
                <w:szCs w:val="24"/>
              </w:rPr>
              <w:t>извещение об этом в единой информационной системе</w:t>
            </w:r>
            <w:r w:rsidRPr="009E2691">
              <w:rPr>
                <w:rFonts w:eastAsia="Calibri"/>
                <w:snapToGrid/>
                <w:color w:val="000000" w:themeColor="text1"/>
                <w:sz w:val="24"/>
                <w:szCs w:val="24"/>
              </w:rPr>
              <w:t xml:space="preserve"> </w:t>
            </w:r>
            <w:hyperlink r:id="rId14" w:history="1">
              <w:r w:rsidRPr="009E2691">
                <w:rPr>
                  <w:color w:val="000000" w:themeColor="text1"/>
                  <w:sz w:val="24"/>
                  <w:szCs w:val="24"/>
                  <w:u w:val="single"/>
                  <w:lang w:val="en-US"/>
                </w:rPr>
                <w:t>www</w:t>
              </w:r>
              <w:r w:rsidRPr="009E2691">
                <w:rPr>
                  <w:color w:val="000000" w:themeColor="text1"/>
                  <w:sz w:val="24"/>
                  <w:szCs w:val="24"/>
                  <w:u w:val="single"/>
                </w:rPr>
                <w:t>.</w:t>
              </w:r>
              <w:r w:rsidRPr="009E2691">
                <w:rPr>
                  <w:color w:val="000000" w:themeColor="text1"/>
                  <w:sz w:val="24"/>
                  <w:szCs w:val="24"/>
                  <w:u w:val="single"/>
                  <w:lang w:val="en-US"/>
                </w:rPr>
                <w:t>zakupki</w:t>
              </w:r>
              <w:r w:rsidRPr="009E2691">
                <w:rPr>
                  <w:color w:val="000000" w:themeColor="text1"/>
                  <w:sz w:val="24"/>
                  <w:szCs w:val="24"/>
                  <w:u w:val="single"/>
                </w:rPr>
                <w:t>.</w:t>
              </w:r>
              <w:r w:rsidRPr="009E2691">
                <w:rPr>
                  <w:color w:val="000000" w:themeColor="text1"/>
                  <w:sz w:val="24"/>
                  <w:szCs w:val="24"/>
                  <w:u w:val="single"/>
                  <w:lang w:val="en-US"/>
                </w:rPr>
                <w:t>gov</w:t>
              </w:r>
              <w:r w:rsidRPr="009E2691">
                <w:rPr>
                  <w:color w:val="000000" w:themeColor="text1"/>
                  <w:sz w:val="24"/>
                  <w:szCs w:val="24"/>
                  <w:u w:val="single"/>
                </w:rPr>
                <w:t>.</w:t>
              </w:r>
              <w:r w:rsidRPr="009E2691">
                <w:rPr>
                  <w:color w:val="000000" w:themeColor="text1"/>
                  <w:sz w:val="24"/>
                  <w:szCs w:val="24"/>
                  <w:u w:val="single"/>
                  <w:lang w:val="en-US"/>
                </w:rPr>
                <w:t>ru</w:t>
              </w:r>
            </w:hyperlink>
            <w:r w:rsidRPr="009E2691">
              <w:rPr>
                <w:color w:val="000000" w:themeColor="text1"/>
                <w:sz w:val="24"/>
                <w:szCs w:val="24"/>
                <w:u w:val="single"/>
              </w:rPr>
              <w:t xml:space="preserve"> </w:t>
            </w:r>
            <w:r w:rsidRPr="009E2691">
              <w:rPr>
                <w:color w:val="000000" w:themeColor="text1"/>
                <w:sz w:val="24"/>
                <w:szCs w:val="24"/>
              </w:rPr>
              <w:t xml:space="preserve">и на ЭТП «АСТ ГОЗ», </w:t>
            </w:r>
            <w:hyperlink r:id="rId15" w:history="1">
              <w:r w:rsidRPr="009E2691">
                <w:rPr>
                  <w:rStyle w:val="af"/>
                  <w:color w:val="000000" w:themeColor="text1"/>
                  <w:sz w:val="24"/>
                  <w:szCs w:val="24"/>
                </w:rPr>
                <w:t>www.astgoz.ru</w:t>
              </w:r>
            </w:hyperlink>
            <w:r w:rsidRPr="009E2691">
              <w:rPr>
                <w:color w:val="000000" w:themeColor="text1"/>
                <w:sz w:val="24"/>
                <w:szCs w:val="24"/>
              </w:rPr>
              <w:t>. Все зарегистрированные на ЭТП «АСТ ГОЗ» участники данной процедуры, подавшие заявки, получат соответствующие уведомления в порядке, предусмотренном регламентом работы, данной ЭТП</w:t>
            </w:r>
          </w:p>
        </w:tc>
      </w:tr>
      <w:tr w:rsidR="00EC5681" w:rsidRPr="005E5BBD" w:rsidTr="00E92EF3">
        <w:tc>
          <w:tcPr>
            <w:tcW w:w="594" w:type="dxa"/>
          </w:tcPr>
          <w:p w:rsidR="00EC5681" w:rsidRPr="00C27E89" w:rsidRDefault="00EC5681" w:rsidP="00EC5681">
            <w:pPr>
              <w:ind w:firstLine="0"/>
              <w:rPr>
                <w:sz w:val="24"/>
                <w:szCs w:val="24"/>
              </w:rPr>
            </w:pPr>
            <w:r w:rsidRPr="00C27E89">
              <w:rPr>
                <w:sz w:val="24"/>
                <w:szCs w:val="24"/>
              </w:rPr>
              <w:lastRenderedPageBreak/>
              <w:t>22</w:t>
            </w:r>
          </w:p>
        </w:tc>
        <w:tc>
          <w:tcPr>
            <w:tcW w:w="2487" w:type="dxa"/>
          </w:tcPr>
          <w:p w:rsidR="00EC5681" w:rsidRPr="00083A05" w:rsidRDefault="00EC5681" w:rsidP="00EC5681">
            <w:pPr>
              <w:widowControl w:val="0"/>
              <w:spacing w:line="240" w:lineRule="auto"/>
              <w:ind w:right="153" w:firstLine="0"/>
              <w:jc w:val="left"/>
              <w:rPr>
                <w:b/>
                <w:snapToGrid/>
                <w:spacing w:val="-6"/>
                <w:sz w:val="24"/>
                <w:szCs w:val="24"/>
              </w:rPr>
            </w:pPr>
            <w:r w:rsidRPr="00083A05">
              <w:rPr>
                <w:b/>
                <w:snapToGrid/>
                <w:spacing w:val="-6"/>
                <w:sz w:val="24"/>
                <w:szCs w:val="24"/>
              </w:rPr>
              <w:t>Сведения о предоставлении преференций / установлении приоритета товаров российского происхождения</w:t>
            </w:r>
          </w:p>
        </w:tc>
        <w:tc>
          <w:tcPr>
            <w:tcW w:w="7674" w:type="dxa"/>
            <w:gridSpan w:val="2"/>
          </w:tcPr>
          <w:p w:rsidR="00EC5681" w:rsidRPr="00D9315F" w:rsidRDefault="00EC5681" w:rsidP="00EC5681">
            <w:pPr>
              <w:widowControl w:val="0"/>
              <w:spacing w:line="240" w:lineRule="auto"/>
              <w:ind w:firstLine="0"/>
              <w:rPr>
                <w:snapToGrid/>
                <w:color w:val="000000" w:themeColor="text1"/>
                <w:sz w:val="24"/>
                <w:szCs w:val="24"/>
              </w:rPr>
            </w:pPr>
            <w:r w:rsidRPr="00D9315F">
              <w:rPr>
                <w:snapToGrid/>
                <w:color w:val="000000" w:themeColor="text1"/>
                <w:sz w:val="24"/>
                <w:szCs w:val="24"/>
              </w:rPr>
              <w:t>В соответствии с постановлением Правительства Российской Федерации</w:t>
            </w:r>
            <w:r>
              <w:rPr>
                <w:snapToGrid/>
                <w:color w:val="000000" w:themeColor="text1"/>
                <w:sz w:val="24"/>
                <w:szCs w:val="24"/>
              </w:rPr>
              <w:t xml:space="preserve"> </w:t>
            </w:r>
            <w:r w:rsidRPr="00D9315F">
              <w:rPr>
                <w:snapToGrid/>
                <w:color w:val="000000" w:themeColor="text1"/>
                <w:sz w:val="24"/>
                <w:szCs w:val="24"/>
              </w:rPr>
              <w:t>от 16 сентября 2016 г. № 925 «О приоритете товаров российского</w:t>
            </w:r>
            <w:r>
              <w:rPr>
                <w:snapToGrid/>
                <w:color w:val="000000" w:themeColor="text1"/>
                <w:sz w:val="24"/>
                <w:szCs w:val="24"/>
              </w:rPr>
              <w:t xml:space="preserve"> </w:t>
            </w:r>
            <w:r w:rsidRPr="00D9315F">
              <w:rPr>
                <w:snapToGrid/>
                <w:color w:val="000000" w:themeColor="text1"/>
                <w:sz w:val="24"/>
                <w:szCs w:val="24"/>
              </w:rPr>
              <w:t>происхождения, работ, услуг, выполняемых, оказываемых российскими</w:t>
            </w:r>
            <w:r>
              <w:rPr>
                <w:snapToGrid/>
                <w:color w:val="000000" w:themeColor="text1"/>
                <w:sz w:val="24"/>
                <w:szCs w:val="24"/>
              </w:rPr>
              <w:t xml:space="preserve"> </w:t>
            </w:r>
            <w:r w:rsidRPr="00D9315F">
              <w:rPr>
                <w:snapToGrid/>
                <w:color w:val="000000" w:themeColor="text1"/>
                <w:sz w:val="24"/>
                <w:szCs w:val="24"/>
              </w:rPr>
              <w:t>лицами, по отношению к товарам, происходящим из иностранного государства,</w:t>
            </w:r>
            <w:r>
              <w:rPr>
                <w:snapToGrid/>
                <w:color w:val="000000" w:themeColor="text1"/>
                <w:sz w:val="24"/>
                <w:szCs w:val="24"/>
              </w:rPr>
              <w:t xml:space="preserve"> </w:t>
            </w:r>
            <w:r w:rsidRPr="00D9315F">
              <w:rPr>
                <w:snapToGrid/>
                <w:color w:val="000000" w:themeColor="text1"/>
                <w:sz w:val="24"/>
                <w:szCs w:val="24"/>
              </w:rPr>
              <w:t>работам, услугам, выполняемым, о</w:t>
            </w:r>
            <w:r>
              <w:rPr>
                <w:snapToGrid/>
                <w:color w:val="000000" w:themeColor="text1"/>
                <w:sz w:val="24"/>
                <w:szCs w:val="24"/>
              </w:rPr>
              <w:t xml:space="preserve">казываемым иностранными лицами» </w:t>
            </w:r>
            <w:r w:rsidRPr="00C61A2D">
              <w:rPr>
                <w:snapToGrid/>
                <w:color w:val="000000" w:themeColor="text1"/>
                <w:sz w:val="24"/>
                <w:szCs w:val="24"/>
              </w:rPr>
              <w:t>устанавливается приоритет, по отношению к товарам, происходящим</w:t>
            </w:r>
            <w:r>
              <w:rPr>
                <w:snapToGrid/>
                <w:color w:val="000000" w:themeColor="text1"/>
                <w:sz w:val="24"/>
                <w:szCs w:val="24"/>
              </w:rPr>
              <w:t xml:space="preserve"> </w:t>
            </w:r>
            <w:r w:rsidRPr="00C61A2D">
              <w:rPr>
                <w:snapToGrid/>
                <w:color w:val="000000" w:themeColor="text1"/>
                <w:sz w:val="24"/>
                <w:szCs w:val="24"/>
              </w:rPr>
              <w:t>из иностранного государства, работам, услугам, выполняемым, оказываемым</w:t>
            </w:r>
            <w:r>
              <w:rPr>
                <w:snapToGrid/>
                <w:color w:val="000000" w:themeColor="text1"/>
                <w:sz w:val="24"/>
                <w:szCs w:val="24"/>
              </w:rPr>
              <w:t xml:space="preserve"> </w:t>
            </w:r>
            <w:r w:rsidRPr="00C61A2D">
              <w:rPr>
                <w:snapToGrid/>
                <w:color w:val="000000" w:themeColor="text1"/>
                <w:sz w:val="24"/>
                <w:szCs w:val="24"/>
              </w:rPr>
              <w:t>иностранными лицами</w:t>
            </w:r>
            <w:r>
              <w:rPr>
                <w:snapToGrid/>
                <w:color w:val="000000" w:themeColor="text1"/>
                <w:sz w:val="24"/>
                <w:szCs w:val="24"/>
              </w:rPr>
              <w:t>.</w:t>
            </w:r>
          </w:p>
          <w:p w:rsidR="00EC5681" w:rsidRPr="005E5BBD" w:rsidRDefault="00EC5681" w:rsidP="00EC5681">
            <w:pPr>
              <w:widowControl w:val="0"/>
              <w:spacing w:line="240" w:lineRule="auto"/>
              <w:ind w:right="153" w:firstLine="0"/>
              <w:rPr>
                <w:snapToGrid/>
                <w:spacing w:val="-6"/>
                <w:sz w:val="24"/>
                <w:szCs w:val="24"/>
              </w:rPr>
            </w:pPr>
            <w:r w:rsidRPr="00D9315F">
              <w:rPr>
                <w:snapToGrid/>
                <w:color w:val="000000" w:themeColor="text1"/>
                <w:sz w:val="24"/>
                <w:szCs w:val="24"/>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EC5681" w:rsidRPr="005E5BBD" w:rsidTr="00E92EF3">
        <w:tc>
          <w:tcPr>
            <w:tcW w:w="594" w:type="dxa"/>
          </w:tcPr>
          <w:p w:rsidR="00EC5681" w:rsidRPr="00C27E89" w:rsidRDefault="00EC5681" w:rsidP="00EC5681">
            <w:pPr>
              <w:ind w:firstLine="0"/>
              <w:rPr>
                <w:sz w:val="24"/>
                <w:szCs w:val="24"/>
              </w:rPr>
            </w:pPr>
            <w:r w:rsidRPr="00C27E89">
              <w:rPr>
                <w:sz w:val="24"/>
                <w:szCs w:val="24"/>
              </w:rPr>
              <w:t>23</w:t>
            </w:r>
          </w:p>
        </w:tc>
        <w:tc>
          <w:tcPr>
            <w:tcW w:w="10161" w:type="dxa"/>
            <w:gridSpan w:val="3"/>
          </w:tcPr>
          <w:p w:rsidR="00EC5681" w:rsidRPr="004869A2" w:rsidRDefault="00EC5681" w:rsidP="00EC5681">
            <w:pPr>
              <w:widowControl w:val="0"/>
              <w:spacing w:line="240" w:lineRule="auto"/>
              <w:ind w:firstLine="0"/>
              <w:rPr>
                <w:sz w:val="24"/>
                <w:szCs w:val="24"/>
              </w:rPr>
            </w:pPr>
            <w:r w:rsidRPr="004869A2">
              <w:rPr>
                <w:snapToGrid/>
                <w:sz w:val="24"/>
                <w:szCs w:val="24"/>
              </w:rPr>
              <w:t xml:space="preserve">Подробные условия процедуры содержатся в закупочной документации по проведению запроса </w:t>
            </w:r>
            <w:r>
              <w:rPr>
                <w:snapToGrid/>
                <w:sz w:val="24"/>
                <w:szCs w:val="24"/>
              </w:rPr>
              <w:t>предложений</w:t>
            </w:r>
            <w:r w:rsidRPr="004869A2">
              <w:rPr>
                <w:sz w:val="24"/>
                <w:szCs w:val="24"/>
              </w:rPr>
              <w:t xml:space="preserve"> </w:t>
            </w:r>
          </w:p>
        </w:tc>
      </w:tr>
    </w:tbl>
    <w:p w:rsidR="00A6740A" w:rsidRPr="005E5BBD" w:rsidRDefault="00A6740A" w:rsidP="007920C1">
      <w:pPr>
        <w:pageBreakBefore/>
        <w:widowControl w:val="0"/>
        <w:spacing w:line="240" w:lineRule="auto"/>
        <w:ind w:firstLine="6379"/>
        <w:jc w:val="center"/>
        <w:rPr>
          <w:sz w:val="24"/>
          <w:szCs w:val="24"/>
        </w:rPr>
      </w:pPr>
      <w:r w:rsidRPr="005E5BBD">
        <w:rPr>
          <w:sz w:val="24"/>
          <w:szCs w:val="24"/>
        </w:rPr>
        <w:lastRenderedPageBreak/>
        <w:t>УТВЕРЖДЕНО</w:t>
      </w:r>
    </w:p>
    <w:p w:rsidR="001350D3" w:rsidRPr="005E5BBD" w:rsidRDefault="001350D3" w:rsidP="001350D3">
      <w:pPr>
        <w:widowControl w:val="0"/>
        <w:tabs>
          <w:tab w:val="left" w:pos="6096"/>
        </w:tabs>
        <w:spacing w:line="240" w:lineRule="auto"/>
        <w:ind w:left="6096" w:firstLine="0"/>
        <w:rPr>
          <w:sz w:val="24"/>
          <w:szCs w:val="24"/>
        </w:rPr>
      </w:pPr>
      <w:r w:rsidRPr="005E5BBD">
        <w:rPr>
          <w:sz w:val="24"/>
          <w:szCs w:val="24"/>
        </w:rPr>
        <w:t>Решением закупочной комиссии Филиала «Севастопольский морской завод»</w:t>
      </w:r>
    </w:p>
    <w:p w:rsidR="001350D3" w:rsidRPr="001E2E82" w:rsidRDefault="00C27E89" w:rsidP="00C27E89">
      <w:pPr>
        <w:widowControl w:val="0"/>
        <w:tabs>
          <w:tab w:val="left" w:pos="6096"/>
        </w:tabs>
        <w:spacing w:line="240" w:lineRule="auto"/>
        <w:ind w:firstLine="0"/>
        <w:rPr>
          <w:sz w:val="24"/>
          <w:szCs w:val="24"/>
        </w:rPr>
      </w:pPr>
      <w:r w:rsidRPr="00D20446">
        <w:rPr>
          <w:sz w:val="24"/>
          <w:szCs w:val="24"/>
        </w:rPr>
        <w:t xml:space="preserve">                                                                                      </w:t>
      </w:r>
      <w:r w:rsidR="009750B3">
        <w:rPr>
          <w:sz w:val="24"/>
          <w:szCs w:val="24"/>
        </w:rPr>
        <w:t xml:space="preserve">               </w:t>
      </w:r>
      <w:r w:rsidR="00622D42" w:rsidRPr="00F957C8">
        <w:rPr>
          <w:color w:val="FF0000"/>
          <w:sz w:val="24"/>
          <w:szCs w:val="24"/>
        </w:rPr>
        <w:t xml:space="preserve">Протокол </w:t>
      </w:r>
      <w:r w:rsidR="00A3108B" w:rsidRPr="00F957C8">
        <w:rPr>
          <w:color w:val="FF0000"/>
          <w:sz w:val="24"/>
        </w:rPr>
        <w:t>№ 539/</w:t>
      </w:r>
      <w:r w:rsidR="00DE011E">
        <w:rPr>
          <w:color w:val="FF0000"/>
          <w:sz w:val="24"/>
        </w:rPr>
        <w:t>4</w:t>
      </w:r>
      <w:r w:rsidR="00843111" w:rsidRPr="00F957C8">
        <w:rPr>
          <w:color w:val="FF0000"/>
          <w:sz w:val="24"/>
        </w:rPr>
        <w:t xml:space="preserve"> от </w:t>
      </w:r>
      <w:r w:rsidR="008E14D2">
        <w:rPr>
          <w:color w:val="FF0000"/>
          <w:sz w:val="24"/>
        </w:rPr>
        <w:t>16</w:t>
      </w:r>
      <w:r w:rsidR="00F957C8" w:rsidRPr="00F957C8">
        <w:rPr>
          <w:color w:val="FF0000"/>
          <w:sz w:val="24"/>
        </w:rPr>
        <w:t>.</w:t>
      </w:r>
      <w:r w:rsidR="008E14D2">
        <w:rPr>
          <w:color w:val="FF0000"/>
          <w:sz w:val="24"/>
        </w:rPr>
        <w:t>01</w:t>
      </w:r>
      <w:bookmarkStart w:id="0" w:name="_GoBack"/>
      <w:bookmarkEnd w:id="0"/>
      <w:r w:rsidR="009750B3" w:rsidRPr="00F957C8">
        <w:rPr>
          <w:color w:val="FF0000"/>
          <w:sz w:val="24"/>
        </w:rPr>
        <w:t>.</w:t>
      </w:r>
      <w:r w:rsidR="00DE011E">
        <w:rPr>
          <w:color w:val="FF0000"/>
          <w:sz w:val="24"/>
        </w:rPr>
        <w:t>2020</w:t>
      </w:r>
      <w:r w:rsidR="00622D42" w:rsidRPr="00F957C8">
        <w:rPr>
          <w:color w:val="FF0000"/>
          <w:sz w:val="24"/>
        </w:rPr>
        <w:t> года</w:t>
      </w:r>
      <w:r w:rsidR="00622D42" w:rsidRPr="00F957C8">
        <w:rPr>
          <w:color w:val="FF0000"/>
          <w:sz w:val="22"/>
          <w:szCs w:val="24"/>
        </w:rPr>
        <w:t xml:space="preserve"> </w:t>
      </w:r>
    </w:p>
    <w:p w:rsidR="00A6740A" w:rsidRPr="001E2E82" w:rsidRDefault="00A6740A" w:rsidP="00D9653F">
      <w:pPr>
        <w:widowControl w:val="0"/>
        <w:spacing w:line="240" w:lineRule="auto"/>
        <w:ind w:left="3420" w:hanging="9"/>
        <w:jc w:val="center"/>
        <w:rPr>
          <w:sz w:val="24"/>
          <w:szCs w:val="24"/>
        </w:rPr>
      </w:pPr>
    </w:p>
    <w:p w:rsidR="00A6740A" w:rsidRPr="001E2E82" w:rsidRDefault="00A6740A" w:rsidP="00D9653F">
      <w:pPr>
        <w:widowControl w:val="0"/>
        <w:spacing w:line="240" w:lineRule="auto"/>
        <w:jc w:val="center"/>
        <w:outlineLvl w:val="0"/>
        <w:rPr>
          <w:b/>
          <w:sz w:val="24"/>
          <w:szCs w:val="24"/>
        </w:rPr>
      </w:pPr>
      <w:bookmarkStart w:id="1" w:name="_Toc518119232"/>
    </w:p>
    <w:p w:rsidR="00AC429F" w:rsidRPr="001E2E82" w:rsidRDefault="00AC429F" w:rsidP="00D9653F">
      <w:pPr>
        <w:widowControl w:val="0"/>
        <w:spacing w:line="240" w:lineRule="auto"/>
        <w:jc w:val="center"/>
        <w:outlineLvl w:val="0"/>
        <w:rPr>
          <w:b/>
          <w:sz w:val="24"/>
          <w:szCs w:val="24"/>
        </w:rPr>
      </w:pPr>
    </w:p>
    <w:p w:rsidR="00AC429F" w:rsidRPr="001E2E82" w:rsidRDefault="00AC429F" w:rsidP="00D9653F">
      <w:pPr>
        <w:widowControl w:val="0"/>
        <w:spacing w:line="240" w:lineRule="auto"/>
        <w:jc w:val="center"/>
        <w:outlineLvl w:val="0"/>
        <w:rPr>
          <w:b/>
          <w:sz w:val="24"/>
          <w:szCs w:val="24"/>
        </w:rPr>
      </w:pPr>
    </w:p>
    <w:p w:rsidR="00AC429F" w:rsidRPr="001E2E82" w:rsidRDefault="00AC429F" w:rsidP="00D9653F">
      <w:pPr>
        <w:widowControl w:val="0"/>
        <w:spacing w:line="240" w:lineRule="auto"/>
        <w:jc w:val="center"/>
        <w:outlineLvl w:val="0"/>
        <w:rPr>
          <w:b/>
          <w:sz w:val="24"/>
          <w:szCs w:val="24"/>
        </w:rPr>
      </w:pPr>
    </w:p>
    <w:p w:rsidR="00AC429F" w:rsidRPr="001E2E82" w:rsidRDefault="00AC429F" w:rsidP="00D9653F">
      <w:pPr>
        <w:widowControl w:val="0"/>
        <w:spacing w:line="240" w:lineRule="auto"/>
        <w:jc w:val="center"/>
        <w:outlineLvl w:val="0"/>
        <w:rPr>
          <w:b/>
          <w:sz w:val="24"/>
          <w:szCs w:val="24"/>
        </w:rPr>
      </w:pPr>
    </w:p>
    <w:p w:rsidR="00AC429F" w:rsidRPr="001E2E82" w:rsidRDefault="00AC429F" w:rsidP="00D9653F">
      <w:pPr>
        <w:widowControl w:val="0"/>
        <w:spacing w:line="240" w:lineRule="auto"/>
        <w:jc w:val="center"/>
        <w:outlineLvl w:val="0"/>
        <w:rPr>
          <w:b/>
          <w:sz w:val="24"/>
          <w:szCs w:val="24"/>
        </w:rPr>
      </w:pPr>
    </w:p>
    <w:p w:rsidR="00AC429F" w:rsidRPr="001E2E82" w:rsidRDefault="00AC429F" w:rsidP="00D9653F">
      <w:pPr>
        <w:widowControl w:val="0"/>
        <w:spacing w:line="240" w:lineRule="auto"/>
        <w:jc w:val="center"/>
        <w:outlineLvl w:val="0"/>
        <w:rPr>
          <w:b/>
          <w:sz w:val="24"/>
          <w:szCs w:val="24"/>
        </w:rPr>
      </w:pPr>
    </w:p>
    <w:p w:rsidR="00AC429F" w:rsidRPr="001E2E82" w:rsidRDefault="00AC429F" w:rsidP="00D9653F">
      <w:pPr>
        <w:widowControl w:val="0"/>
        <w:spacing w:line="240" w:lineRule="auto"/>
        <w:jc w:val="center"/>
        <w:outlineLvl w:val="0"/>
        <w:rPr>
          <w:b/>
          <w:sz w:val="24"/>
          <w:szCs w:val="24"/>
        </w:rPr>
      </w:pPr>
    </w:p>
    <w:p w:rsidR="00AC429F" w:rsidRPr="001E2E82" w:rsidRDefault="00AC429F" w:rsidP="00D9653F">
      <w:pPr>
        <w:widowControl w:val="0"/>
        <w:spacing w:line="240" w:lineRule="auto"/>
        <w:jc w:val="center"/>
        <w:outlineLvl w:val="0"/>
        <w:rPr>
          <w:b/>
          <w:sz w:val="24"/>
          <w:szCs w:val="24"/>
        </w:rPr>
      </w:pPr>
    </w:p>
    <w:p w:rsidR="00A6740A" w:rsidRPr="001E2E82" w:rsidRDefault="00A6740A" w:rsidP="00D9653F">
      <w:pPr>
        <w:widowControl w:val="0"/>
        <w:spacing w:line="240" w:lineRule="auto"/>
        <w:jc w:val="center"/>
        <w:outlineLvl w:val="0"/>
        <w:rPr>
          <w:b/>
          <w:sz w:val="24"/>
          <w:szCs w:val="24"/>
        </w:rPr>
      </w:pPr>
    </w:p>
    <w:p w:rsidR="00A6740A" w:rsidRPr="001E2E82" w:rsidRDefault="00A6740A" w:rsidP="00D9653F">
      <w:pPr>
        <w:widowControl w:val="0"/>
        <w:spacing w:line="240" w:lineRule="auto"/>
        <w:jc w:val="center"/>
        <w:outlineLvl w:val="0"/>
        <w:rPr>
          <w:b/>
          <w:snapToGrid/>
          <w:kern w:val="28"/>
          <w:sz w:val="24"/>
          <w:szCs w:val="24"/>
        </w:rPr>
      </w:pPr>
      <w:bookmarkStart w:id="2" w:name="_Toc365459039"/>
      <w:bookmarkStart w:id="3" w:name="_Toc371071934"/>
      <w:bookmarkStart w:id="4" w:name="_Toc377647701"/>
      <w:bookmarkStart w:id="5" w:name="_Toc378607301"/>
      <w:bookmarkStart w:id="6" w:name="_Toc413073896"/>
      <w:bookmarkStart w:id="7" w:name="_Toc461039962"/>
      <w:bookmarkStart w:id="8" w:name="_Toc461093232"/>
      <w:bookmarkStart w:id="9" w:name="_Toc461122960"/>
      <w:bookmarkStart w:id="10" w:name="_Toc461813723"/>
      <w:bookmarkStart w:id="11" w:name="_Toc462131338"/>
      <w:bookmarkStart w:id="12" w:name="_Toc462299445"/>
      <w:bookmarkStart w:id="13" w:name="_Toc462645405"/>
      <w:bookmarkStart w:id="14" w:name="_Toc462911271"/>
      <w:bookmarkStart w:id="15" w:name="_Toc462918331"/>
      <w:bookmarkStart w:id="16" w:name="_Toc463433102"/>
      <w:bookmarkStart w:id="17" w:name="_Toc468778175"/>
      <w:bookmarkStart w:id="18" w:name="_Toc504570079"/>
      <w:r w:rsidRPr="001E2E82">
        <w:rPr>
          <w:b/>
          <w:snapToGrid/>
          <w:kern w:val="28"/>
          <w:sz w:val="24"/>
          <w:szCs w:val="24"/>
        </w:rPr>
        <w:t xml:space="preserve">Закупочная </w:t>
      </w:r>
      <w:r w:rsidR="00A37BF6" w:rsidRPr="001E2E82">
        <w:rPr>
          <w:b/>
          <w:snapToGrid/>
          <w:kern w:val="28"/>
          <w:sz w:val="24"/>
          <w:szCs w:val="24"/>
        </w:rPr>
        <w:t>документаци</w:t>
      </w:r>
      <w:r w:rsidRPr="001E2E82">
        <w:rPr>
          <w:b/>
          <w:snapToGrid/>
          <w:kern w:val="28"/>
          <w:sz w:val="24"/>
          <w:szCs w:val="24"/>
        </w:rPr>
        <w:t>я</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364ADF" w:rsidRPr="001E2E82" w:rsidRDefault="00622D42" w:rsidP="00D9653F">
      <w:pPr>
        <w:widowControl w:val="0"/>
        <w:spacing w:line="240" w:lineRule="auto"/>
        <w:ind w:firstLine="0"/>
        <w:jc w:val="center"/>
        <w:rPr>
          <w:b/>
          <w:sz w:val="24"/>
          <w:szCs w:val="24"/>
        </w:rPr>
      </w:pPr>
      <w:r w:rsidRPr="001E2E82">
        <w:rPr>
          <w:b/>
          <w:snapToGrid/>
          <w:kern w:val="28"/>
          <w:sz w:val="24"/>
          <w:szCs w:val="24"/>
        </w:rPr>
        <w:t>Конкурентной</w:t>
      </w:r>
      <w:r w:rsidR="00BE722A" w:rsidRPr="001E2E82">
        <w:rPr>
          <w:b/>
          <w:snapToGrid/>
          <w:kern w:val="28"/>
          <w:sz w:val="24"/>
          <w:szCs w:val="24"/>
        </w:rPr>
        <w:t xml:space="preserve"> закупки способом </w:t>
      </w:r>
      <w:r w:rsidR="00A6740A" w:rsidRPr="001E2E82">
        <w:rPr>
          <w:b/>
          <w:snapToGrid/>
          <w:kern w:val="28"/>
          <w:sz w:val="24"/>
          <w:szCs w:val="24"/>
        </w:rPr>
        <w:t>запрос</w:t>
      </w:r>
      <w:r w:rsidR="00550C37" w:rsidRPr="001E2E82">
        <w:rPr>
          <w:b/>
          <w:snapToGrid/>
          <w:kern w:val="28"/>
          <w:sz w:val="24"/>
          <w:szCs w:val="24"/>
        </w:rPr>
        <w:t>а</w:t>
      </w:r>
      <w:r w:rsidR="00A6740A" w:rsidRPr="001E2E82">
        <w:rPr>
          <w:b/>
          <w:snapToGrid/>
          <w:kern w:val="28"/>
          <w:sz w:val="24"/>
          <w:szCs w:val="24"/>
        </w:rPr>
        <w:t xml:space="preserve"> предложений </w:t>
      </w:r>
      <w:r w:rsidR="003211C0" w:rsidRPr="001E2E82">
        <w:rPr>
          <w:b/>
          <w:snapToGrid/>
          <w:kern w:val="28"/>
          <w:sz w:val="24"/>
          <w:szCs w:val="24"/>
        </w:rPr>
        <w:t>в электронной форме</w:t>
      </w:r>
      <w:r w:rsidR="003211C0" w:rsidRPr="001E2E82">
        <w:rPr>
          <w:b/>
          <w:sz w:val="24"/>
          <w:szCs w:val="24"/>
        </w:rPr>
        <w:t xml:space="preserve"> </w:t>
      </w:r>
    </w:p>
    <w:p w:rsidR="00514FFD" w:rsidRPr="00175919" w:rsidRDefault="00622D42" w:rsidP="0012032F">
      <w:pPr>
        <w:widowControl w:val="0"/>
        <w:spacing w:line="240" w:lineRule="auto"/>
        <w:ind w:firstLine="0"/>
        <w:jc w:val="center"/>
        <w:rPr>
          <w:b/>
          <w:snapToGrid/>
          <w:kern w:val="28"/>
          <w:sz w:val="24"/>
          <w:szCs w:val="24"/>
        </w:rPr>
      </w:pPr>
      <w:bookmarkStart w:id="19" w:name="_Ref483378683"/>
      <w:bookmarkStart w:id="20" w:name="_Toc483413785"/>
      <w:r w:rsidRPr="001E2E82">
        <w:rPr>
          <w:b/>
          <w:snapToGrid/>
          <w:kern w:val="28"/>
          <w:sz w:val="24"/>
          <w:szCs w:val="24"/>
        </w:rPr>
        <w:t>на</w:t>
      </w:r>
      <w:bookmarkStart w:id="21" w:name="P32"/>
      <w:r w:rsidRPr="001E2E82">
        <w:rPr>
          <w:b/>
          <w:snapToGrid/>
          <w:kern w:val="28"/>
          <w:sz w:val="24"/>
          <w:szCs w:val="24"/>
        </w:rPr>
        <w:t xml:space="preserve"> </w:t>
      </w:r>
      <w:bookmarkEnd w:id="19"/>
      <w:bookmarkEnd w:id="20"/>
      <w:bookmarkEnd w:id="21"/>
      <w:r w:rsidR="00031F8B" w:rsidRPr="00175919">
        <w:rPr>
          <w:b/>
          <w:snapToGrid/>
          <w:kern w:val="28"/>
          <w:sz w:val="24"/>
          <w:szCs w:val="24"/>
        </w:rPr>
        <w:t xml:space="preserve">выполнение </w:t>
      </w:r>
      <w:r w:rsidR="00B11D34" w:rsidRPr="00175919">
        <w:rPr>
          <w:b/>
          <w:snapToGrid/>
          <w:kern w:val="28"/>
          <w:sz w:val="24"/>
          <w:szCs w:val="24"/>
        </w:rPr>
        <w:t xml:space="preserve">сборочно-сварочных </w:t>
      </w:r>
      <w:proofErr w:type="spellStart"/>
      <w:r w:rsidR="00B11D34" w:rsidRPr="00175919">
        <w:rPr>
          <w:b/>
          <w:snapToGrid/>
          <w:kern w:val="28"/>
          <w:sz w:val="24"/>
          <w:szCs w:val="24"/>
        </w:rPr>
        <w:t>судокорпусных</w:t>
      </w:r>
      <w:proofErr w:type="spellEnd"/>
      <w:r w:rsidR="00B11D34" w:rsidRPr="00175919">
        <w:rPr>
          <w:b/>
          <w:snapToGrid/>
          <w:kern w:val="28"/>
          <w:sz w:val="24"/>
          <w:szCs w:val="24"/>
        </w:rPr>
        <w:t xml:space="preserve"> работ на несамоходном плавучем кране г/п 700 т. проекта ПК-700 «Григорий </w:t>
      </w:r>
      <w:proofErr w:type="spellStart"/>
      <w:r w:rsidR="00B11D34" w:rsidRPr="00175919">
        <w:rPr>
          <w:b/>
          <w:snapToGrid/>
          <w:kern w:val="28"/>
          <w:sz w:val="24"/>
          <w:szCs w:val="24"/>
        </w:rPr>
        <w:t>Просянкин</w:t>
      </w:r>
      <w:proofErr w:type="spellEnd"/>
      <w:r w:rsidR="00B11D34" w:rsidRPr="00175919">
        <w:rPr>
          <w:b/>
          <w:snapToGrid/>
          <w:kern w:val="28"/>
          <w:sz w:val="24"/>
          <w:szCs w:val="24"/>
        </w:rPr>
        <w:t>»</w:t>
      </w:r>
      <w:r w:rsidR="00C27E89" w:rsidRPr="00175919">
        <w:rPr>
          <w:b/>
          <w:snapToGrid/>
          <w:kern w:val="28"/>
          <w:sz w:val="24"/>
          <w:szCs w:val="24"/>
        </w:rPr>
        <w:t>.</w:t>
      </w:r>
    </w:p>
    <w:p w:rsidR="00830FF3" w:rsidRPr="005E5BBD" w:rsidRDefault="00830FF3" w:rsidP="00D9653F">
      <w:pPr>
        <w:widowControl w:val="0"/>
        <w:spacing w:line="240" w:lineRule="auto"/>
        <w:ind w:firstLine="709"/>
        <w:jc w:val="center"/>
        <w:rPr>
          <w:b/>
          <w:sz w:val="24"/>
          <w:szCs w:val="24"/>
        </w:rPr>
      </w:pPr>
    </w:p>
    <w:p w:rsidR="00A6740A" w:rsidRPr="005E5BBD" w:rsidRDefault="00A6740A" w:rsidP="00D9653F">
      <w:pPr>
        <w:widowControl w:val="0"/>
        <w:spacing w:line="240" w:lineRule="auto"/>
        <w:ind w:firstLine="0"/>
        <w:jc w:val="center"/>
        <w:outlineLvl w:val="0"/>
        <w:rPr>
          <w:b/>
          <w:sz w:val="24"/>
          <w:szCs w:val="24"/>
        </w:rPr>
      </w:pPr>
    </w:p>
    <w:p w:rsidR="00345785" w:rsidRPr="005E5BBD" w:rsidRDefault="00345785" w:rsidP="00D9653F">
      <w:pPr>
        <w:widowControl w:val="0"/>
        <w:spacing w:line="240" w:lineRule="auto"/>
        <w:ind w:firstLine="0"/>
        <w:jc w:val="center"/>
        <w:outlineLvl w:val="0"/>
        <w:rPr>
          <w:b/>
          <w:sz w:val="24"/>
          <w:szCs w:val="24"/>
        </w:rPr>
      </w:pPr>
    </w:p>
    <w:p w:rsidR="00345785" w:rsidRPr="005E5BBD" w:rsidRDefault="00345785" w:rsidP="00D9653F">
      <w:pPr>
        <w:widowControl w:val="0"/>
        <w:spacing w:line="240" w:lineRule="auto"/>
        <w:ind w:firstLine="0"/>
        <w:jc w:val="center"/>
        <w:outlineLvl w:val="0"/>
        <w:rPr>
          <w:b/>
          <w:sz w:val="24"/>
          <w:szCs w:val="24"/>
        </w:rPr>
      </w:pPr>
    </w:p>
    <w:p w:rsidR="00345785" w:rsidRPr="005E5BBD" w:rsidRDefault="00345785" w:rsidP="00D9653F">
      <w:pPr>
        <w:widowControl w:val="0"/>
        <w:spacing w:line="240" w:lineRule="auto"/>
        <w:ind w:firstLine="0"/>
        <w:jc w:val="center"/>
        <w:outlineLvl w:val="0"/>
        <w:rPr>
          <w:b/>
          <w:sz w:val="24"/>
          <w:szCs w:val="24"/>
        </w:rPr>
      </w:pPr>
    </w:p>
    <w:p w:rsidR="00345785" w:rsidRPr="005E5BBD" w:rsidRDefault="00345785" w:rsidP="00D9653F">
      <w:pPr>
        <w:widowControl w:val="0"/>
        <w:spacing w:line="240" w:lineRule="auto"/>
        <w:ind w:firstLine="0"/>
        <w:jc w:val="center"/>
        <w:outlineLvl w:val="0"/>
        <w:rPr>
          <w:b/>
          <w:sz w:val="24"/>
          <w:szCs w:val="24"/>
        </w:rPr>
      </w:pPr>
    </w:p>
    <w:p w:rsidR="00AC429F" w:rsidRPr="005E5BBD" w:rsidRDefault="00AC429F" w:rsidP="00D9653F">
      <w:pPr>
        <w:widowControl w:val="0"/>
        <w:spacing w:line="240" w:lineRule="auto"/>
        <w:ind w:firstLine="0"/>
        <w:jc w:val="center"/>
        <w:outlineLvl w:val="0"/>
        <w:rPr>
          <w:b/>
          <w:sz w:val="24"/>
          <w:szCs w:val="24"/>
        </w:rPr>
      </w:pPr>
    </w:p>
    <w:p w:rsidR="00AC429F" w:rsidRPr="005E5BBD" w:rsidRDefault="00AC429F" w:rsidP="00D9653F">
      <w:pPr>
        <w:widowControl w:val="0"/>
        <w:spacing w:line="240" w:lineRule="auto"/>
        <w:ind w:firstLine="0"/>
        <w:jc w:val="center"/>
        <w:outlineLvl w:val="0"/>
        <w:rPr>
          <w:b/>
          <w:sz w:val="24"/>
          <w:szCs w:val="24"/>
        </w:rPr>
      </w:pPr>
    </w:p>
    <w:p w:rsidR="00AC429F" w:rsidRPr="005E5BBD" w:rsidRDefault="00AC429F" w:rsidP="00D9653F">
      <w:pPr>
        <w:widowControl w:val="0"/>
        <w:spacing w:line="240" w:lineRule="auto"/>
        <w:ind w:firstLine="0"/>
        <w:jc w:val="center"/>
        <w:outlineLvl w:val="0"/>
        <w:rPr>
          <w:b/>
          <w:sz w:val="24"/>
          <w:szCs w:val="24"/>
        </w:rPr>
      </w:pPr>
    </w:p>
    <w:p w:rsidR="00345785" w:rsidRPr="005E5BBD" w:rsidRDefault="00345785" w:rsidP="00D9653F">
      <w:pPr>
        <w:widowControl w:val="0"/>
        <w:spacing w:line="240" w:lineRule="auto"/>
        <w:ind w:firstLine="0"/>
        <w:jc w:val="center"/>
        <w:outlineLvl w:val="0"/>
        <w:rPr>
          <w:b/>
          <w:sz w:val="24"/>
          <w:szCs w:val="24"/>
        </w:rPr>
      </w:pPr>
    </w:p>
    <w:p w:rsidR="00345785" w:rsidRPr="005E5BBD" w:rsidRDefault="00345785" w:rsidP="00D9653F">
      <w:pPr>
        <w:widowControl w:val="0"/>
        <w:spacing w:line="240" w:lineRule="auto"/>
        <w:ind w:firstLine="0"/>
        <w:jc w:val="center"/>
        <w:outlineLvl w:val="0"/>
        <w:rPr>
          <w:b/>
          <w:sz w:val="24"/>
          <w:szCs w:val="24"/>
        </w:rPr>
      </w:pPr>
    </w:p>
    <w:p w:rsidR="00345785" w:rsidRPr="005E5BBD" w:rsidRDefault="00345785" w:rsidP="00D9653F">
      <w:pPr>
        <w:widowControl w:val="0"/>
        <w:spacing w:line="240" w:lineRule="auto"/>
        <w:ind w:firstLine="0"/>
        <w:jc w:val="center"/>
        <w:outlineLvl w:val="0"/>
        <w:rPr>
          <w:b/>
          <w:sz w:val="24"/>
          <w:szCs w:val="24"/>
        </w:rPr>
      </w:pPr>
    </w:p>
    <w:p w:rsidR="00694DBC" w:rsidRPr="005E5BBD" w:rsidRDefault="00694DBC" w:rsidP="00D9653F">
      <w:pPr>
        <w:widowControl w:val="0"/>
        <w:spacing w:line="240" w:lineRule="auto"/>
        <w:ind w:firstLine="0"/>
        <w:jc w:val="center"/>
        <w:outlineLvl w:val="0"/>
        <w:rPr>
          <w:b/>
          <w:sz w:val="24"/>
          <w:szCs w:val="24"/>
        </w:rPr>
      </w:pPr>
    </w:p>
    <w:p w:rsidR="00694DBC" w:rsidRDefault="00694DBC" w:rsidP="00D9653F">
      <w:pPr>
        <w:widowControl w:val="0"/>
        <w:spacing w:line="240" w:lineRule="auto"/>
        <w:ind w:firstLine="0"/>
        <w:jc w:val="center"/>
        <w:outlineLvl w:val="0"/>
        <w:rPr>
          <w:b/>
          <w:sz w:val="24"/>
          <w:szCs w:val="24"/>
        </w:rPr>
      </w:pPr>
    </w:p>
    <w:p w:rsidR="00383412" w:rsidRDefault="00383412" w:rsidP="00D9653F">
      <w:pPr>
        <w:widowControl w:val="0"/>
        <w:spacing w:line="240" w:lineRule="auto"/>
        <w:ind w:firstLine="0"/>
        <w:jc w:val="center"/>
        <w:outlineLvl w:val="0"/>
        <w:rPr>
          <w:b/>
          <w:sz w:val="24"/>
          <w:szCs w:val="24"/>
        </w:rPr>
      </w:pPr>
    </w:p>
    <w:p w:rsidR="00383412" w:rsidRDefault="00383412" w:rsidP="00D9653F">
      <w:pPr>
        <w:widowControl w:val="0"/>
        <w:spacing w:line="240" w:lineRule="auto"/>
        <w:ind w:firstLine="0"/>
        <w:jc w:val="center"/>
        <w:outlineLvl w:val="0"/>
        <w:rPr>
          <w:b/>
          <w:sz w:val="24"/>
          <w:szCs w:val="24"/>
        </w:rPr>
      </w:pPr>
    </w:p>
    <w:p w:rsidR="00383412" w:rsidRDefault="00383412" w:rsidP="00D9653F">
      <w:pPr>
        <w:widowControl w:val="0"/>
        <w:spacing w:line="240" w:lineRule="auto"/>
        <w:ind w:firstLine="0"/>
        <w:jc w:val="center"/>
        <w:outlineLvl w:val="0"/>
        <w:rPr>
          <w:b/>
          <w:sz w:val="24"/>
          <w:szCs w:val="24"/>
        </w:rPr>
      </w:pPr>
    </w:p>
    <w:p w:rsidR="00383412" w:rsidRDefault="00383412" w:rsidP="00D9653F">
      <w:pPr>
        <w:widowControl w:val="0"/>
        <w:spacing w:line="240" w:lineRule="auto"/>
        <w:ind w:firstLine="0"/>
        <w:jc w:val="center"/>
        <w:outlineLvl w:val="0"/>
        <w:rPr>
          <w:b/>
          <w:sz w:val="24"/>
          <w:szCs w:val="24"/>
        </w:rPr>
      </w:pPr>
    </w:p>
    <w:p w:rsidR="00383412" w:rsidRDefault="00383412" w:rsidP="00D9653F">
      <w:pPr>
        <w:widowControl w:val="0"/>
        <w:spacing w:line="240" w:lineRule="auto"/>
        <w:ind w:firstLine="0"/>
        <w:jc w:val="center"/>
        <w:outlineLvl w:val="0"/>
        <w:rPr>
          <w:b/>
          <w:sz w:val="24"/>
          <w:szCs w:val="24"/>
        </w:rPr>
      </w:pPr>
    </w:p>
    <w:p w:rsidR="00383412" w:rsidRDefault="00383412" w:rsidP="00D9653F">
      <w:pPr>
        <w:widowControl w:val="0"/>
        <w:spacing w:line="240" w:lineRule="auto"/>
        <w:ind w:firstLine="0"/>
        <w:jc w:val="center"/>
        <w:outlineLvl w:val="0"/>
        <w:rPr>
          <w:b/>
          <w:sz w:val="24"/>
          <w:szCs w:val="24"/>
        </w:rPr>
      </w:pPr>
    </w:p>
    <w:p w:rsidR="00383412" w:rsidRDefault="00383412" w:rsidP="00D9653F">
      <w:pPr>
        <w:widowControl w:val="0"/>
        <w:spacing w:line="240" w:lineRule="auto"/>
        <w:ind w:firstLine="0"/>
        <w:jc w:val="center"/>
        <w:outlineLvl w:val="0"/>
        <w:rPr>
          <w:b/>
          <w:sz w:val="24"/>
          <w:szCs w:val="24"/>
        </w:rPr>
      </w:pPr>
    </w:p>
    <w:p w:rsidR="00383412" w:rsidRDefault="00383412" w:rsidP="00D9653F">
      <w:pPr>
        <w:widowControl w:val="0"/>
        <w:spacing w:line="240" w:lineRule="auto"/>
        <w:ind w:firstLine="0"/>
        <w:jc w:val="center"/>
        <w:outlineLvl w:val="0"/>
        <w:rPr>
          <w:b/>
          <w:sz w:val="24"/>
          <w:szCs w:val="24"/>
        </w:rPr>
      </w:pPr>
    </w:p>
    <w:p w:rsidR="00383412" w:rsidRDefault="00383412" w:rsidP="00D9653F">
      <w:pPr>
        <w:widowControl w:val="0"/>
        <w:spacing w:line="240" w:lineRule="auto"/>
        <w:ind w:firstLine="0"/>
        <w:jc w:val="center"/>
        <w:outlineLvl w:val="0"/>
        <w:rPr>
          <w:b/>
          <w:sz w:val="24"/>
          <w:szCs w:val="24"/>
        </w:rPr>
      </w:pPr>
    </w:p>
    <w:p w:rsidR="00383412" w:rsidRPr="005E5BBD" w:rsidRDefault="00383412" w:rsidP="00D9653F">
      <w:pPr>
        <w:widowControl w:val="0"/>
        <w:spacing w:line="240" w:lineRule="auto"/>
        <w:ind w:firstLine="0"/>
        <w:jc w:val="center"/>
        <w:outlineLvl w:val="0"/>
        <w:rPr>
          <w:b/>
          <w:sz w:val="24"/>
          <w:szCs w:val="24"/>
        </w:rPr>
      </w:pPr>
    </w:p>
    <w:p w:rsidR="00193D0C" w:rsidRPr="005E5BBD" w:rsidRDefault="00193D0C" w:rsidP="00D9653F">
      <w:pPr>
        <w:widowControl w:val="0"/>
        <w:spacing w:line="240" w:lineRule="auto"/>
        <w:ind w:firstLine="0"/>
        <w:jc w:val="center"/>
        <w:outlineLvl w:val="0"/>
        <w:rPr>
          <w:b/>
          <w:sz w:val="24"/>
          <w:szCs w:val="24"/>
        </w:rPr>
      </w:pPr>
    </w:p>
    <w:p w:rsidR="00193D0C" w:rsidRPr="005E5BBD" w:rsidRDefault="00193D0C" w:rsidP="00D9653F">
      <w:pPr>
        <w:widowControl w:val="0"/>
        <w:spacing w:line="240" w:lineRule="auto"/>
        <w:ind w:firstLine="0"/>
        <w:jc w:val="center"/>
        <w:outlineLvl w:val="0"/>
        <w:rPr>
          <w:b/>
          <w:sz w:val="24"/>
          <w:szCs w:val="24"/>
        </w:rPr>
      </w:pPr>
    </w:p>
    <w:p w:rsidR="00A6740A" w:rsidRPr="005E5BBD" w:rsidRDefault="00A6740A" w:rsidP="00FE74F4">
      <w:pPr>
        <w:widowControl w:val="0"/>
        <w:spacing w:line="240" w:lineRule="auto"/>
        <w:ind w:left="4253" w:hanging="283"/>
        <w:rPr>
          <w:sz w:val="24"/>
          <w:szCs w:val="24"/>
        </w:rPr>
      </w:pPr>
      <w:bookmarkStart w:id="22" w:name="_Toc365459040"/>
      <w:bookmarkStart w:id="23" w:name="_Toc371071935"/>
      <w:bookmarkStart w:id="24" w:name="_Toc377647702"/>
      <w:bookmarkStart w:id="25" w:name="_Toc378607302"/>
      <w:bookmarkStart w:id="26" w:name="_Toc413073897"/>
      <w:bookmarkStart w:id="27" w:name="_Toc461039963"/>
      <w:bookmarkStart w:id="28" w:name="_Toc461093233"/>
      <w:bookmarkStart w:id="29" w:name="_Toc461122961"/>
      <w:bookmarkStart w:id="30" w:name="_Toc461813724"/>
      <w:bookmarkStart w:id="31" w:name="_Toc462131339"/>
      <w:bookmarkStart w:id="32" w:name="_Toc462299446"/>
      <w:bookmarkStart w:id="33" w:name="_Toc462645406"/>
      <w:bookmarkStart w:id="34" w:name="_Toc462911272"/>
      <w:bookmarkStart w:id="35" w:name="_Toc462918332"/>
      <w:bookmarkStart w:id="36" w:name="_Toc463433103"/>
      <w:bookmarkStart w:id="37" w:name="_Toc468778176"/>
      <w:bookmarkStart w:id="38" w:name="_Toc496263559"/>
      <w:r w:rsidRPr="005E5BBD">
        <w:rPr>
          <w:sz w:val="24"/>
          <w:szCs w:val="24"/>
        </w:rPr>
        <w:t>г.</w:t>
      </w:r>
      <w:bookmarkEnd w:id="22"/>
      <w:bookmarkEnd w:id="23"/>
      <w:bookmarkEnd w:id="24"/>
      <w:bookmarkEnd w:id="25"/>
      <w:r w:rsidR="00364ADF" w:rsidRPr="005E5BBD">
        <w:rPr>
          <w:sz w:val="24"/>
          <w:szCs w:val="24"/>
        </w:rPr>
        <w:t xml:space="preserve"> Сев</w:t>
      </w:r>
      <w:r w:rsidR="001350D3" w:rsidRPr="005E5BBD">
        <w:rPr>
          <w:sz w:val="24"/>
          <w:szCs w:val="24"/>
        </w:rPr>
        <w:t>астополь</w:t>
      </w:r>
      <w:r w:rsidR="00345785" w:rsidRPr="005E5BBD">
        <w:rPr>
          <w:sz w:val="24"/>
          <w:szCs w:val="24"/>
        </w:rPr>
        <w:t xml:space="preserve"> </w:t>
      </w:r>
      <w:bookmarkStart w:id="39" w:name="_Toc365459041"/>
      <w:bookmarkStart w:id="40" w:name="_Toc371071936"/>
      <w:bookmarkStart w:id="41" w:name="_Toc377647703"/>
      <w:bookmarkStart w:id="42" w:name="_Toc378607303"/>
      <w:r w:rsidR="00382F96" w:rsidRPr="005E5BBD">
        <w:rPr>
          <w:sz w:val="24"/>
          <w:szCs w:val="24"/>
        </w:rPr>
        <w:t>20</w:t>
      </w:r>
      <w:r w:rsidR="00DE011E">
        <w:rPr>
          <w:sz w:val="24"/>
          <w:szCs w:val="24"/>
        </w:rPr>
        <w:t>20</w:t>
      </w:r>
      <w:r w:rsidR="00382F96" w:rsidRPr="005E5BBD">
        <w:rPr>
          <w:sz w:val="24"/>
          <w:szCs w:val="24"/>
        </w:rPr>
        <w:t xml:space="preserve"> </w:t>
      </w:r>
      <w:r w:rsidRPr="005E5BBD">
        <w:rPr>
          <w:sz w:val="24"/>
          <w:szCs w:val="24"/>
        </w:rPr>
        <w:t>г.</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FB7F77" w:rsidRPr="005E5BBD" w:rsidRDefault="00FB7F77" w:rsidP="00D9653F">
      <w:pPr>
        <w:widowControl w:val="0"/>
        <w:spacing w:line="240" w:lineRule="auto"/>
        <w:ind w:firstLine="0"/>
        <w:jc w:val="center"/>
        <w:outlineLvl w:val="0"/>
        <w:rPr>
          <w:sz w:val="24"/>
          <w:szCs w:val="24"/>
        </w:rPr>
      </w:pPr>
    </w:p>
    <w:p w:rsidR="00FB7F77" w:rsidRPr="005E5BBD" w:rsidRDefault="00FB7F77" w:rsidP="00D9653F">
      <w:pPr>
        <w:widowControl w:val="0"/>
        <w:spacing w:line="240" w:lineRule="auto"/>
        <w:ind w:firstLine="0"/>
        <w:jc w:val="center"/>
        <w:outlineLvl w:val="0"/>
        <w:rPr>
          <w:sz w:val="24"/>
          <w:szCs w:val="24"/>
        </w:rPr>
      </w:pPr>
    </w:p>
    <w:p w:rsidR="00FB7F77" w:rsidRPr="005E5BBD" w:rsidRDefault="00FB7F77" w:rsidP="00D9653F">
      <w:pPr>
        <w:widowControl w:val="0"/>
        <w:spacing w:line="240" w:lineRule="auto"/>
        <w:ind w:firstLine="0"/>
        <w:jc w:val="center"/>
        <w:outlineLvl w:val="0"/>
        <w:rPr>
          <w:sz w:val="24"/>
          <w:szCs w:val="24"/>
        </w:rPr>
      </w:pPr>
    </w:p>
    <w:p w:rsidR="00FB7F77" w:rsidRPr="005E5BBD" w:rsidRDefault="00FB7F77" w:rsidP="00D9653F">
      <w:pPr>
        <w:widowControl w:val="0"/>
        <w:spacing w:line="240" w:lineRule="auto"/>
        <w:ind w:firstLine="0"/>
        <w:jc w:val="center"/>
        <w:outlineLvl w:val="0"/>
        <w:rPr>
          <w:sz w:val="24"/>
          <w:szCs w:val="24"/>
        </w:rPr>
      </w:pPr>
    </w:p>
    <w:p w:rsidR="00FB7F77" w:rsidRPr="005E5BBD" w:rsidRDefault="00FB7F77" w:rsidP="00D9653F">
      <w:pPr>
        <w:widowControl w:val="0"/>
        <w:spacing w:line="240" w:lineRule="auto"/>
        <w:ind w:firstLine="0"/>
        <w:jc w:val="center"/>
        <w:outlineLvl w:val="0"/>
        <w:rPr>
          <w:sz w:val="24"/>
          <w:szCs w:val="24"/>
        </w:rPr>
      </w:pPr>
    </w:p>
    <w:p w:rsidR="00FE74F4" w:rsidRDefault="00FE74F4">
      <w:pPr>
        <w:spacing w:line="240" w:lineRule="auto"/>
        <w:ind w:firstLine="0"/>
        <w:jc w:val="left"/>
        <w:rPr>
          <w:b/>
          <w:bCs/>
          <w:caps/>
          <w:noProof/>
          <w:szCs w:val="28"/>
        </w:rPr>
      </w:pPr>
    </w:p>
    <w:p w:rsidR="00AB02B6" w:rsidRPr="006B604A" w:rsidRDefault="00C33644" w:rsidP="00390D8E">
      <w:pPr>
        <w:pStyle w:val="13"/>
        <w:rPr>
          <w:sz w:val="24"/>
          <w:szCs w:val="24"/>
        </w:rPr>
      </w:pPr>
      <w:r w:rsidRPr="006B604A">
        <w:rPr>
          <w:sz w:val="24"/>
          <w:szCs w:val="24"/>
        </w:rPr>
        <w:lastRenderedPageBreak/>
        <w:t>Содержание</w:t>
      </w:r>
    </w:p>
    <w:p w:rsidR="005834DE" w:rsidRPr="006B604A" w:rsidRDefault="008D7406" w:rsidP="000A579E">
      <w:pPr>
        <w:pStyle w:val="13"/>
        <w:rPr>
          <w:rFonts w:eastAsiaTheme="minorEastAsia"/>
          <w:b w:val="0"/>
          <w:bCs w:val="0"/>
          <w:caps w:val="0"/>
          <w:snapToGrid/>
          <w:sz w:val="24"/>
          <w:szCs w:val="24"/>
        </w:rPr>
      </w:pPr>
      <w:r w:rsidRPr="006B604A">
        <w:rPr>
          <w:noProof w:val="0"/>
          <w:snapToGrid/>
          <w:sz w:val="24"/>
          <w:szCs w:val="24"/>
        </w:rPr>
        <w:fldChar w:fldCharType="begin"/>
      </w:r>
      <w:r w:rsidR="00BA0F61" w:rsidRPr="006B604A">
        <w:rPr>
          <w:sz w:val="24"/>
          <w:szCs w:val="24"/>
        </w:rPr>
        <w:instrText xml:space="preserve"> TOC \o "1-3" \h \z \u </w:instrText>
      </w:r>
      <w:r w:rsidRPr="006B604A">
        <w:rPr>
          <w:noProof w:val="0"/>
          <w:snapToGrid/>
          <w:sz w:val="24"/>
          <w:szCs w:val="24"/>
        </w:rPr>
        <w:fldChar w:fldCharType="separate"/>
      </w:r>
      <w:hyperlink w:anchor="_Toc504570079" w:history="1">
        <w:r w:rsidR="005834DE" w:rsidRPr="006B604A">
          <w:rPr>
            <w:rStyle w:val="af"/>
            <w:kern w:val="28"/>
            <w:sz w:val="24"/>
            <w:szCs w:val="24"/>
          </w:rPr>
          <w:t>Закупочная документация</w:t>
        </w:r>
        <w:r w:rsidR="005834DE" w:rsidRPr="006B604A">
          <w:rPr>
            <w:webHidden/>
            <w:sz w:val="24"/>
            <w:szCs w:val="24"/>
          </w:rPr>
          <w:tab/>
        </w:r>
        <w:r w:rsidR="005834DE" w:rsidRPr="006B604A">
          <w:rPr>
            <w:webHidden/>
            <w:sz w:val="24"/>
            <w:szCs w:val="24"/>
          </w:rPr>
          <w:fldChar w:fldCharType="begin"/>
        </w:r>
        <w:r w:rsidR="005834DE" w:rsidRPr="006B604A">
          <w:rPr>
            <w:webHidden/>
            <w:sz w:val="24"/>
            <w:szCs w:val="24"/>
          </w:rPr>
          <w:instrText xml:space="preserve"> PAGEREF _Toc504570079 \h </w:instrText>
        </w:r>
        <w:r w:rsidR="005834DE" w:rsidRPr="006B604A">
          <w:rPr>
            <w:webHidden/>
            <w:sz w:val="24"/>
            <w:szCs w:val="24"/>
          </w:rPr>
        </w:r>
        <w:r w:rsidR="005834DE" w:rsidRPr="006B604A">
          <w:rPr>
            <w:webHidden/>
            <w:sz w:val="24"/>
            <w:szCs w:val="24"/>
          </w:rPr>
          <w:fldChar w:fldCharType="separate"/>
        </w:r>
        <w:r w:rsidR="001C760D">
          <w:rPr>
            <w:webHidden/>
            <w:sz w:val="24"/>
            <w:szCs w:val="24"/>
          </w:rPr>
          <w:t>8</w:t>
        </w:r>
        <w:r w:rsidR="005834DE" w:rsidRPr="006B604A">
          <w:rPr>
            <w:webHidden/>
            <w:sz w:val="24"/>
            <w:szCs w:val="24"/>
          </w:rPr>
          <w:fldChar w:fldCharType="end"/>
        </w:r>
      </w:hyperlink>
    </w:p>
    <w:p w:rsidR="005834DE" w:rsidRPr="006B604A" w:rsidRDefault="008E14D2" w:rsidP="000A579E">
      <w:pPr>
        <w:pStyle w:val="13"/>
        <w:rPr>
          <w:rFonts w:eastAsiaTheme="minorEastAsia"/>
          <w:b w:val="0"/>
          <w:bCs w:val="0"/>
          <w:caps w:val="0"/>
          <w:snapToGrid/>
          <w:sz w:val="24"/>
          <w:szCs w:val="24"/>
        </w:rPr>
      </w:pPr>
      <w:hyperlink w:anchor="_Toc504570080" w:history="1">
        <w:r w:rsidR="005834DE" w:rsidRPr="006B604A">
          <w:rPr>
            <w:rStyle w:val="af"/>
            <w:sz w:val="24"/>
            <w:szCs w:val="24"/>
          </w:rPr>
          <w:t>1.</w:t>
        </w:r>
        <w:r w:rsidR="005834DE" w:rsidRPr="006B604A">
          <w:rPr>
            <w:rFonts w:eastAsiaTheme="minorEastAsia"/>
            <w:b w:val="0"/>
            <w:bCs w:val="0"/>
            <w:caps w:val="0"/>
            <w:snapToGrid/>
            <w:sz w:val="24"/>
            <w:szCs w:val="24"/>
          </w:rPr>
          <w:tab/>
        </w:r>
        <w:r w:rsidR="005834DE" w:rsidRPr="006B604A">
          <w:rPr>
            <w:rStyle w:val="af"/>
            <w:sz w:val="24"/>
            <w:szCs w:val="24"/>
          </w:rPr>
          <w:t>Общие положения</w:t>
        </w:r>
        <w:r w:rsidR="005834DE" w:rsidRPr="006B604A">
          <w:rPr>
            <w:webHidden/>
            <w:sz w:val="24"/>
            <w:szCs w:val="24"/>
          </w:rPr>
          <w:tab/>
        </w:r>
        <w:r w:rsidR="005834DE" w:rsidRPr="006B604A">
          <w:rPr>
            <w:webHidden/>
            <w:sz w:val="24"/>
            <w:szCs w:val="24"/>
          </w:rPr>
          <w:fldChar w:fldCharType="begin"/>
        </w:r>
        <w:r w:rsidR="005834DE" w:rsidRPr="006B604A">
          <w:rPr>
            <w:webHidden/>
            <w:sz w:val="24"/>
            <w:szCs w:val="24"/>
          </w:rPr>
          <w:instrText xml:space="preserve"> PAGEREF _Toc504570080 \h </w:instrText>
        </w:r>
        <w:r w:rsidR="005834DE" w:rsidRPr="006B604A">
          <w:rPr>
            <w:webHidden/>
            <w:sz w:val="24"/>
            <w:szCs w:val="24"/>
          </w:rPr>
        </w:r>
        <w:r w:rsidR="005834DE" w:rsidRPr="006B604A">
          <w:rPr>
            <w:webHidden/>
            <w:sz w:val="24"/>
            <w:szCs w:val="24"/>
          </w:rPr>
          <w:fldChar w:fldCharType="separate"/>
        </w:r>
        <w:r w:rsidR="001C760D">
          <w:rPr>
            <w:webHidden/>
            <w:sz w:val="24"/>
            <w:szCs w:val="24"/>
          </w:rPr>
          <w:t>11</w:t>
        </w:r>
        <w:r w:rsidR="005834DE" w:rsidRPr="006B604A">
          <w:rPr>
            <w:webHidden/>
            <w:sz w:val="24"/>
            <w:szCs w:val="24"/>
          </w:rPr>
          <w:fldChar w:fldCharType="end"/>
        </w:r>
      </w:hyperlink>
    </w:p>
    <w:p w:rsidR="005834DE" w:rsidRPr="006B604A" w:rsidRDefault="008E14D2" w:rsidP="006B604A">
      <w:pPr>
        <w:pStyle w:val="24"/>
        <w:rPr>
          <w:rFonts w:ascii="Times New Roman" w:hAnsi="Times New Roman" w:cs="Times New Roman"/>
        </w:rPr>
      </w:pPr>
      <w:hyperlink w:anchor="_Toc504570081" w:history="1">
        <w:r w:rsidR="005834DE" w:rsidRPr="006B604A">
          <w:rPr>
            <w:rStyle w:val="af"/>
            <w:rFonts w:ascii="Times New Roman" w:hAnsi="Times New Roman" w:cs="Times New Roman"/>
          </w:rPr>
          <w:t>1.1</w:t>
        </w:r>
        <w:r w:rsidR="005834DE" w:rsidRPr="006B604A">
          <w:rPr>
            <w:rFonts w:ascii="Times New Roman" w:hAnsi="Times New Roman" w:cs="Times New Roman"/>
          </w:rPr>
          <w:tab/>
        </w:r>
        <w:r w:rsidR="005834DE" w:rsidRPr="006B604A">
          <w:rPr>
            <w:rStyle w:val="af"/>
            <w:rFonts w:ascii="Times New Roman" w:hAnsi="Times New Roman" w:cs="Times New Roman"/>
          </w:rPr>
          <w:t>Общие сведения о настоящей процедуре</w:t>
        </w:r>
        <w:r w:rsidR="005834DE" w:rsidRPr="006B604A">
          <w:rPr>
            <w:rFonts w:ascii="Times New Roman" w:hAnsi="Times New Roman" w:cs="Times New Roman"/>
            <w:webHidden/>
          </w:rPr>
          <w:tab/>
        </w:r>
        <w:r w:rsidR="005834DE" w:rsidRPr="006B604A">
          <w:rPr>
            <w:rFonts w:ascii="Times New Roman" w:hAnsi="Times New Roman" w:cs="Times New Roman"/>
            <w:webHidden/>
          </w:rPr>
          <w:fldChar w:fldCharType="begin"/>
        </w:r>
        <w:r w:rsidR="005834DE" w:rsidRPr="006B604A">
          <w:rPr>
            <w:rFonts w:ascii="Times New Roman" w:hAnsi="Times New Roman" w:cs="Times New Roman"/>
            <w:webHidden/>
          </w:rPr>
          <w:instrText xml:space="preserve"> PAGEREF _Toc504570081 \h </w:instrText>
        </w:r>
        <w:r w:rsidR="005834DE" w:rsidRPr="006B604A">
          <w:rPr>
            <w:rFonts w:ascii="Times New Roman" w:hAnsi="Times New Roman" w:cs="Times New Roman"/>
            <w:webHidden/>
          </w:rPr>
        </w:r>
        <w:r w:rsidR="005834DE" w:rsidRPr="006B604A">
          <w:rPr>
            <w:rFonts w:ascii="Times New Roman" w:hAnsi="Times New Roman" w:cs="Times New Roman"/>
            <w:webHidden/>
          </w:rPr>
          <w:fldChar w:fldCharType="separate"/>
        </w:r>
        <w:r w:rsidR="001C760D">
          <w:rPr>
            <w:rFonts w:ascii="Times New Roman" w:hAnsi="Times New Roman" w:cs="Times New Roman"/>
            <w:webHidden/>
          </w:rPr>
          <w:t>11</w:t>
        </w:r>
        <w:r w:rsidR="005834DE" w:rsidRPr="006B604A">
          <w:rPr>
            <w:rFonts w:ascii="Times New Roman" w:hAnsi="Times New Roman" w:cs="Times New Roman"/>
            <w:webHidden/>
          </w:rPr>
          <w:fldChar w:fldCharType="end"/>
        </w:r>
      </w:hyperlink>
    </w:p>
    <w:p w:rsidR="005834DE" w:rsidRPr="006B604A" w:rsidRDefault="008E14D2" w:rsidP="006B604A">
      <w:pPr>
        <w:pStyle w:val="24"/>
        <w:rPr>
          <w:rFonts w:ascii="Times New Roman" w:hAnsi="Times New Roman" w:cs="Times New Roman"/>
        </w:rPr>
      </w:pPr>
      <w:hyperlink w:anchor="_Toc504570082" w:history="1">
        <w:r w:rsidR="005834DE" w:rsidRPr="006B604A">
          <w:rPr>
            <w:rStyle w:val="af"/>
            <w:rFonts w:ascii="Times New Roman" w:hAnsi="Times New Roman" w:cs="Times New Roman"/>
          </w:rPr>
          <w:t>1.2</w:t>
        </w:r>
        <w:r w:rsidR="005834DE" w:rsidRPr="006B604A">
          <w:rPr>
            <w:rFonts w:ascii="Times New Roman" w:hAnsi="Times New Roman" w:cs="Times New Roman"/>
          </w:rPr>
          <w:tab/>
        </w:r>
        <w:r w:rsidR="005834DE" w:rsidRPr="006B604A">
          <w:rPr>
            <w:rStyle w:val="af"/>
            <w:rFonts w:ascii="Times New Roman" w:hAnsi="Times New Roman" w:cs="Times New Roman"/>
          </w:rPr>
          <w:t>Правовой статус процедур и документов</w:t>
        </w:r>
        <w:r w:rsidR="005834DE" w:rsidRPr="006B604A">
          <w:rPr>
            <w:rFonts w:ascii="Times New Roman" w:hAnsi="Times New Roman" w:cs="Times New Roman"/>
            <w:webHidden/>
          </w:rPr>
          <w:tab/>
        </w:r>
        <w:r w:rsidR="005834DE" w:rsidRPr="006B604A">
          <w:rPr>
            <w:rFonts w:ascii="Times New Roman" w:hAnsi="Times New Roman" w:cs="Times New Roman"/>
            <w:webHidden/>
          </w:rPr>
          <w:fldChar w:fldCharType="begin"/>
        </w:r>
        <w:r w:rsidR="005834DE" w:rsidRPr="006B604A">
          <w:rPr>
            <w:rFonts w:ascii="Times New Roman" w:hAnsi="Times New Roman" w:cs="Times New Roman"/>
            <w:webHidden/>
          </w:rPr>
          <w:instrText xml:space="preserve"> PAGEREF _Toc504570082 \h </w:instrText>
        </w:r>
        <w:r w:rsidR="005834DE" w:rsidRPr="006B604A">
          <w:rPr>
            <w:rFonts w:ascii="Times New Roman" w:hAnsi="Times New Roman" w:cs="Times New Roman"/>
            <w:webHidden/>
          </w:rPr>
        </w:r>
        <w:r w:rsidR="005834DE" w:rsidRPr="006B604A">
          <w:rPr>
            <w:rFonts w:ascii="Times New Roman" w:hAnsi="Times New Roman" w:cs="Times New Roman"/>
            <w:webHidden/>
          </w:rPr>
          <w:fldChar w:fldCharType="separate"/>
        </w:r>
        <w:r w:rsidR="001C760D">
          <w:rPr>
            <w:rFonts w:ascii="Times New Roman" w:hAnsi="Times New Roman" w:cs="Times New Roman"/>
            <w:webHidden/>
          </w:rPr>
          <w:t>11</w:t>
        </w:r>
        <w:r w:rsidR="005834DE" w:rsidRPr="006B604A">
          <w:rPr>
            <w:rFonts w:ascii="Times New Roman" w:hAnsi="Times New Roman" w:cs="Times New Roman"/>
            <w:webHidden/>
          </w:rPr>
          <w:fldChar w:fldCharType="end"/>
        </w:r>
      </w:hyperlink>
    </w:p>
    <w:p w:rsidR="005834DE" w:rsidRPr="006B604A" w:rsidRDefault="008E14D2" w:rsidP="006B604A">
      <w:pPr>
        <w:pStyle w:val="24"/>
        <w:rPr>
          <w:rFonts w:ascii="Times New Roman" w:hAnsi="Times New Roman" w:cs="Times New Roman"/>
        </w:rPr>
      </w:pPr>
      <w:hyperlink w:anchor="_Toc504570083" w:history="1">
        <w:r w:rsidR="005834DE" w:rsidRPr="006B604A">
          <w:rPr>
            <w:rStyle w:val="af"/>
            <w:rFonts w:ascii="Times New Roman" w:hAnsi="Times New Roman" w:cs="Times New Roman"/>
          </w:rPr>
          <w:t>1.3</w:t>
        </w:r>
        <w:r w:rsidR="005834DE" w:rsidRPr="006B604A">
          <w:rPr>
            <w:rFonts w:ascii="Times New Roman" w:hAnsi="Times New Roman" w:cs="Times New Roman"/>
          </w:rPr>
          <w:tab/>
        </w:r>
        <w:r w:rsidR="005834DE" w:rsidRPr="006B604A">
          <w:rPr>
            <w:rStyle w:val="af"/>
            <w:rFonts w:ascii="Times New Roman" w:hAnsi="Times New Roman" w:cs="Times New Roman"/>
          </w:rPr>
          <w:t>Возможность отказа от проведения процедуры или заключения договора</w:t>
        </w:r>
        <w:r w:rsidR="005834DE" w:rsidRPr="006B604A">
          <w:rPr>
            <w:rFonts w:ascii="Times New Roman" w:hAnsi="Times New Roman" w:cs="Times New Roman"/>
            <w:webHidden/>
          </w:rPr>
          <w:tab/>
        </w:r>
        <w:r w:rsidR="005834DE" w:rsidRPr="006B604A">
          <w:rPr>
            <w:rFonts w:ascii="Times New Roman" w:hAnsi="Times New Roman" w:cs="Times New Roman"/>
            <w:webHidden/>
          </w:rPr>
          <w:fldChar w:fldCharType="begin"/>
        </w:r>
        <w:r w:rsidR="005834DE" w:rsidRPr="006B604A">
          <w:rPr>
            <w:rFonts w:ascii="Times New Roman" w:hAnsi="Times New Roman" w:cs="Times New Roman"/>
            <w:webHidden/>
          </w:rPr>
          <w:instrText xml:space="preserve"> PAGEREF _Toc504570083 \h </w:instrText>
        </w:r>
        <w:r w:rsidR="005834DE" w:rsidRPr="006B604A">
          <w:rPr>
            <w:rFonts w:ascii="Times New Roman" w:hAnsi="Times New Roman" w:cs="Times New Roman"/>
            <w:webHidden/>
          </w:rPr>
        </w:r>
        <w:r w:rsidR="005834DE" w:rsidRPr="006B604A">
          <w:rPr>
            <w:rFonts w:ascii="Times New Roman" w:hAnsi="Times New Roman" w:cs="Times New Roman"/>
            <w:webHidden/>
          </w:rPr>
          <w:fldChar w:fldCharType="separate"/>
        </w:r>
        <w:r w:rsidR="001C760D">
          <w:rPr>
            <w:rFonts w:ascii="Times New Roman" w:hAnsi="Times New Roman" w:cs="Times New Roman"/>
            <w:webHidden/>
          </w:rPr>
          <w:t>11</w:t>
        </w:r>
        <w:r w:rsidR="005834DE" w:rsidRPr="006B604A">
          <w:rPr>
            <w:rFonts w:ascii="Times New Roman" w:hAnsi="Times New Roman" w:cs="Times New Roman"/>
            <w:webHidden/>
          </w:rPr>
          <w:fldChar w:fldCharType="end"/>
        </w:r>
      </w:hyperlink>
    </w:p>
    <w:p w:rsidR="005834DE" w:rsidRPr="006B604A" w:rsidRDefault="008E14D2" w:rsidP="006B604A">
      <w:pPr>
        <w:pStyle w:val="24"/>
        <w:rPr>
          <w:rFonts w:ascii="Times New Roman" w:hAnsi="Times New Roman" w:cs="Times New Roman"/>
        </w:rPr>
      </w:pPr>
      <w:hyperlink w:anchor="_Toc504570084" w:history="1">
        <w:r w:rsidR="005834DE" w:rsidRPr="006B604A">
          <w:rPr>
            <w:rStyle w:val="af"/>
            <w:rFonts w:ascii="Times New Roman" w:hAnsi="Times New Roman" w:cs="Times New Roman"/>
          </w:rPr>
          <w:t>1.4</w:t>
        </w:r>
        <w:r w:rsidR="005834DE" w:rsidRPr="006B604A">
          <w:rPr>
            <w:rFonts w:ascii="Times New Roman" w:hAnsi="Times New Roman" w:cs="Times New Roman"/>
          </w:rPr>
          <w:tab/>
        </w:r>
        <w:r w:rsidR="005834DE" w:rsidRPr="006B604A">
          <w:rPr>
            <w:rStyle w:val="af"/>
            <w:rFonts w:ascii="Times New Roman" w:hAnsi="Times New Roman" w:cs="Times New Roman"/>
          </w:rPr>
          <w:t>Обжалование</w:t>
        </w:r>
        <w:r w:rsidR="005834DE" w:rsidRPr="006B604A">
          <w:rPr>
            <w:rFonts w:ascii="Times New Roman" w:hAnsi="Times New Roman" w:cs="Times New Roman"/>
            <w:webHidden/>
          </w:rPr>
          <w:tab/>
        </w:r>
        <w:r w:rsidR="005834DE" w:rsidRPr="006B604A">
          <w:rPr>
            <w:rFonts w:ascii="Times New Roman" w:hAnsi="Times New Roman" w:cs="Times New Roman"/>
            <w:webHidden/>
          </w:rPr>
          <w:fldChar w:fldCharType="begin"/>
        </w:r>
        <w:r w:rsidR="005834DE" w:rsidRPr="006B604A">
          <w:rPr>
            <w:rFonts w:ascii="Times New Roman" w:hAnsi="Times New Roman" w:cs="Times New Roman"/>
            <w:webHidden/>
          </w:rPr>
          <w:instrText xml:space="preserve"> PAGEREF _Toc504570084 \h </w:instrText>
        </w:r>
        <w:r w:rsidR="005834DE" w:rsidRPr="006B604A">
          <w:rPr>
            <w:rFonts w:ascii="Times New Roman" w:hAnsi="Times New Roman" w:cs="Times New Roman"/>
            <w:webHidden/>
          </w:rPr>
        </w:r>
        <w:r w:rsidR="005834DE" w:rsidRPr="006B604A">
          <w:rPr>
            <w:rFonts w:ascii="Times New Roman" w:hAnsi="Times New Roman" w:cs="Times New Roman"/>
            <w:webHidden/>
          </w:rPr>
          <w:fldChar w:fldCharType="separate"/>
        </w:r>
        <w:r w:rsidR="001C760D">
          <w:rPr>
            <w:rFonts w:ascii="Times New Roman" w:hAnsi="Times New Roman" w:cs="Times New Roman"/>
            <w:webHidden/>
          </w:rPr>
          <w:t>12</w:t>
        </w:r>
        <w:r w:rsidR="005834DE" w:rsidRPr="006B604A">
          <w:rPr>
            <w:rFonts w:ascii="Times New Roman" w:hAnsi="Times New Roman" w:cs="Times New Roman"/>
            <w:webHidden/>
          </w:rPr>
          <w:fldChar w:fldCharType="end"/>
        </w:r>
      </w:hyperlink>
    </w:p>
    <w:p w:rsidR="005834DE" w:rsidRPr="006B604A" w:rsidRDefault="008E14D2" w:rsidP="006B604A">
      <w:pPr>
        <w:pStyle w:val="24"/>
        <w:rPr>
          <w:rFonts w:ascii="Times New Roman" w:hAnsi="Times New Roman" w:cs="Times New Roman"/>
        </w:rPr>
      </w:pPr>
      <w:hyperlink w:anchor="_Toc504570085" w:history="1">
        <w:r w:rsidR="005834DE" w:rsidRPr="006B604A">
          <w:rPr>
            <w:rStyle w:val="af"/>
            <w:rFonts w:ascii="Times New Roman" w:hAnsi="Times New Roman" w:cs="Times New Roman"/>
          </w:rPr>
          <w:t>1.5</w:t>
        </w:r>
        <w:r w:rsidR="005834DE" w:rsidRPr="006B604A">
          <w:rPr>
            <w:rFonts w:ascii="Times New Roman" w:hAnsi="Times New Roman" w:cs="Times New Roman"/>
          </w:rPr>
          <w:tab/>
        </w:r>
        <w:r w:rsidR="005834DE" w:rsidRPr="006B604A">
          <w:rPr>
            <w:rStyle w:val="af"/>
            <w:rFonts w:ascii="Times New Roman" w:hAnsi="Times New Roman" w:cs="Times New Roman"/>
          </w:rPr>
          <w:t>Прочие положения</w:t>
        </w:r>
        <w:r w:rsidR="005834DE" w:rsidRPr="006B604A">
          <w:rPr>
            <w:rFonts w:ascii="Times New Roman" w:hAnsi="Times New Roman" w:cs="Times New Roman"/>
            <w:webHidden/>
          </w:rPr>
          <w:tab/>
        </w:r>
        <w:r w:rsidR="005834DE" w:rsidRPr="006B604A">
          <w:rPr>
            <w:rFonts w:ascii="Times New Roman" w:hAnsi="Times New Roman" w:cs="Times New Roman"/>
            <w:webHidden/>
          </w:rPr>
          <w:fldChar w:fldCharType="begin"/>
        </w:r>
        <w:r w:rsidR="005834DE" w:rsidRPr="006B604A">
          <w:rPr>
            <w:rFonts w:ascii="Times New Roman" w:hAnsi="Times New Roman" w:cs="Times New Roman"/>
            <w:webHidden/>
          </w:rPr>
          <w:instrText xml:space="preserve"> PAGEREF _Toc504570085 \h </w:instrText>
        </w:r>
        <w:r w:rsidR="005834DE" w:rsidRPr="006B604A">
          <w:rPr>
            <w:rFonts w:ascii="Times New Roman" w:hAnsi="Times New Roman" w:cs="Times New Roman"/>
            <w:webHidden/>
          </w:rPr>
        </w:r>
        <w:r w:rsidR="005834DE" w:rsidRPr="006B604A">
          <w:rPr>
            <w:rFonts w:ascii="Times New Roman" w:hAnsi="Times New Roman" w:cs="Times New Roman"/>
            <w:webHidden/>
          </w:rPr>
          <w:fldChar w:fldCharType="separate"/>
        </w:r>
        <w:r w:rsidR="001C760D">
          <w:rPr>
            <w:rFonts w:ascii="Times New Roman" w:hAnsi="Times New Roman" w:cs="Times New Roman"/>
            <w:webHidden/>
          </w:rPr>
          <w:t>12</w:t>
        </w:r>
        <w:r w:rsidR="005834DE" w:rsidRPr="006B604A">
          <w:rPr>
            <w:rFonts w:ascii="Times New Roman" w:hAnsi="Times New Roman" w:cs="Times New Roman"/>
            <w:webHidden/>
          </w:rPr>
          <w:fldChar w:fldCharType="end"/>
        </w:r>
      </w:hyperlink>
    </w:p>
    <w:p w:rsidR="005834DE" w:rsidRPr="006B604A" w:rsidRDefault="008E14D2" w:rsidP="006B604A">
      <w:pPr>
        <w:pStyle w:val="24"/>
        <w:rPr>
          <w:rFonts w:ascii="Times New Roman" w:hAnsi="Times New Roman" w:cs="Times New Roman"/>
        </w:rPr>
      </w:pPr>
      <w:hyperlink w:anchor="_Toc504570086" w:history="1">
        <w:r w:rsidR="005834DE" w:rsidRPr="006B604A">
          <w:rPr>
            <w:rStyle w:val="af"/>
            <w:rFonts w:ascii="Times New Roman" w:hAnsi="Times New Roman" w:cs="Times New Roman"/>
          </w:rPr>
          <w:t>1.6</w:t>
        </w:r>
        <w:r w:rsidR="005834DE" w:rsidRPr="006B604A">
          <w:rPr>
            <w:rFonts w:ascii="Times New Roman" w:hAnsi="Times New Roman" w:cs="Times New Roman"/>
          </w:rPr>
          <w:tab/>
        </w:r>
        <w:r w:rsidR="005834DE" w:rsidRPr="006B604A">
          <w:rPr>
            <w:rStyle w:val="af"/>
            <w:rFonts w:ascii="Times New Roman" w:hAnsi="Times New Roman" w:cs="Times New Roman"/>
          </w:rPr>
          <w:t>Особые положения в связи с проведением процедуры на ЭТП</w:t>
        </w:r>
        <w:r w:rsidR="005834DE" w:rsidRPr="006B604A">
          <w:rPr>
            <w:rFonts w:ascii="Times New Roman" w:hAnsi="Times New Roman" w:cs="Times New Roman"/>
            <w:webHidden/>
          </w:rPr>
          <w:tab/>
        </w:r>
        <w:r w:rsidR="005834DE" w:rsidRPr="006B604A">
          <w:rPr>
            <w:rFonts w:ascii="Times New Roman" w:hAnsi="Times New Roman" w:cs="Times New Roman"/>
            <w:webHidden/>
          </w:rPr>
          <w:fldChar w:fldCharType="begin"/>
        </w:r>
        <w:r w:rsidR="005834DE" w:rsidRPr="006B604A">
          <w:rPr>
            <w:rFonts w:ascii="Times New Roman" w:hAnsi="Times New Roman" w:cs="Times New Roman"/>
            <w:webHidden/>
          </w:rPr>
          <w:instrText xml:space="preserve"> PAGEREF _Toc504570086 \h </w:instrText>
        </w:r>
        <w:r w:rsidR="005834DE" w:rsidRPr="006B604A">
          <w:rPr>
            <w:rFonts w:ascii="Times New Roman" w:hAnsi="Times New Roman" w:cs="Times New Roman"/>
            <w:webHidden/>
          </w:rPr>
        </w:r>
        <w:r w:rsidR="005834DE" w:rsidRPr="006B604A">
          <w:rPr>
            <w:rFonts w:ascii="Times New Roman" w:hAnsi="Times New Roman" w:cs="Times New Roman"/>
            <w:webHidden/>
          </w:rPr>
          <w:fldChar w:fldCharType="separate"/>
        </w:r>
        <w:r w:rsidR="001C760D">
          <w:rPr>
            <w:rFonts w:ascii="Times New Roman" w:hAnsi="Times New Roman" w:cs="Times New Roman"/>
            <w:webHidden/>
          </w:rPr>
          <w:t>12</w:t>
        </w:r>
        <w:r w:rsidR="005834DE" w:rsidRPr="006B604A">
          <w:rPr>
            <w:rFonts w:ascii="Times New Roman" w:hAnsi="Times New Roman" w:cs="Times New Roman"/>
            <w:webHidden/>
          </w:rPr>
          <w:fldChar w:fldCharType="end"/>
        </w:r>
      </w:hyperlink>
    </w:p>
    <w:p w:rsidR="005834DE" w:rsidRPr="006B604A" w:rsidRDefault="008E14D2" w:rsidP="006B604A">
      <w:pPr>
        <w:pStyle w:val="24"/>
        <w:rPr>
          <w:rFonts w:ascii="Times New Roman" w:hAnsi="Times New Roman" w:cs="Times New Roman"/>
        </w:rPr>
      </w:pPr>
      <w:hyperlink w:anchor="_Toc504570087" w:history="1">
        <w:r w:rsidR="005834DE" w:rsidRPr="006B604A">
          <w:rPr>
            <w:rStyle w:val="af"/>
            <w:rFonts w:ascii="Times New Roman" w:hAnsi="Times New Roman" w:cs="Times New Roman"/>
          </w:rPr>
          <w:t>1.7</w:t>
        </w:r>
        <w:r w:rsidR="005834DE" w:rsidRPr="006B604A">
          <w:rPr>
            <w:rFonts w:ascii="Times New Roman" w:hAnsi="Times New Roman" w:cs="Times New Roman"/>
          </w:rPr>
          <w:tab/>
        </w:r>
        <w:r w:rsidR="005834DE" w:rsidRPr="006B604A">
          <w:rPr>
            <w:rStyle w:val="af"/>
            <w:rFonts w:ascii="Times New Roman" w:hAnsi="Times New Roman" w:cs="Times New Roman"/>
          </w:rPr>
          <w:t>Особые положения в отношении многолотовой закупки</w:t>
        </w:r>
        <w:r w:rsidR="005834DE" w:rsidRPr="006B604A">
          <w:rPr>
            <w:rFonts w:ascii="Times New Roman" w:hAnsi="Times New Roman" w:cs="Times New Roman"/>
            <w:webHidden/>
          </w:rPr>
          <w:tab/>
        </w:r>
        <w:r w:rsidR="005834DE" w:rsidRPr="006B604A">
          <w:rPr>
            <w:rFonts w:ascii="Times New Roman" w:hAnsi="Times New Roman" w:cs="Times New Roman"/>
            <w:webHidden/>
          </w:rPr>
          <w:fldChar w:fldCharType="begin"/>
        </w:r>
        <w:r w:rsidR="005834DE" w:rsidRPr="006B604A">
          <w:rPr>
            <w:rFonts w:ascii="Times New Roman" w:hAnsi="Times New Roman" w:cs="Times New Roman"/>
            <w:webHidden/>
          </w:rPr>
          <w:instrText xml:space="preserve"> PAGEREF _Toc504570087 \h </w:instrText>
        </w:r>
        <w:r w:rsidR="005834DE" w:rsidRPr="006B604A">
          <w:rPr>
            <w:rFonts w:ascii="Times New Roman" w:hAnsi="Times New Roman" w:cs="Times New Roman"/>
            <w:webHidden/>
          </w:rPr>
        </w:r>
        <w:r w:rsidR="005834DE" w:rsidRPr="006B604A">
          <w:rPr>
            <w:rFonts w:ascii="Times New Roman" w:hAnsi="Times New Roman" w:cs="Times New Roman"/>
            <w:webHidden/>
          </w:rPr>
          <w:fldChar w:fldCharType="separate"/>
        </w:r>
        <w:r w:rsidR="001C760D">
          <w:rPr>
            <w:rFonts w:ascii="Times New Roman" w:hAnsi="Times New Roman" w:cs="Times New Roman"/>
            <w:webHidden/>
          </w:rPr>
          <w:t>12</w:t>
        </w:r>
        <w:r w:rsidR="005834DE" w:rsidRPr="006B604A">
          <w:rPr>
            <w:rFonts w:ascii="Times New Roman" w:hAnsi="Times New Roman" w:cs="Times New Roman"/>
            <w:webHidden/>
          </w:rPr>
          <w:fldChar w:fldCharType="end"/>
        </w:r>
      </w:hyperlink>
    </w:p>
    <w:p w:rsidR="005834DE" w:rsidRPr="006B604A" w:rsidRDefault="008E14D2" w:rsidP="000A579E">
      <w:pPr>
        <w:pStyle w:val="13"/>
        <w:rPr>
          <w:rFonts w:eastAsiaTheme="minorEastAsia"/>
          <w:b w:val="0"/>
          <w:bCs w:val="0"/>
          <w:caps w:val="0"/>
          <w:snapToGrid/>
          <w:sz w:val="24"/>
          <w:szCs w:val="24"/>
        </w:rPr>
      </w:pPr>
      <w:hyperlink w:anchor="_Toc504570088" w:history="1">
        <w:r w:rsidR="005834DE" w:rsidRPr="006B604A">
          <w:rPr>
            <w:rStyle w:val="af"/>
            <w:sz w:val="24"/>
            <w:szCs w:val="24"/>
          </w:rPr>
          <w:t>2.</w:t>
        </w:r>
        <w:r w:rsidR="005834DE" w:rsidRPr="006B604A">
          <w:rPr>
            <w:rFonts w:eastAsiaTheme="minorEastAsia"/>
            <w:b w:val="0"/>
            <w:bCs w:val="0"/>
            <w:caps w:val="0"/>
            <w:snapToGrid/>
            <w:sz w:val="24"/>
            <w:szCs w:val="24"/>
          </w:rPr>
          <w:tab/>
        </w:r>
        <w:r w:rsidR="005834DE" w:rsidRPr="006B604A">
          <w:rPr>
            <w:rStyle w:val="af"/>
            <w:sz w:val="24"/>
            <w:szCs w:val="24"/>
          </w:rPr>
          <w:t>Требования процедуры</w:t>
        </w:r>
        <w:r w:rsidR="005834DE" w:rsidRPr="006B604A">
          <w:rPr>
            <w:webHidden/>
            <w:sz w:val="24"/>
            <w:szCs w:val="24"/>
          </w:rPr>
          <w:tab/>
        </w:r>
        <w:r w:rsidR="005834DE" w:rsidRPr="006B604A">
          <w:rPr>
            <w:webHidden/>
            <w:sz w:val="24"/>
            <w:szCs w:val="24"/>
          </w:rPr>
          <w:fldChar w:fldCharType="begin"/>
        </w:r>
        <w:r w:rsidR="005834DE" w:rsidRPr="006B604A">
          <w:rPr>
            <w:webHidden/>
            <w:sz w:val="24"/>
            <w:szCs w:val="24"/>
          </w:rPr>
          <w:instrText xml:space="preserve"> PAGEREF _Toc504570088 \h </w:instrText>
        </w:r>
        <w:r w:rsidR="005834DE" w:rsidRPr="006B604A">
          <w:rPr>
            <w:webHidden/>
            <w:sz w:val="24"/>
            <w:szCs w:val="24"/>
          </w:rPr>
        </w:r>
        <w:r w:rsidR="005834DE" w:rsidRPr="006B604A">
          <w:rPr>
            <w:webHidden/>
            <w:sz w:val="24"/>
            <w:szCs w:val="24"/>
          </w:rPr>
          <w:fldChar w:fldCharType="separate"/>
        </w:r>
        <w:r w:rsidR="001C760D">
          <w:rPr>
            <w:webHidden/>
            <w:sz w:val="24"/>
            <w:szCs w:val="24"/>
          </w:rPr>
          <w:t>12</w:t>
        </w:r>
        <w:r w:rsidR="005834DE" w:rsidRPr="006B604A">
          <w:rPr>
            <w:webHidden/>
            <w:sz w:val="24"/>
            <w:szCs w:val="24"/>
          </w:rPr>
          <w:fldChar w:fldCharType="end"/>
        </w:r>
      </w:hyperlink>
    </w:p>
    <w:p w:rsidR="005834DE" w:rsidRPr="006B604A" w:rsidRDefault="008E14D2" w:rsidP="006B604A">
      <w:pPr>
        <w:pStyle w:val="24"/>
        <w:rPr>
          <w:rFonts w:ascii="Times New Roman" w:hAnsi="Times New Roman" w:cs="Times New Roman"/>
        </w:rPr>
      </w:pPr>
      <w:hyperlink w:anchor="_Toc504570089" w:history="1">
        <w:r w:rsidR="005834DE" w:rsidRPr="006B604A">
          <w:rPr>
            <w:rStyle w:val="af"/>
            <w:rFonts w:ascii="Times New Roman" w:hAnsi="Times New Roman" w:cs="Times New Roman"/>
          </w:rPr>
          <w:t>2.1</w:t>
        </w:r>
        <w:r w:rsidR="005834DE" w:rsidRPr="006B604A">
          <w:rPr>
            <w:rFonts w:ascii="Times New Roman" w:hAnsi="Times New Roman" w:cs="Times New Roman"/>
          </w:rPr>
          <w:tab/>
        </w:r>
        <w:r w:rsidR="005834DE" w:rsidRPr="006B604A">
          <w:rPr>
            <w:rStyle w:val="af"/>
            <w:rFonts w:ascii="Times New Roman" w:hAnsi="Times New Roman" w:cs="Times New Roman"/>
          </w:rPr>
          <w:t>Требования к участникам</w:t>
        </w:r>
        <w:r w:rsidR="005834DE" w:rsidRPr="006B604A">
          <w:rPr>
            <w:rFonts w:ascii="Times New Roman" w:hAnsi="Times New Roman" w:cs="Times New Roman"/>
            <w:webHidden/>
          </w:rPr>
          <w:tab/>
        </w:r>
      </w:hyperlink>
      <w:r w:rsidR="00250F90" w:rsidRPr="006B604A">
        <w:rPr>
          <w:rFonts w:ascii="Times New Roman" w:hAnsi="Times New Roman" w:cs="Times New Roman"/>
        </w:rPr>
        <w:t>8</w:t>
      </w:r>
    </w:p>
    <w:p w:rsidR="005834DE" w:rsidRPr="006B604A" w:rsidRDefault="008E14D2" w:rsidP="006B604A">
      <w:pPr>
        <w:pStyle w:val="24"/>
        <w:rPr>
          <w:rFonts w:ascii="Times New Roman" w:hAnsi="Times New Roman" w:cs="Times New Roman"/>
        </w:rPr>
      </w:pPr>
      <w:hyperlink w:anchor="_Toc504570090" w:history="1">
        <w:r w:rsidR="005834DE" w:rsidRPr="006B604A">
          <w:rPr>
            <w:rStyle w:val="af"/>
            <w:rFonts w:ascii="Times New Roman" w:hAnsi="Times New Roman" w:cs="Times New Roman"/>
          </w:rPr>
          <w:t>2.2</w:t>
        </w:r>
        <w:r w:rsidR="005834DE" w:rsidRPr="006B604A">
          <w:rPr>
            <w:rFonts w:ascii="Times New Roman" w:hAnsi="Times New Roman" w:cs="Times New Roman"/>
          </w:rPr>
          <w:tab/>
        </w:r>
        <w:r w:rsidR="005834DE" w:rsidRPr="006B604A">
          <w:rPr>
            <w:rStyle w:val="af"/>
            <w:rFonts w:ascii="Times New Roman" w:hAnsi="Times New Roman" w:cs="Times New Roman"/>
          </w:rPr>
          <w:t>Требования к продукции</w:t>
        </w:r>
        <w:r w:rsidR="005834DE" w:rsidRPr="006B604A">
          <w:rPr>
            <w:rFonts w:ascii="Times New Roman" w:hAnsi="Times New Roman" w:cs="Times New Roman"/>
            <w:webHidden/>
          </w:rPr>
          <w:tab/>
        </w:r>
        <w:r w:rsidR="005834DE" w:rsidRPr="006B604A">
          <w:rPr>
            <w:rFonts w:ascii="Times New Roman" w:hAnsi="Times New Roman" w:cs="Times New Roman"/>
            <w:webHidden/>
          </w:rPr>
          <w:fldChar w:fldCharType="begin"/>
        </w:r>
        <w:r w:rsidR="005834DE" w:rsidRPr="006B604A">
          <w:rPr>
            <w:rFonts w:ascii="Times New Roman" w:hAnsi="Times New Roman" w:cs="Times New Roman"/>
            <w:webHidden/>
          </w:rPr>
          <w:instrText xml:space="preserve"> PAGEREF _Toc504570090 \h </w:instrText>
        </w:r>
        <w:r w:rsidR="005834DE" w:rsidRPr="006B604A">
          <w:rPr>
            <w:rFonts w:ascii="Times New Roman" w:hAnsi="Times New Roman" w:cs="Times New Roman"/>
            <w:webHidden/>
          </w:rPr>
        </w:r>
        <w:r w:rsidR="005834DE" w:rsidRPr="006B604A">
          <w:rPr>
            <w:rFonts w:ascii="Times New Roman" w:hAnsi="Times New Roman" w:cs="Times New Roman"/>
            <w:webHidden/>
          </w:rPr>
          <w:fldChar w:fldCharType="separate"/>
        </w:r>
        <w:r w:rsidR="001C760D">
          <w:rPr>
            <w:rFonts w:ascii="Times New Roman" w:hAnsi="Times New Roman" w:cs="Times New Roman"/>
            <w:webHidden/>
          </w:rPr>
          <w:t>13</w:t>
        </w:r>
        <w:r w:rsidR="005834DE" w:rsidRPr="006B604A">
          <w:rPr>
            <w:rFonts w:ascii="Times New Roman" w:hAnsi="Times New Roman" w:cs="Times New Roman"/>
            <w:webHidden/>
          </w:rPr>
          <w:fldChar w:fldCharType="end"/>
        </w:r>
      </w:hyperlink>
    </w:p>
    <w:p w:rsidR="005834DE" w:rsidRPr="006B604A" w:rsidRDefault="008E14D2" w:rsidP="006B604A">
      <w:pPr>
        <w:pStyle w:val="24"/>
        <w:rPr>
          <w:rFonts w:ascii="Times New Roman" w:hAnsi="Times New Roman" w:cs="Times New Roman"/>
        </w:rPr>
      </w:pPr>
      <w:hyperlink w:anchor="_Toc504570091" w:history="1">
        <w:r w:rsidR="005834DE" w:rsidRPr="006B604A">
          <w:rPr>
            <w:rStyle w:val="af"/>
            <w:rFonts w:ascii="Times New Roman" w:hAnsi="Times New Roman" w:cs="Times New Roman"/>
          </w:rPr>
          <w:t>2.3</w:t>
        </w:r>
        <w:r w:rsidR="005834DE" w:rsidRPr="006B604A">
          <w:rPr>
            <w:rFonts w:ascii="Times New Roman" w:hAnsi="Times New Roman" w:cs="Times New Roman"/>
          </w:rPr>
          <w:tab/>
        </w:r>
        <w:r w:rsidR="005834DE" w:rsidRPr="006B604A">
          <w:rPr>
            <w:rStyle w:val="af"/>
            <w:rFonts w:ascii="Times New Roman" w:hAnsi="Times New Roman" w:cs="Times New Roman"/>
          </w:rPr>
          <w:t>Начальная (максимальная) цена договора (цена лота)</w:t>
        </w:r>
        <w:r w:rsidR="005834DE" w:rsidRPr="006B604A">
          <w:rPr>
            <w:rFonts w:ascii="Times New Roman" w:hAnsi="Times New Roman" w:cs="Times New Roman"/>
            <w:webHidden/>
          </w:rPr>
          <w:tab/>
        </w:r>
        <w:r w:rsidR="005834DE" w:rsidRPr="006B604A">
          <w:rPr>
            <w:rFonts w:ascii="Times New Roman" w:hAnsi="Times New Roman" w:cs="Times New Roman"/>
            <w:webHidden/>
          </w:rPr>
          <w:fldChar w:fldCharType="begin"/>
        </w:r>
        <w:r w:rsidR="005834DE" w:rsidRPr="006B604A">
          <w:rPr>
            <w:rFonts w:ascii="Times New Roman" w:hAnsi="Times New Roman" w:cs="Times New Roman"/>
            <w:webHidden/>
          </w:rPr>
          <w:instrText xml:space="preserve"> PAGEREF _Toc504570091 \h </w:instrText>
        </w:r>
        <w:r w:rsidR="005834DE" w:rsidRPr="006B604A">
          <w:rPr>
            <w:rFonts w:ascii="Times New Roman" w:hAnsi="Times New Roman" w:cs="Times New Roman"/>
            <w:webHidden/>
          </w:rPr>
        </w:r>
        <w:r w:rsidR="005834DE" w:rsidRPr="006B604A">
          <w:rPr>
            <w:rFonts w:ascii="Times New Roman" w:hAnsi="Times New Roman" w:cs="Times New Roman"/>
            <w:webHidden/>
          </w:rPr>
          <w:fldChar w:fldCharType="separate"/>
        </w:r>
        <w:r w:rsidR="001C760D">
          <w:rPr>
            <w:rFonts w:ascii="Times New Roman" w:hAnsi="Times New Roman" w:cs="Times New Roman"/>
            <w:webHidden/>
          </w:rPr>
          <w:t>13</w:t>
        </w:r>
        <w:r w:rsidR="005834DE" w:rsidRPr="006B604A">
          <w:rPr>
            <w:rFonts w:ascii="Times New Roman" w:hAnsi="Times New Roman" w:cs="Times New Roman"/>
            <w:webHidden/>
          </w:rPr>
          <w:fldChar w:fldCharType="end"/>
        </w:r>
      </w:hyperlink>
    </w:p>
    <w:p w:rsidR="005834DE" w:rsidRPr="006B604A" w:rsidRDefault="008E14D2" w:rsidP="006B604A">
      <w:pPr>
        <w:pStyle w:val="24"/>
        <w:rPr>
          <w:rFonts w:ascii="Times New Roman" w:hAnsi="Times New Roman" w:cs="Times New Roman"/>
        </w:rPr>
      </w:pPr>
      <w:hyperlink w:anchor="_Toc504570092" w:history="1">
        <w:r w:rsidR="005834DE" w:rsidRPr="006B604A">
          <w:rPr>
            <w:rStyle w:val="af"/>
            <w:rFonts w:ascii="Times New Roman" w:hAnsi="Times New Roman" w:cs="Times New Roman"/>
          </w:rPr>
          <w:t>2.4</w:t>
        </w:r>
        <w:r w:rsidR="005834DE" w:rsidRPr="006B604A">
          <w:rPr>
            <w:rFonts w:ascii="Times New Roman" w:hAnsi="Times New Roman" w:cs="Times New Roman"/>
          </w:rPr>
          <w:tab/>
        </w:r>
        <w:r w:rsidR="005834DE" w:rsidRPr="006B604A">
          <w:rPr>
            <w:rStyle w:val="af"/>
            <w:rFonts w:ascii="Times New Roman" w:hAnsi="Times New Roman" w:cs="Times New Roman"/>
          </w:rPr>
          <w:t>Требования к заявке участника</w:t>
        </w:r>
        <w:r w:rsidR="005834DE" w:rsidRPr="006B604A">
          <w:rPr>
            <w:rFonts w:ascii="Times New Roman" w:hAnsi="Times New Roman" w:cs="Times New Roman"/>
            <w:webHidden/>
          </w:rPr>
          <w:tab/>
        </w:r>
        <w:r w:rsidR="005834DE" w:rsidRPr="006B604A">
          <w:rPr>
            <w:rFonts w:ascii="Times New Roman" w:hAnsi="Times New Roman" w:cs="Times New Roman"/>
            <w:webHidden/>
          </w:rPr>
          <w:fldChar w:fldCharType="begin"/>
        </w:r>
        <w:r w:rsidR="005834DE" w:rsidRPr="006B604A">
          <w:rPr>
            <w:rFonts w:ascii="Times New Roman" w:hAnsi="Times New Roman" w:cs="Times New Roman"/>
            <w:webHidden/>
          </w:rPr>
          <w:instrText xml:space="preserve"> PAGEREF _Toc504570092 \h </w:instrText>
        </w:r>
        <w:r w:rsidR="005834DE" w:rsidRPr="006B604A">
          <w:rPr>
            <w:rFonts w:ascii="Times New Roman" w:hAnsi="Times New Roman" w:cs="Times New Roman"/>
            <w:webHidden/>
          </w:rPr>
        </w:r>
        <w:r w:rsidR="005834DE" w:rsidRPr="006B604A">
          <w:rPr>
            <w:rFonts w:ascii="Times New Roman" w:hAnsi="Times New Roman" w:cs="Times New Roman"/>
            <w:webHidden/>
          </w:rPr>
          <w:fldChar w:fldCharType="separate"/>
        </w:r>
        <w:r w:rsidR="001C760D">
          <w:rPr>
            <w:rFonts w:ascii="Times New Roman" w:hAnsi="Times New Roman" w:cs="Times New Roman"/>
            <w:webHidden/>
          </w:rPr>
          <w:t>13</w:t>
        </w:r>
        <w:r w:rsidR="005834DE" w:rsidRPr="006B604A">
          <w:rPr>
            <w:rFonts w:ascii="Times New Roman" w:hAnsi="Times New Roman" w:cs="Times New Roman"/>
            <w:webHidden/>
          </w:rPr>
          <w:fldChar w:fldCharType="end"/>
        </w:r>
      </w:hyperlink>
    </w:p>
    <w:p w:rsidR="005834DE" w:rsidRPr="006B604A" w:rsidRDefault="008E14D2" w:rsidP="006B604A">
      <w:pPr>
        <w:pStyle w:val="24"/>
        <w:rPr>
          <w:rFonts w:ascii="Times New Roman" w:hAnsi="Times New Roman" w:cs="Times New Roman"/>
        </w:rPr>
      </w:pPr>
      <w:hyperlink w:anchor="_Toc504570093" w:history="1">
        <w:r w:rsidR="005834DE" w:rsidRPr="006B604A">
          <w:rPr>
            <w:rStyle w:val="af"/>
            <w:rFonts w:ascii="Times New Roman" w:hAnsi="Times New Roman" w:cs="Times New Roman"/>
          </w:rPr>
          <w:t>2.5</w:t>
        </w:r>
        <w:r w:rsidR="005834DE" w:rsidRPr="006B604A">
          <w:rPr>
            <w:rFonts w:ascii="Times New Roman" w:hAnsi="Times New Roman" w:cs="Times New Roman"/>
          </w:rPr>
          <w:tab/>
        </w:r>
        <w:r w:rsidR="005834DE" w:rsidRPr="006B604A">
          <w:rPr>
            <w:rStyle w:val="af"/>
            <w:rFonts w:ascii="Times New Roman" w:hAnsi="Times New Roman" w:cs="Times New Roman"/>
          </w:rPr>
          <w:t>Порядок подготовки заявок</w:t>
        </w:r>
        <w:r w:rsidR="005834DE" w:rsidRPr="006B604A">
          <w:rPr>
            <w:rFonts w:ascii="Times New Roman" w:hAnsi="Times New Roman" w:cs="Times New Roman"/>
            <w:webHidden/>
          </w:rPr>
          <w:tab/>
        </w:r>
        <w:r w:rsidR="005834DE" w:rsidRPr="006B604A">
          <w:rPr>
            <w:rFonts w:ascii="Times New Roman" w:hAnsi="Times New Roman" w:cs="Times New Roman"/>
            <w:webHidden/>
          </w:rPr>
          <w:fldChar w:fldCharType="begin"/>
        </w:r>
        <w:r w:rsidR="005834DE" w:rsidRPr="006B604A">
          <w:rPr>
            <w:rFonts w:ascii="Times New Roman" w:hAnsi="Times New Roman" w:cs="Times New Roman"/>
            <w:webHidden/>
          </w:rPr>
          <w:instrText xml:space="preserve"> PAGEREF _Toc504570093 \h </w:instrText>
        </w:r>
        <w:r w:rsidR="005834DE" w:rsidRPr="006B604A">
          <w:rPr>
            <w:rFonts w:ascii="Times New Roman" w:hAnsi="Times New Roman" w:cs="Times New Roman"/>
            <w:webHidden/>
          </w:rPr>
        </w:r>
        <w:r w:rsidR="005834DE" w:rsidRPr="006B604A">
          <w:rPr>
            <w:rFonts w:ascii="Times New Roman" w:hAnsi="Times New Roman" w:cs="Times New Roman"/>
            <w:webHidden/>
          </w:rPr>
          <w:fldChar w:fldCharType="separate"/>
        </w:r>
        <w:r w:rsidR="001C760D">
          <w:rPr>
            <w:rFonts w:ascii="Times New Roman" w:hAnsi="Times New Roman" w:cs="Times New Roman"/>
            <w:webHidden/>
          </w:rPr>
          <w:t>15</w:t>
        </w:r>
        <w:r w:rsidR="005834DE" w:rsidRPr="006B604A">
          <w:rPr>
            <w:rFonts w:ascii="Times New Roman" w:hAnsi="Times New Roman" w:cs="Times New Roman"/>
            <w:webHidden/>
          </w:rPr>
          <w:fldChar w:fldCharType="end"/>
        </w:r>
      </w:hyperlink>
      <w:r w:rsidR="00250F90" w:rsidRPr="006B604A">
        <w:rPr>
          <w:rFonts w:ascii="Times New Roman" w:hAnsi="Times New Roman" w:cs="Times New Roman"/>
        </w:rPr>
        <w:t>1</w:t>
      </w:r>
    </w:p>
    <w:p w:rsidR="005834DE" w:rsidRPr="006B604A" w:rsidRDefault="008E14D2" w:rsidP="006B604A">
      <w:pPr>
        <w:pStyle w:val="24"/>
        <w:rPr>
          <w:rFonts w:ascii="Times New Roman" w:hAnsi="Times New Roman" w:cs="Times New Roman"/>
        </w:rPr>
      </w:pPr>
      <w:hyperlink w:anchor="_Toc504570094" w:history="1">
        <w:r w:rsidR="005834DE" w:rsidRPr="006B604A">
          <w:rPr>
            <w:rStyle w:val="af"/>
            <w:rFonts w:ascii="Times New Roman" w:hAnsi="Times New Roman" w:cs="Times New Roman"/>
          </w:rPr>
          <w:t>2.6</w:t>
        </w:r>
        <w:r w:rsidR="005834DE" w:rsidRPr="006B604A">
          <w:rPr>
            <w:rFonts w:ascii="Times New Roman" w:hAnsi="Times New Roman" w:cs="Times New Roman"/>
          </w:rPr>
          <w:tab/>
        </w:r>
        <w:r w:rsidR="005834DE" w:rsidRPr="006B604A">
          <w:rPr>
            <w:rStyle w:val="af"/>
            <w:rFonts w:ascii="Times New Roman" w:hAnsi="Times New Roman" w:cs="Times New Roman"/>
          </w:rPr>
          <w:t>Срок действия заявки</w:t>
        </w:r>
        <w:r w:rsidR="005834DE" w:rsidRPr="006B604A">
          <w:rPr>
            <w:rFonts w:ascii="Times New Roman" w:hAnsi="Times New Roman" w:cs="Times New Roman"/>
            <w:webHidden/>
          </w:rPr>
          <w:tab/>
        </w:r>
        <w:r w:rsidR="005834DE" w:rsidRPr="006B604A">
          <w:rPr>
            <w:rFonts w:ascii="Times New Roman" w:hAnsi="Times New Roman" w:cs="Times New Roman"/>
            <w:webHidden/>
          </w:rPr>
          <w:fldChar w:fldCharType="begin"/>
        </w:r>
        <w:r w:rsidR="005834DE" w:rsidRPr="006B604A">
          <w:rPr>
            <w:rFonts w:ascii="Times New Roman" w:hAnsi="Times New Roman" w:cs="Times New Roman"/>
            <w:webHidden/>
          </w:rPr>
          <w:instrText xml:space="preserve"> PAGEREF _Toc504570094 \h </w:instrText>
        </w:r>
        <w:r w:rsidR="005834DE" w:rsidRPr="006B604A">
          <w:rPr>
            <w:rFonts w:ascii="Times New Roman" w:hAnsi="Times New Roman" w:cs="Times New Roman"/>
            <w:webHidden/>
          </w:rPr>
        </w:r>
        <w:r w:rsidR="005834DE" w:rsidRPr="006B604A">
          <w:rPr>
            <w:rFonts w:ascii="Times New Roman" w:hAnsi="Times New Roman" w:cs="Times New Roman"/>
            <w:webHidden/>
          </w:rPr>
          <w:fldChar w:fldCharType="separate"/>
        </w:r>
        <w:r w:rsidR="001C760D">
          <w:rPr>
            <w:rFonts w:ascii="Times New Roman" w:hAnsi="Times New Roman" w:cs="Times New Roman"/>
            <w:webHidden/>
          </w:rPr>
          <w:t>16</w:t>
        </w:r>
        <w:r w:rsidR="005834DE" w:rsidRPr="006B604A">
          <w:rPr>
            <w:rFonts w:ascii="Times New Roman" w:hAnsi="Times New Roman" w:cs="Times New Roman"/>
            <w:webHidden/>
          </w:rPr>
          <w:fldChar w:fldCharType="end"/>
        </w:r>
      </w:hyperlink>
    </w:p>
    <w:p w:rsidR="005834DE" w:rsidRPr="006B604A" w:rsidRDefault="008E14D2" w:rsidP="006B604A">
      <w:pPr>
        <w:pStyle w:val="24"/>
        <w:rPr>
          <w:rFonts w:ascii="Times New Roman" w:hAnsi="Times New Roman" w:cs="Times New Roman"/>
        </w:rPr>
      </w:pPr>
      <w:hyperlink w:anchor="_Toc504570095" w:history="1">
        <w:r w:rsidR="005834DE" w:rsidRPr="006B604A">
          <w:rPr>
            <w:rStyle w:val="af"/>
            <w:rFonts w:ascii="Times New Roman" w:hAnsi="Times New Roman" w:cs="Times New Roman"/>
          </w:rPr>
          <w:t>2.7</w:t>
        </w:r>
        <w:r w:rsidR="005834DE" w:rsidRPr="006B604A">
          <w:rPr>
            <w:rFonts w:ascii="Times New Roman" w:hAnsi="Times New Roman" w:cs="Times New Roman"/>
          </w:rPr>
          <w:tab/>
        </w:r>
        <w:r w:rsidR="005834DE" w:rsidRPr="006B604A">
          <w:rPr>
            <w:rStyle w:val="af"/>
            <w:rFonts w:ascii="Times New Roman" w:hAnsi="Times New Roman" w:cs="Times New Roman"/>
          </w:rPr>
          <w:t>Язык заявки</w:t>
        </w:r>
        <w:r w:rsidR="005834DE" w:rsidRPr="006B604A">
          <w:rPr>
            <w:rFonts w:ascii="Times New Roman" w:hAnsi="Times New Roman" w:cs="Times New Roman"/>
            <w:webHidden/>
          </w:rPr>
          <w:tab/>
        </w:r>
        <w:r w:rsidR="005834DE" w:rsidRPr="006B604A">
          <w:rPr>
            <w:rFonts w:ascii="Times New Roman" w:hAnsi="Times New Roman" w:cs="Times New Roman"/>
            <w:webHidden/>
          </w:rPr>
          <w:fldChar w:fldCharType="begin"/>
        </w:r>
        <w:r w:rsidR="005834DE" w:rsidRPr="006B604A">
          <w:rPr>
            <w:rFonts w:ascii="Times New Roman" w:hAnsi="Times New Roman" w:cs="Times New Roman"/>
            <w:webHidden/>
          </w:rPr>
          <w:instrText xml:space="preserve"> PAGEREF _Toc504570095 \h </w:instrText>
        </w:r>
        <w:r w:rsidR="005834DE" w:rsidRPr="006B604A">
          <w:rPr>
            <w:rFonts w:ascii="Times New Roman" w:hAnsi="Times New Roman" w:cs="Times New Roman"/>
            <w:webHidden/>
          </w:rPr>
        </w:r>
        <w:r w:rsidR="005834DE" w:rsidRPr="006B604A">
          <w:rPr>
            <w:rFonts w:ascii="Times New Roman" w:hAnsi="Times New Roman" w:cs="Times New Roman"/>
            <w:webHidden/>
          </w:rPr>
          <w:fldChar w:fldCharType="separate"/>
        </w:r>
        <w:r w:rsidR="001C760D">
          <w:rPr>
            <w:rFonts w:ascii="Times New Roman" w:hAnsi="Times New Roman" w:cs="Times New Roman"/>
            <w:webHidden/>
          </w:rPr>
          <w:t>16</w:t>
        </w:r>
        <w:r w:rsidR="005834DE" w:rsidRPr="006B604A">
          <w:rPr>
            <w:rFonts w:ascii="Times New Roman" w:hAnsi="Times New Roman" w:cs="Times New Roman"/>
            <w:webHidden/>
          </w:rPr>
          <w:fldChar w:fldCharType="end"/>
        </w:r>
      </w:hyperlink>
    </w:p>
    <w:p w:rsidR="005834DE" w:rsidRPr="006B604A" w:rsidRDefault="008E14D2" w:rsidP="006B604A">
      <w:pPr>
        <w:pStyle w:val="24"/>
        <w:rPr>
          <w:rFonts w:ascii="Times New Roman" w:hAnsi="Times New Roman" w:cs="Times New Roman"/>
        </w:rPr>
      </w:pPr>
      <w:hyperlink w:anchor="_Toc504570096" w:history="1">
        <w:r w:rsidR="005834DE" w:rsidRPr="006B604A">
          <w:rPr>
            <w:rStyle w:val="af"/>
            <w:rFonts w:ascii="Times New Roman" w:hAnsi="Times New Roman" w:cs="Times New Roman"/>
          </w:rPr>
          <w:t>2.8</w:t>
        </w:r>
        <w:r w:rsidR="005834DE" w:rsidRPr="006B604A">
          <w:rPr>
            <w:rFonts w:ascii="Times New Roman" w:hAnsi="Times New Roman" w:cs="Times New Roman"/>
          </w:rPr>
          <w:tab/>
        </w:r>
        <w:r w:rsidR="005834DE" w:rsidRPr="006B604A">
          <w:rPr>
            <w:rStyle w:val="af"/>
            <w:rFonts w:ascii="Times New Roman" w:hAnsi="Times New Roman" w:cs="Times New Roman"/>
          </w:rPr>
          <w:t>Валюта заявки</w:t>
        </w:r>
        <w:r w:rsidR="005834DE" w:rsidRPr="006B604A">
          <w:rPr>
            <w:rFonts w:ascii="Times New Roman" w:hAnsi="Times New Roman" w:cs="Times New Roman"/>
            <w:webHidden/>
          </w:rPr>
          <w:tab/>
        </w:r>
        <w:r w:rsidR="005834DE" w:rsidRPr="006B604A">
          <w:rPr>
            <w:rFonts w:ascii="Times New Roman" w:hAnsi="Times New Roman" w:cs="Times New Roman"/>
            <w:webHidden/>
          </w:rPr>
          <w:fldChar w:fldCharType="begin"/>
        </w:r>
        <w:r w:rsidR="005834DE" w:rsidRPr="006B604A">
          <w:rPr>
            <w:rFonts w:ascii="Times New Roman" w:hAnsi="Times New Roman" w:cs="Times New Roman"/>
            <w:webHidden/>
          </w:rPr>
          <w:instrText xml:space="preserve"> PAGEREF _Toc504570096 \h </w:instrText>
        </w:r>
        <w:r w:rsidR="005834DE" w:rsidRPr="006B604A">
          <w:rPr>
            <w:rFonts w:ascii="Times New Roman" w:hAnsi="Times New Roman" w:cs="Times New Roman"/>
            <w:webHidden/>
          </w:rPr>
        </w:r>
        <w:r w:rsidR="005834DE" w:rsidRPr="006B604A">
          <w:rPr>
            <w:rFonts w:ascii="Times New Roman" w:hAnsi="Times New Roman" w:cs="Times New Roman"/>
            <w:webHidden/>
          </w:rPr>
          <w:fldChar w:fldCharType="separate"/>
        </w:r>
        <w:r w:rsidR="001C760D">
          <w:rPr>
            <w:rFonts w:ascii="Times New Roman" w:hAnsi="Times New Roman" w:cs="Times New Roman"/>
            <w:webHidden/>
          </w:rPr>
          <w:t>16</w:t>
        </w:r>
        <w:r w:rsidR="005834DE" w:rsidRPr="006B604A">
          <w:rPr>
            <w:rFonts w:ascii="Times New Roman" w:hAnsi="Times New Roman" w:cs="Times New Roman"/>
            <w:webHidden/>
          </w:rPr>
          <w:fldChar w:fldCharType="end"/>
        </w:r>
      </w:hyperlink>
    </w:p>
    <w:p w:rsidR="005834DE" w:rsidRPr="006B604A" w:rsidRDefault="008E14D2" w:rsidP="000A579E">
      <w:pPr>
        <w:pStyle w:val="13"/>
        <w:rPr>
          <w:rFonts w:eastAsiaTheme="minorEastAsia"/>
          <w:b w:val="0"/>
          <w:bCs w:val="0"/>
          <w:caps w:val="0"/>
          <w:snapToGrid/>
          <w:sz w:val="24"/>
          <w:szCs w:val="24"/>
        </w:rPr>
      </w:pPr>
      <w:hyperlink w:anchor="_Toc504570097" w:history="1">
        <w:r w:rsidR="005834DE" w:rsidRPr="006B604A">
          <w:rPr>
            <w:rStyle w:val="af"/>
            <w:sz w:val="24"/>
            <w:szCs w:val="24"/>
          </w:rPr>
          <w:t>3.</w:t>
        </w:r>
        <w:r w:rsidR="005834DE" w:rsidRPr="006B604A">
          <w:rPr>
            <w:rFonts w:eastAsiaTheme="minorEastAsia"/>
            <w:b w:val="0"/>
            <w:bCs w:val="0"/>
            <w:caps w:val="0"/>
            <w:snapToGrid/>
            <w:sz w:val="24"/>
            <w:szCs w:val="24"/>
          </w:rPr>
          <w:tab/>
        </w:r>
        <w:r w:rsidR="005834DE" w:rsidRPr="006B604A">
          <w:rPr>
            <w:rStyle w:val="af"/>
            <w:sz w:val="24"/>
            <w:szCs w:val="24"/>
          </w:rPr>
          <w:t>Порядок проведения процедуры</w:t>
        </w:r>
        <w:r w:rsidR="005834DE" w:rsidRPr="006B604A">
          <w:rPr>
            <w:webHidden/>
            <w:sz w:val="24"/>
            <w:szCs w:val="24"/>
          </w:rPr>
          <w:tab/>
        </w:r>
        <w:r w:rsidR="005834DE" w:rsidRPr="006B604A">
          <w:rPr>
            <w:webHidden/>
            <w:sz w:val="24"/>
            <w:szCs w:val="24"/>
          </w:rPr>
          <w:fldChar w:fldCharType="begin"/>
        </w:r>
        <w:r w:rsidR="005834DE" w:rsidRPr="006B604A">
          <w:rPr>
            <w:webHidden/>
            <w:sz w:val="24"/>
            <w:szCs w:val="24"/>
          </w:rPr>
          <w:instrText xml:space="preserve"> PAGEREF _Toc504570097 \h </w:instrText>
        </w:r>
        <w:r w:rsidR="005834DE" w:rsidRPr="006B604A">
          <w:rPr>
            <w:webHidden/>
            <w:sz w:val="24"/>
            <w:szCs w:val="24"/>
          </w:rPr>
        </w:r>
        <w:r w:rsidR="005834DE" w:rsidRPr="006B604A">
          <w:rPr>
            <w:webHidden/>
            <w:sz w:val="24"/>
            <w:szCs w:val="24"/>
          </w:rPr>
          <w:fldChar w:fldCharType="separate"/>
        </w:r>
        <w:r w:rsidR="001C760D">
          <w:rPr>
            <w:webHidden/>
            <w:sz w:val="24"/>
            <w:szCs w:val="24"/>
          </w:rPr>
          <w:t>16</w:t>
        </w:r>
        <w:r w:rsidR="005834DE" w:rsidRPr="006B604A">
          <w:rPr>
            <w:webHidden/>
            <w:sz w:val="24"/>
            <w:szCs w:val="24"/>
          </w:rPr>
          <w:fldChar w:fldCharType="end"/>
        </w:r>
      </w:hyperlink>
    </w:p>
    <w:p w:rsidR="005834DE" w:rsidRPr="006B604A" w:rsidRDefault="008E14D2" w:rsidP="006B604A">
      <w:pPr>
        <w:pStyle w:val="24"/>
        <w:rPr>
          <w:rFonts w:ascii="Times New Roman" w:hAnsi="Times New Roman" w:cs="Times New Roman"/>
        </w:rPr>
      </w:pPr>
      <w:hyperlink w:anchor="_Toc504570098" w:history="1">
        <w:r w:rsidR="005834DE" w:rsidRPr="006B604A">
          <w:rPr>
            <w:rStyle w:val="af"/>
            <w:rFonts w:ascii="Times New Roman" w:hAnsi="Times New Roman" w:cs="Times New Roman"/>
          </w:rPr>
          <w:t>3.1</w:t>
        </w:r>
        <w:r w:rsidR="005834DE" w:rsidRPr="006B604A">
          <w:rPr>
            <w:rFonts w:ascii="Times New Roman" w:hAnsi="Times New Roman" w:cs="Times New Roman"/>
          </w:rPr>
          <w:tab/>
        </w:r>
        <w:r w:rsidR="005834DE" w:rsidRPr="006B604A">
          <w:rPr>
            <w:rStyle w:val="af"/>
            <w:rFonts w:ascii="Times New Roman" w:hAnsi="Times New Roman" w:cs="Times New Roman"/>
          </w:rPr>
          <w:t>Общий порядок проведения процедуры</w:t>
        </w:r>
        <w:r w:rsidR="005834DE" w:rsidRPr="006B604A">
          <w:rPr>
            <w:rFonts w:ascii="Times New Roman" w:hAnsi="Times New Roman" w:cs="Times New Roman"/>
            <w:webHidden/>
          </w:rPr>
          <w:tab/>
        </w:r>
        <w:r w:rsidR="005834DE" w:rsidRPr="006B604A">
          <w:rPr>
            <w:rFonts w:ascii="Times New Roman" w:hAnsi="Times New Roman" w:cs="Times New Roman"/>
            <w:webHidden/>
          </w:rPr>
          <w:fldChar w:fldCharType="begin"/>
        </w:r>
        <w:r w:rsidR="005834DE" w:rsidRPr="006B604A">
          <w:rPr>
            <w:rFonts w:ascii="Times New Roman" w:hAnsi="Times New Roman" w:cs="Times New Roman"/>
            <w:webHidden/>
          </w:rPr>
          <w:instrText xml:space="preserve"> PAGEREF _Toc504570098 \h </w:instrText>
        </w:r>
        <w:r w:rsidR="005834DE" w:rsidRPr="006B604A">
          <w:rPr>
            <w:rFonts w:ascii="Times New Roman" w:hAnsi="Times New Roman" w:cs="Times New Roman"/>
            <w:webHidden/>
          </w:rPr>
        </w:r>
        <w:r w:rsidR="005834DE" w:rsidRPr="006B604A">
          <w:rPr>
            <w:rFonts w:ascii="Times New Roman" w:hAnsi="Times New Roman" w:cs="Times New Roman"/>
            <w:webHidden/>
          </w:rPr>
          <w:fldChar w:fldCharType="separate"/>
        </w:r>
        <w:r w:rsidR="001C760D">
          <w:rPr>
            <w:rFonts w:ascii="Times New Roman" w:hAnsi="Times New Roman" w:cs="Times New Roman"/>
            <w:webHidden/>
          </w:rPr>
          <w:t>16</w:t>
        </w:r>
        <w:r w:rsidR="005834DE" w:rsidRPr="006B604A">
          <w:rPr>
            <w:rFonts w:ascii="Times New Roman" w:hAnsi="Times New Roman" w:cs="Times New Roman"/>
            <w:webHidden/>
          </w:rPr>
          <w:fldChar w:fldCharType="end"/>
        </w:r>
      </w:hyperlink>
    </w:p>
    <w:p w:rsidR="005834DE" w:rsidRPr="006B604A" w:rsidRDefault="008E14D2" w:rsidP="006B604A">
      <w:pPr>
        <w:pStyle w:val="24"/>
        <w:rPr>
          <w:rFonts w:ascii="Times New Roman" w:hAnsi="Times New Roman" w:cs="Times New Roman"/>
        </w:rPr>
      </w:pPr>
      <w:hyperlink w:anchor="_Toc504570099" w:history="1">
        <w:r w:rsidR="005834DE" w:rsidRPr="006B604A">
          <w:rPr>
            <w:rStyle w:val="af"/>
            <w:rFonts w:ascii="Times New Roman" w:hAnsi="Times New Roman" w:cs="Times New Roman"/>
          </w:rPr>
          <w:t>3.2</w:t>
        </w:r>
        <w:r w:rsidR="005834DE" w:rsidRPr="006B604A">
          <w:rPr>
            <w:rFonts w:ascii="Times New Roman" w:hAnsi="Times New Roman" w:cs="Times New Roman"/>
          </w:rPr>
          <w:tab/>
        </w:r>
        <w:r w:rsidR="005834DE" w:rsidRPr="006B604A">
          <w:rPr>
            <w:rStyle w:val="af"/>
            <w:rFonts w:ascii="Times New Roman" w:hAnsi="Times New Roman" w:cs="Times New Roman"/>
          </w:rPr>
          <w:t>Размещение извещения</w:t>
        </w:r>
        <w:r w:rsidR="005834DE" w:rsidRPr="006B604A">
          <w:rPr>
            <w:rFonts w:ascii="Times New Roman" w:hAnsi="Times New Roman" w:cs="Times New Roman"/>
            <w:webHidden/>
          </w:rPr>
          <w:tab/>
        </w:r>
        <w:r w:rsidR="005834DE" w:rsidRPr="006B604A">
          <w:rPr>
            <w:rFonts w:ascii="Times New Roman" w:hAnsi="Times New Roman" w:cs="Times New Roman"/>
            <w:webHidden/>
          </w:rPr>
          <w:fldChar w:fldCharType="begin"/>
        </w:r>
        <w:r w:rsidR="005834DE" w:rsidRPr="006B604A">
          <w:rPr>
            <w:rFonts w:ascii="Times New Roman" w:hAnsi="Times New Roman" w:cs="Times New Roman"/>
            <w:webHidden/>
          </w:rPr>
          <w:instrText xml:space="preserve"> PAGEREF _Toc504570099 \h </w:instrText>
        </w:r>
        <w:r w:rsidR="005834DE" w:rsidRPr="006B604A">
          <w:rPr>
            <w:rFonts w:ascii="Times New Roman" w:hAnsi="Times New Roman" w:cs="Times New Roman"/>
            <w:webHidden/>
          </w:rPr>
        </w:r>
        <w:r w:rsidR="005834DE" w:rsidRPr="006B604A">
          <w:rPr>
            <w:rFonts w:ascii="Times New Roman" w:hAnsi="Times New Roman" w:cs="Times New Roman"/>
            <w:webHidden/>
          </w:rPr>
          <w:fldChar w:fldCharType="separate"/>
        </w:r>
        <w:r w:rsidR="001C760D">
          <w:rPr>
            <w:rFonts w:ascii="Times New Roman" w:hAnsi="Times New Roman" w:cs="Times New Roman"/>
            <w:webHidden/>
          </w:rPr>
          <w:t>17</w:t>
        </w:r>
        <w:r w:rsidR="005834DE" w:rsidRPr="006B604A">
          <w:rPr>
            <w:rFonts w:ascii="Times New Roman" w:hAnsi="Times New Roman" w:cs="Times New Roman"/>
            <w:webHidden/>
          </w:rPr>
          <w:fldChar w:fldCharType="end"/>
        </w:r>
      </w:hyperlink>
    </w:p>
    <w:p w:rsidR="005834DE" w:rsidRPr="006B604A" w:rsidRDefault="008E14D2" w:rsidP="006B604A">
      <w:pPr>
        <w:pStyle w:val="24"/>
        <w:rPr>
          <w:rFonts w:ascii="Times New Roman" w:hAnsi="Times New Roman" w:cs="Times New Roman"/>
        </w:rPr>
      </w:pPr>
      <w:hyperlink w:anchor="_Toc504570100" w:history="1">
        <w:r w:rsidR="005834DE" w:rsidRPr="006B604A">
          <w:rPr>
            <w:rStyle w:val="af"/>
            <w:rFonts w:ascii="Times New Roman" w:hAnsi="Times New Roman" w:cs="Times New Roman"/>
          </w:rPr>
          <w:t>3.3</w:t>
        </w:r>
        <w:r w:rsidR="005834DE" w:rsidRPr="006B604A">
          <w:rPr>
            <w:rFonts w:ascii="Times New Roman" w:hAnsi="Times New Roman" w:cs="Times New Roman"/>
          </w:rPr>
          <w:tab/>
        </w:r>
        <w:r w:rsidR="005834DE" w:rsidRPr="006B604A">
          <w:rPr>
            <w:rStyle w:val="af"/>
            <w:rFonts w:ascii="Times New Roman" w:hAnsi="Times New Roman" w:cs="Times New Roman"/>
          </w:rPr>
          <w:t>Предоставление документации</w:t>
        </w:r>
        <w:r w:rsidR="005834DE" w:rsidRPr="006B604A">
          <w:rPr>
            <w:rFonts w:ascii="Times New Roman" w:hAnsi="Times New Roman" w:cs="Times New Roman"/>
            <w:webHidden/>
          </w:rPr>
          <w:tab/>
        </w:r>
        <w:r w:rsidR="005834DE" w:rsidRPr="006B604A">
          <w:rPr>
            <w:rFonts w:ascii="Times New Roman" w:hAnsi="Times New Roman" w:cs="Times New Roman"/>
            <w:webHidden/>
          </w:rPr>
          <w:fldChar w:fldCharType="begin"/>
        </w:r>
        <w:r w:rsidR="005834DE" w:rsidRPr="006B604A">
          <w:rPr>
            <w:rFonts w:ascii="Times New Roman" w:hAnsi="Times New Roman" w:cs="Times New Roman"/>
            <w:webHidden/>
          </w:rPr>
          <w:instrText xml:space="preserve"> PAGEREF _Toc504570100 \h </w:instrText>
        </w:r>
        <w:r w:rsidR="005834DE" w:rsidRPr="006B604A">
          <w:rPr>
            <w:rFonts w:ascii="Times New Roman" w:hAnsi="Times New Roman" w:cs="Times New Roman"/>
            <w:webHidden/>
          </w:rPr>
        </w:r>
        <w:r w:rsidR="005834DE" w:rsidRPr="006B604A">
          <w:rPr>
            <w:rFonts w:ascii="Times New Roman" w:hAnsi="Times New Roman" w:cs="Times New Roman"/>
            <w:webHidden/>
          </w:rPr>
          <w:fldChar w:fldCharType="separate"/>
        </w:r>
        <w:r w:rsidR="001C760D">
          <w:rPr>
            <w:rFonts w:ascii="Times New Roman" w:hAnsi="Times New Roman" w:cs="Times New Roman"/>
            <w:webHidden/>
          </w:rPr>
          <w:t>17</w:t>
        </w:r>
        <w:r w:rsidR="005834DE" w:rsidRPr="006B604A">
          <w:rPr>
            <w:rFonts w:ascii="Times New Roman" w:hAnsi="Times New Roman" w:cs="Times New Roman"/>
            <w:webHidden/>
          </w:rPr>
          <w:fldChar w:fldCharType="end"/>
        </w:r>
      </w:hyperlink>
    </w:p>
    <w:p w:rsidR="005834DE" w:rsidRPr="006B604A" w:rsidRDefault="008E14D2" w:rsidP="006B604A">
      <w:pPr>
        <w:pStyle w:val="24"/>
        <w:rPr>
          <w:rFonts w:ascii="Times New Roman" w:hAnsi="Times New Roman" w:cs="Times New Roman"/>
        </w:rPr>
      </w:pPr>
      <w:hyperlink w:anchor="_Toc504570101" w:history="1">
        <w:r w:rsidR="005834DE" w:rsidRPr="006B604A">
          <w:rPr>
            <w:rStyle w:val="af"/>
            <w:rFonts w:ascii="Times New Roman" w:hAnsi="Times New Roman" w:cs="Times New Roman"/>
          </w:rPr>
          <w:t>3.4</w:t>
        </w:r>
        <w:r w:rsidR="005834DE" w:rsidRPr="006B604A">
          <w:rPr>
            <w:rFonts w:ascii="Times New Roman" w:hAnsi="Times New Roman" w:cs="Times New Roman"/>
          </w:rPr>
          <w:tab/>
        </w:r>
        <w:r w:rsidR="005834DE" w:rsidRPr="006B604A">
          <w:rPr>
            <w:rStyle w:val="af"/>
            <w:rFonts w:ascii="Times New Roman" w:hAnsi="Times New Roman" w:cs="Times New Roman"/>
          </w:rPr>
          <w:t>Разъяснение положений документации</w:t>
        </w:r>
        <w:r w:rsidR="005834DE" w:rsidRPr="006B604A">
          <w:rPr>
            <w:rFonts w:ascii="Times New Roman" w:hAnsi="Times New Roman" w:cs="Times New Roman"/>
            <w:webHidden/>
          </w:rPr>
          <w:tab/>
        </w:r>
        <w:r w:rsidR="005834DE" w:rsidRPr="006B604A">
          <w:rPr>
            <w:rFonts w:ascii="Times New Roman" w:hAnsi="Times New Roman" w:cs="Times New Roman"/>
            <w:webHidden/>
          </w:rPr>
          <w:fldChar w:fldCharType="begin"/>
        </w:r>
        <w:r w:rsidR="005834DE" w:rsidRPr="006B604A">
          <w:rPr>
            <w:rFonts w:ascii="Times New Roman" w:hAnsi="Times New Roman" w:cs="Times New Roman"/>
            <w:webHidden/>
          </w:rPr>
          <w:instrText xml:space="preserve"> PAGEREF _Toc504570101 \h </w:instrText>
        </w:r>
        <w:r w:rsidR="005834DE" w:rsidRPr="006B604A">
          <w:rPr>
            <w:rFonts w:ascii="Times New Roman" w:hAnsi="Times New Roman" w:cs="Times New Roman"/>
            <w:webHidden/>
          </w:rPr>
        </w:r>
        <w:r w:rsidR="005834DE" w:rsidRPr="006B604A">
          <w:rPr>
            <w:rFonts w:ascii="Times New Roman" w:hAnsi="Times New Roman" w:cs="Times New Roman"/>
            <w:webHidden/>
          </w:rPr>
          <w:fldChar w:fldCharType="separate"/>
        </w:r>
        <w:r w:rsidR="001C760D">
          <w:rPr>
            <w:rFonts w:ascii="Times New Roman" w:hAnsi="Times New Roman" w:cs="Times New Roman"/>
            <w:webHidden/>
          </w:rPr>
          <w:t>17</w:t>
        </w:r>
        <w:r w:rsidR="005834DE" w:rsidRPr="006B604A">
          <w:rPr>
            <w:rFonts w:ascii="Times New Roman" w:hAnsi="Times New Roman" w:cs="Times New Roman"/>
            <w:webHidden/>
          </w:rPr>
          <w:fldChar w:fldCharType="end"/>
        </w:r>
      </w:hyperlink>
    </w:p>
    <w:p w:rsidR="005834DE" w:rsidRPr="006B604A" w:rsidRDefault="008E14D2" w:rsidP="006B604A">
      <w:pPr>
        <w:pStyle w:val="24"/>
        <w:rPr>
          <w:rFonts w:ascii="Times New Roman" w:hAnsi="Times New Roman" w:cs="Times New Roman"/>
        </w:rPr>
      </w:pPr>
      <w:hyperlink w:anchor="_Toc504570102" w:history="1">
        <w:r w:rsidR="005834DE" w:rsidRPr="006B604A">
          <w:rPr>
            <w:rStyle w:val="af"/>
            <w:rFonts w:ascii="Times New Roman" w:hAnsi="Times New Roman" w:cs="Times New Roman"/>
          </w:rPr>
          <w:t>3.5</w:t>
        </w:r>
        <w:r w:rsidR="005834DE" w:rsidRPr="006B604A">
          <w:rPr>
            <w:rFonts w:ascii="Times New Roman" w:hAnsi="Times New Roman" w:cs="Times New Roman"/>
          </w:rPr>
          <w:tab/>
        </w:r>
        <w:r w:rsidR="005834DE" w:rsidRPr="006B604A">
          <w:rPr>
            <w:rStyle w:val="af"/>
            <w:rFonts w:ascii="Times New Roman" w:hAnsi="Times New Roman" w:cs="Times New Roman"/>
          </w:rPr>
          <w:t>Внесение изменений в документацию</w:t>
        </w:r>
        <w:r w:rsidR="005834DE" w:rsidRPr="006B604A">
          <w:rPr>
            <w:rFonts w:ascii="Times New Roman" w:hAnsi="Times New Roman" w:cs="Times New Roman"/>
            <w:webHidden/>
          </w:rPr>
          <w:tab/>
        </w:r>
        <w:r w:rsidR="005834DE" w:rsidRPr="006B604A">
          <w:rPr>
            <w:rFonts w:ascii="Times New Roman" w:hAnsi="Times New Roman" w:cs="Times New Roman"/>
            <w:webHidden/>
          </w:rPr>
          <w:fldChar w:fldCharType="begin"/>
        </w:r>
        <w:r w:rsidR="005834DE" w:rsidRPr="006B604A">
          <w:rPr>
            <w:rFonts w:ascii="Times New Roman" w:hAnsi="Times New Roman" w:cs="Times New Roman"/>
            <w:webHidden/>
          </w:rPr>
          <w:instrText xml:space="preserve"> PAGEREF _Toc504570102 \h </w:instrText>
        </w:r>
        <w:r w:rsidR="005834DE" w:rsidRPr="006B604A">
          <w:rPr>
            <w:rFonts w:ascii="Times New Roman" w:hAnsi="Times New Roman" w:cs="Times New Roman"/>
            <w:webHidden/>
          </w:rPr>
        </w:r>
        <w:r w:rsidR="005834DE" w:rsidRPr="006B604A">
          <w:rPr>
            <w:rFonts w:ascii="Times New Roman" w:hAnsi="Times New Roman" w:cs="Times New Roman"/>
            <w:webHidden/>
          </w:rPr>
          <w:fldChar w:fldCharType="separate"/>
        </w:r>
        <w:r w:rsidR="001C760D">
          <w:rPr>
            <w:rFonts w:ascii="Times New Roman" w:hAnsi="Times New Roman" w:cs="Times New Roman"/>
            <w:webHidden/>
          </w:rPr>
          <w:t>17</w:t>
        </w:r>
        <w:r w:rsidR="005834DE" w:rsidRPr="006B604A">
          <w:rPr>
            <w:rFonts w:ascii="Times New Roman" w:hAnsi="Times New Roman" w:cs="Times New Roman"/>
            <w:webHidden/>
          </w:rPr>
          <w:fldChar w:fldCharType="end"/>
        </w:r>
      </w:hyperlink>
    </w:p>
    <w:p w:rsidR="005834DE" w:rsidRPr="006B604A" w:rsidRDefault="008E14D2" w:rsidP="006B604A">
      <w:pPr>
        <w:pStyle w:val="24"/>
        <w:rPr>
          <w:rFonts w:ascii="Times New Roman" w:hAnsi="Times New Roman" w:cs="Times New Roman"/>
        </w:rPr>
      </w:pPr>
      <w:hyperlink w:anchor="_Toc504570103" w:history="1">
        <w:r w:rsidR="005834DE" w:rsidRPr="006B604A">
          <w:rPr>
            <w:rStyle w:val="af"/>
            <w:rFonts w:ascii="Times New Roman" w:hAnsi="Times New Roman" w:cs="Times New Roman"/>
          </w:rPr>
          <w:t>3.6</w:t>
        </w:r>
        <w:r w:rsidR="005834DE" w:rsidRPr="006B604A">
          <w:rPr>
            <w:rFonts w:ascii="Times New Roman" w:hAnsi="Times New Roman" w:cs="Times New Roman"/>
          </w:rPr>
          <w:tab/>
        </w:r>
        <w:r w:rsidR="005834DE" w:rsidRPr="006B604A">
          <w:rPr>
            <w:rStyle w:val="af"/>
            <w:rFonts w:ascii="Times New Roman" w:hAnsi="Times New Roman" w:cs="Times New Roman"/>
          </w:rPr>
          <w:t>Подача заявок</w:t>
        </w:r>
        <w:r w:rsidR="005834DE" w:rsidRPr="006B604A">
          <w:rPr>
            <w:rFonts w:ascii="Times New Roman" w:hAnsi="Times New Roman" w:cs="Times New Roman"/>
            <w:webHidden/>
          </w:rPr>
          <w:tab/>
        </w:r>
        <w:r w:rsidR="005834DE" w:rsidRPr="006B604A">
          <w:rPr>
            <w:rFonts w:ascii="Times New Roman" w:hAnsi="Times New Roman" w:cs="Times New Roman"/>
            <w:webHidden/>
          </w:rPr>
          <w:fldChar w:fldCharType="begin"/>
        </w:r>
        <w:r w:rsidR="005834DE" w:rsidRPr="006B604A">
          <w:rPr>
            <w:rFonts w:ascii="Times New Roman" w:hAnsi="Times New Roman" w:cs="Times New Roman"/>
            <w:webHidden/>
          </w:rPr>
          <w:instrText xml:space="preserve"> PAGEREF _Toc504570103 \h </w:instrText>
        </w:r>
        <w:r w:rsidR="005834DE" w:rsidRPr="006B604A">
          <w:rPr>
            <w:rFonts w:ascii="Times New Roman" w:hAnsi="Times New Roman" w:cs="Times New Roman"/>
            <w:webHidden/>
          </w:rPr>
        </w:r>
        <w:r w:rsidR="005834DE" w:rsidRPr="006B604A">
          <w:rPr>
            <w:rFonts w:ascii="Times New Roman" w:hAnsi="Times New Roman" w:cs="Times New Roman"/>
            <w:webHidden/>
          </w:rPr>
          <w:fldChar w:fldCharType="separate"/>
        </w:r>
        <w:r w:rsidR="001C760D">
          <w:rPr>
            <w:rFonts w:ascii="Times New Roman" w:hAnsi="Times New Roman" w:cs="Times New Roman"/>
            <w:webHidden/>
          </w:rPr>
          <w:t>17</w:t>
        </w:r>
        <w:r w:rsidR="005834DE" w:rsidRPr="006B604A">
          <w:rPr>
            <w:rFonts w:ascii="Times New Roman" w:hAnsi="Times New Roman" w:cs="Times New Roman"/>
            <w:webHidden/>
          </w:rPr>
          <w:fldChar w:fldCharType="end"/>
        </w:r>
      </w:hyperlink>
    </w:p>
    <w:p w:rsidR="005834DE" w:rsidRPr="006B604A" w:rsidRDefault="008E14D2" w:rsidP="006B604A">
      <w:pPr>
        <w:pStyle w:val="24"/>
        <w:rPr>
          <w:rFonts w:ascii="Times New Roman" w:hAnsi="Times New Roman" w:cs="Times New Roman"/>
        </w:rPr>
      </w:pPr>
      <w:hyperlink w:anchor="_Toc504570104" w:history="1">
        <w:r w:rsidR="005834DE" w:rsidRPr="006B604A">
          <w:rPr>
            <w:rStyle w:val="af"/>
            <w:rFonts w:ascii="Times New Roman" w:hAnsi="Times New Roman" w:cs="Times New Roman"/>
          </w:rPr>
          <w:t>3.7</w:t>
        </w:r>
        <w:r w:rsidR="005834DE" w:rsidRPr="006B604A">
          <w:rPr>
            <w:rFonts w:ascii="Times New Roman" w:hAnsi="Times New Roman" w:cs="Times New Roman"/>
          </w:rPr>
          <w:tab/>
        </w:r>
        <w:r w:rsidR="005834DE" w:rsidRPr="006B604A">
          <w:rPr>
            <w:rStyle w:val="af"/>
            <w:rFonts w:ascii="Times New Roman" w:hAnsi="Times New Roman" w:cs="Times New Roman"/>
          </w:rPr>
          <w:t>Изменение (отзыв) и прием заявок</w:t>
        </w:r>
        <w:r w:rsidR="005834DE" w:rsidRPr="006B604A">
          <w:rPr>
            <w:rFonts w:ascii="Times New Roman" w:hAnsi="Times New Roman" w:cs="Times New Roman"/>
            <w:webHidden/>
          </w:rPr>
          <w:tab/>
        </w:r>
        <w:r w:rsidR="005834DE" w:rsidRPr="006B604A">
          <w:rPr>
            <w:rFonts w:ascii="Times New Roman" w:hAnsi="Times New Roman" w:cs="Times New Roman"/>
            <w:webHidden/>
          </w:rPr>
          <w:fldChar w:fldCharType="begin"/>
        </w:r>
        <w:r w:rsidR="005834DE" w:rsidRPr="006B604A">
          <w:rPr>
            <w:rFonts w:ascii="Times New Roman" w:hAnsi="Times New Roman" w:cs="Times New Roman"/>
            <w:webHidden/>
          </w:rPr>
          <w:instrText xml:space="preserve"> PAGEREF _Toc504570104 \h </w:instrText>
        </w:r>
        <w:r w:rsidR="005834DE" w:rsidRPr="006B604A">
          <w:rPr>
            <w:rFonts w:ascii="Times New Roman" w:hAnsi="Times New Roman" w:cs="Times New Roman"/>
            <w:webHidden/>
          </w:rPr>
        </w:r>
        <w:r w:rsidR="005834DE" w:rsidRPr="006B604A">
          <w:rPr>
            <w:rFonts w:ascii="Times New Roman" w:hAnsi="Times New Roman" w:cs="Times New Roman"/>
            <w:webHidden/>
          </w:rPr>
          <w:fldChar w:fldCharType="separate"/>
        </w:r>
        <w:r w:rsidR="001C760D">
          <w:rPr>
            <w:rFonts w:ascii="Times New Roman" w:hAnsi="Times New Roman" w:cs="Times New Roman"/>
            <w:webHidden/>
          </w:rPr>
          <w:t>18</w:t>
        </w:r>
        <w:r w:rsidR="005834DE" w:rsidRPr="006B604A">
          <w:rPr>
            <w:rFonts w:ascii="Times New Roman" w:hAnsi="Times New Roman" w:cs="Times New Roman"/>
            <w:webHidden/>
          </w:rPr>
          <w:fldChar w:fldCharType="end"/>
        </w:r>
      </w:hyperlink>
    </w:p>
    <w:p w:rsidR="005834DE" w:rsidRPr="006B604A" w:rsidRDefault="008E14D2" w:rsidP="006B604A">
      <w:pPr>
        <w:pStyle w:val="24"/>
        <w:rPr>
          <w:rFonts w:ascii="Times New Roman" w:hAnsi="Times New Roman" w:cs="Times New Roman"/>
        </w:rPr>
      </w:pPr>
      <w:hyperlink w:anchor="_Toc504570105" w:history="1">
        <w:r w:rsidR="005834DE" w:rsidRPr="006B604A">
          <w:rPr>
            <w:rStyle w:val="af"/>
            <w:rFonts w:ascii="Times New Roman" w:hAnsi="Times New Roman" w:cs="Times New Roman"/>
          </w:rPr>
          <w:t>3.8</w:t>
        </w:r>
        <w:r w:rsidR="005834DE" w:rsidRPr="006B604A">
          <w:rPr>
            <w:rFonts w:ascii="Times New Roman" w:hAnsi="Times New Roman" w:cs="Times New Roman"/>
          </w:rPr>
          <w:tab/>
        </w:r>
        <w:r w:rsidR="005834DE" w:rsidRPr="006B604A">
          <w:rPr>
            <w:rStyle w:val="af"/>
            <w:rFonts w:ascii="Times New Roman" w:hAnsi="Times New Roman" w:cs="Times New Roman"/>
          </w:rPr>
          <w:t>Открытие доступа к заявкам</w:t>
        </w:r>
        <w:r w:rsidR="005834DE" w:rsidRPr="006B604A">
          <w:rPr>
            <w:rFonts w:ascii="Times New Roman" w:hAnsi="Times New Roman" w:cs="Times New Roman"/>
            <w:webHidden/>
          </w:rPr>
          <w:tab/>
        </w:r>
        <w:r w:rsidR="005834DE" w:rsidRPr="006B604A">
          <w:rPr>
            <w:rFonts w:ascii="Times New Roman" w:hAnsi="Times New Roman" w:cs="Times New Roman"/>
            <w:webHidden/>
          </w:rPr>
          <w:fldChar w:fldCharType="begin"/>
        </w:r>
        <w:r w:rsidR="005834DE" w:rsidRPr="006B604A">
          <w:rPr>
            <w:rFonts w:ascii="Times New Roman" w:hAnsi="Times New Roman" w:cs="Times New Roman"/>
            <w:webHidden/>
          </w:rPr>
          <w:instrText xml:space="preserve"> PAGEREF _Toc504570105 \h </w:instrText>
        </w:r>
        <w:r w:rsidR="005834DE" w:rsidRPr="006B604A">
          <w:rPr>
            <w:rFonts w:ascii="Times New Roman" w:hAnsi="Times New Roman" w:cs="Times New Roman"/>
            <w:webHidden/>
          </w:rPr>
        </w:r>
        <w:r w:rsidR="005834DE" w:rsidRPr="006B604A">
          <w:rPr>
            <w:rFonts w:ascii="Times New Roman" w:hAnsi="Times New Roman" w:cs="Times New Roman"/>
            <w:webHidden/>
          </w:rPr>
          <w:fldChar w:fldCharType="separate"/>
        </w:r>
        <w:r w:rsidR="001C760D">
          <w:rPr>
            <w:rFonts w:ascii="Times New Roman" w:hAnsi="Times New Roman" w:cs="Times New Roman"/>
            <w:webHidden/>
          </w:rPr>
          <w:t>18</w:t>
        </w:r>
        <w:r w:rsidR="005834DE" w:rsidRPr="006B604A">
          <w:rPr>
            <w:rFonts w:ascii="Times New Roman" w:hAnsi="Times New Roman" w:cs="Times New Roman"/>
            <w:webHidden/>
          </w:rPr>
          <w:fldChar w:fldCharType="end"/>
        </w:r>
      </w:hyperlink>
    </w:p>
    <w:p w:rsidR="005834DE" w:rsidRPr="006B604A" w:rsidRDefault="008E14D2" w:rsidP="006B604A">
      <w:pPr>
        <w:pStyle w:val="24"/>
        <w:rPr>
          <w:rFonts w:ascii="Times New Roman" w:hAnsi="Times New Roman" w:cs="Times New Roman"/>
        </w:rPr>
      </w:pPr>
      <w:hyperlink w:anchor="_Toc504570106" w:history="1">
        <w:r w:rsidR="005834DE" w:rsidRPr="006B604A">
          <w:rPr>
            <w:rStyle w:val="af"/>
            <w:rFonts w:ascii="Times New Roman" w:hAnsi="Times New Roman" w:cs="Times New Roman"/>
          </w:rPr>
          <w:t>3.9</w:t>
        </w:r>
        <w:r w:rsidR="005834DE" w:rsidRPr="006B604A">
          <w:rPr>
            <w:rFonts w:ascii="Times New Roman" w:hAnsi="Times New Roman" w:cs="Times New Roman"/>
          </w:rPr>
          <w:tab/>
        </w:r>
        <w:r w:rsidR="005834DE" w:rsidRPr="006B604A">
          <w:rPr>
            <w:rStyle w:val="af"/>
            <w:rFonts w:ascii="Times New Roman" w:hAnsi="Times New Roman" w:cs="Times New Roman"/>
          </w:rPr>
          <w:t>Рассмотрение, оценка заявок участников и принятие решений по итогам процедуры</w:t>
        </w:r>
        <w:r w:rsidR="005834DE" w:rsidRPr="006B604A">
          <w:rPr>
            <w:rFonts w:ascii="Times New Roman" w:hAnsi="Times New Roman" w:cs="Times New Roman"/>
            <w:webHidden/>
          </w:rPr>
          <w:tab/>
        </w:r>
        <w:r w:rsidR="005834DE" w:rsidRPr="006B604A">
          <w:rPr>
            <w:rFonts w:ascii="Times New Roman" w:hAnsi="Times New Roman" w:cs="Times New Roman"/>
            <w:webHidden/>
          </w:rPr>
          <w:fldChar w:fldCharType="begin"/>
        </w:r>
        <w:r w:rsidR="005834DE" w:rsidRPr="006B604A">
          <w:rPr>
            <w:rFonts w:ascii="Times New Roman" w:hAnsi="Times New Roman" w:cs="Times New Roman"/>
            <w:webHidden/>
          </w:rPr>
          <w:instrText xml:space="preserve"> PAGEREF _Toc504570106 \h </w:instrText>
        </w:r>
        <w:r w:rsidR="005834DE" w:rsidRPr="006B604A">
          <w:rPr>
            <w:rFonts w:ascii="Times New Roman" w:hAnsi="Times New Roman" w:cs="Times New Roman"/>
            <w:webHidden/>
          </w:rPr>
        </w:r>
        <w:r w:rsidR="005834DE" w:rsidRPr="006B604A">
          <w:rPr>
            <w:rFonts w:ascii="Times New Roman" w:hAnsi="Times New Roman" w:cs="Times New Roman"/>
            <w:webHidden/>
          </w:rPr>
          <w:fldChar w:fldCharType="separate"/>
        </w:r>
        <w:r w:rsidR="001C760D">
          <w:rPr>
            <w:rFonts w:ascii="Times New Roman" w:hAnsi="Times New Roman" w:cs="Times New Roman"/>
            <w:webHidden/>
          </w:rPr>
          <w:t>18</w:t>
        </w:r>
        <w:r w:rsidR="005834DE" w:rsidRPr="006B604A">
          <w:rPr>
            <w:rFonts w:ascii="Times New Roman" w:hAnsi="Times New Roman" w:cs="Times New Roman"/>
            <w:webHidden/>
          </w:rPr>
          <w:fldChar w:fldCharType="end"/>
        </w:r>
      </w:hyperlink>
    </w:p>
    <w:p w:rsidR="005834DE" w:rsidRPr="006B604A" w:rsidRDefault="008E14D2" w:rsidP="006B604A">
      <w:pPr>
        <w:pStyle w:val="24"/>
        <w:rPr>
          <w:rFonts w:ascii="Times New Roman" w:hAnsi="Times New Roman" w:cs="Times New Roman"/>
        </w:rPr>
      </w:pPr>
      <w:hyperlink w:anchor="_Toc504570107" w:history="1">
        <w:r w:rsidR="005834DE" w:rsidRPr="006B604A">
          <w:rPr>
            <w:rStyle w:val="af"/>
            <w:rFonts w:ascii="Times New Roman" w:hAnsi="Times New Roman" w:cs="Times New Roman"/>
          </w:rPr>
          <w:t>3.10</w:t>
        </w:r>
        <w:r w:rsidR="005834DE" w:rsidRPr="006B604A">
          <w:rPr>
            <w:rFonts w:ascii="Times New Roman" w:hAnsi="Times New Roman" w:cs="Times New Roman"/>
          </w:rPr>
          <w:tab/>
        </w:r>
        <w:r w:rsidR="005834DE" w:rsidRPr="006B604A">
          <w:rPr>
            <w:rStyle w:val="af"/>
            <w:rFonts w:ascii="Times New Roman" w:hAnsi="Times New Roman" w:cs="Times New Roman"/>
          </w:rPr>
          <w:t>Переторжка</w:t>
        </w:r>
        <w:r w:rsidR="005834DE" w:rsidRPr="006B604A">
          <w:rPr>
            <w:rFonts w:ascii="Times New Roman" w:hAnsi="Times New Roman" w:cs="Times New Roman"/>
            <w:webHidden/>
          </w:rPr>
          <w:tab/>
        </w:r>
        <w:r w:rsidR="005834DE" w:rsidRPr="006B604A">
          <w:rPr>
            <w:rFonts w:ascii="Times New Roman" w:hAnsi="Times New Roman" w:cs="Times New Roman"/>
            <w:webHidden/>
          </w:rPr>
          <w:fldChar w:fldCharType="begin"/>
        </w:r>
        <w:r w:rsidR="005834DE" w:rsidRPr="006B604A">
          <w:rPr>
            <w:rFonts w:ascii="Times New Roman" w:hAnsi="Times New Roman" w:cs="Times New Roman"/>
            <w:webHidden/>
          </w:rPr>
          <w:instrText xml:space="preserve"> PAGEREF _Toc504570107 \h </w:instrText>
        </w:r>
        <w:r w:rsidR="005834DE" w:rsidRPr="006B604A">
          <w:rPr>
            <w:rFonts w:ascii="Times New Roman" w:hAnsi="Times New Roman" w:cs="Times New Roman"/>
            <w:webHidden/>
          </w:rPr>
        </w:r>
        <w:r w:rsidR="005834DE" w:rsidRPr="006B604A">
          <w:rPr>
            <w:rFonts w:ascii="Times New Roman" w:hAnsi="Times New Roman" w:cs="Times New Roman"/>
            <w:webHidden/>
          </w:rPr>
          <w:fldChar w:fldCharType="separate"/>
        </w:r>
        <w:r w:rsidR="001C760D">
          <w:rPr>
            <w:rFonts w:ascii="Times New Roman" w:hAnsi="Times New Roman" w:cs="Times New Roman"/>
            <w:webHidden/>
          </w:rPr>
          <w:t>21</w:t>
        </w:r>
        <w:r w:rsidR="005834DE" w:rsidRPr="006B604A">
          <w:rPr>
            <w:rFonts w:ascii="Times New Roman" w:hAnsi="Times New Roman" w:cs="Times New Roman"/>
            <w:webHidden/>
          </w:rPr>
          <w:fldChar w:fldCharType="end"/>
        </w:r>
      </w:hyperlink>
    </w:p>
    <w:p w:rsidR="005834DE" w:rsidRPr="006B604A" w:rsidRDefault="008E14D2" w:rsidP="006B604A">
      <w:pPr>
        <w:pStyle w:val="24"/>
        <w:rPr>
          <w:rFonts w:ascii="Times New Roman" w:hAnsi="Times New Roman" w:cs="Times New Roman"/>
        </w:rPr>
      </w:pPr>
      <w:hyperlink w:anchor="_Toc504570108" w:history="1">
        <w:r w:rsidR="005834DE" w:rsidRPr="006B604A">
          <w:rPr>
            <w:rStyle w:val="af"/>
            <w:rFonts w:ascii="Times New Roman" w:hAnsi="Times New Roman" w:cs="Times New Roman"/>
          </w:rPr>
          <w:t>3.11</w:t>
        </w:r>
        <w:r w:rsidR="005834DE" w:rsidRPr="006B604A">
          <w:rPr>
            <w:rFonts w:ascii="Times New Roman" w:hAnsi="Times New Roman" w:cs="Times New Roman"/>
          </w:rPr>
          <w:tab/>
        </w:r>
        <w:r w:rsidR="005834DE" w:rsidRPr="006B604A">
          <w:rPr>
            <w:rStyle w:val="af"/>
            <w:rFonts w:ascii="Times New Roman" w:hAnsi="Times New Roman" w:cs="Times New Roman"/>
          </w:rPr>
          <w:t>Заключение договора</w:t>
        </w:r>
        <w:r w:rsidR="005834DE" w:rsidRPr="006B604A">
          <w:rPr>
            <w:rFonts w:ascii="Times New Roman" w:hAnsi="Times New Roman" w:cs="Times New Roman"/>
            <w:webHidden/>
          </w:rPr>
          <w:tab/>
        </w:r>
        <w:r w:rsidR="005834DE" w:rsidRPr="006B604A">
          <w:rPr>
            <w:rFonts w:ascii="Times New Roman" w:hAnsi="Times New Roman" w:cs="Times New Roman"/>
            <w:webHidden/>
          </w:rPr>
          <w:fldChar w:fldCharType="begin"/>
        </w:r>
        <w:r w:rsidR="005834DE" w:rsidRPr="006B604A">
          <w:rPr>
            <w:rFonts w:ascii="Times New Roman" w:hAnsi="Times New Roman" w:cs="Times New Roman"/>
            <w:webHidden/>
          </w:rPr>
          <w:instrText xml:space="preserve"> PAGEREF _Toc504570108 \h </w:instrText>
        </w:r>
        <w:r w:rsidR="005834DE" w:rsidRPr="006B604A">
          <w:rPr>
            <w:rFonts w:ascii="Times New Roman" w:hAnsi="Times New Roman" w:cs="Times New Roman"/>
            <w:webHidden/>
          </w:rPr>
        </w:r>
        <w:r w:rsidR="005834DE" w:rsidRPr="006B604A">
          <w:rPr>
            <w:rFonts w:ascii="Times New Roman" w:hAnsi="Times New Roman" w:cs="Times New Roman"/>
            <w:webHidden/>
          </w:rPr>
          <w:fldChar w:fldCharType="separate"/>
        </w:r>
        <w:r w:rsidR="001C760D">
          <w:rPr>
            <w:rFonts w:ascii="Times New Roman" w:hAnsi="Times New Roman" w:cs="Times New Roman"/>
            <w:webHidden/>
          </w:rPr>
          <w:t>22</w:t>
        </w:r>
        <w:r w:rsidR="005834DE" w:rsidRPr="006B604A">
          <w:rPr>
            <w:rFonts w:ascii="Times New Roman" w:hAnsi="Times New Roman" w:cs="Times New Roman"/>
            <w:webHidden/>
          </w:rPr>
          <w:fldChar w:fldCharType="end"/>
        </w:r>
      </w:hyperlink>
    </w:p>
    <w:p w:rsidR="005834DE" w:rsidRPr="006B604A" w:rsidRDefault="008E14D2" w:rsidP="006B604A">
      <w:pPr>
        <w:pStyle w:val="24"/>
        <w:rPr>
          <w:rFonts w:ascii="Times New Roman" w:hAnsi="Times New Roman" w:cs="Times New Roman"/>
        </w:rPr>
      </w:pPr>
      <w:hyperlink w:anchor="_Toc504570109" w:history="1">
        <w:r w:rsidR="005834DE" w:rsidRPr="006B604A">
          <w:rPr>
            <w:rStyle w:val="af"/>
            <w:rFonts w:ascii="Times New Roman" w:hAnsi="Times New Roman" w:cs="Times New Roman"/>
          </w:rPr>
          <w:t>3.12</w:t>
        </w:r>
        <w:r w:rsidR="005834DE" w:rsidRPr="006B604A">
          <w:rPr>
            <w:rFonts w:ascii="Times New Roman" w:hAnsi="Times New Roman" w:cs="Times New Roman"/>
          </w:rPr>
          <w:tab/>
        </w:r>
        <w:r w:rsidR="005834DE" w:rsidRPr="006B604A">
          <w:rPr>
            <w:rStyle w:val="af"/>
            <w:rFonts w:ascii="Times New Roman" w:hAnsi="Times New Roman" w:cs="Times New Roman"/>
          </w:rPr>
          <w:t>Дополнительные условия проведения процедуры</w:t>
        </w:r>
        <w:r w:rsidR="005834DE" w:rsidRPr="006B604A">
          <w:rPr>
            <w:rFonts w:ascii="Times New Roman" w:hAnsi="Times New Roman" w:cs="Times New Roman"/>
            <w:webHidden/>
          </w:rPr>
          <w:tab/>
        </w:r>
        <w:r w:rsidR="005834DE" w:rsidRPr="006B604A">
          <w:rPr>
            <w:rFonts w:ascii="Times New Roman" w:hAnsi="Times New Roman" w:cs="Times New Roman"/>
            <w:webHidden/>
          </w:rPr>
          <w:fldChar w:fldCharType="begin"/>
        </w:r>
        <w:r w:rsidR="005834DE" w:rsidRPr="006B604A">
          <w:rPr>
            <w:rFonts w:ascii="Times New Roman" w:hAnsi="Times New Roman" w:cs="Times New Roman"/>
            <w:webHidden/>
          </w:rPr>
          <w:instrText xml:space="preserve"> PAGEREF _Toc504570109 \h </w:instrText>
        </w:r>
        <w:r w:rsidR="005834DE" w:rsidRPr="006B604A">
          <w:rPr>
            <w:rFonts w:ascii="Times New Roman" w:hAnsi="Times New Roman" w:cs="Times New Roman"/>
            <w:webHidden/>
          </w:rPr>
        </w:r>
        <w:r w:rsidR="005834DE" w:rsidRPr="006B604A">
          <w:rPr>
            <w:rFonts w:ascii="Times New Roman" w:hAnsi="Times New Roman" w:cs="Times New Roman"/>
            <w:webHidden/>
          </w:rPr>
          <w:fldChar w:fldCharType="separate"/>
        </w:r>
        <w:r w:rsidR="001C760D">
          <w:rPr>
            <w:rFonts w:ascii="Times New Roman" w:hAnsi="Times New Roman" w:cs="Times New Roman"/>
            <w:webHidden/>
          </w:rPr>
          <w:t>23</w:t>
        </w:r>
        <w:r w:rsidR="005834DE" w:rsidRPr="006B604A">
          <w:rPr>
            <w:rFonts w:ascii="Times New Roman" w:hAnsi="Times New Roman" w:cs="Times New Roman"/>
            <w:webHidden/>
          </w:rPr>
          <w:fldChar w:fldCharType="end"/>
        </w:r>
      </w:hyperlink>
    </w:p>
    <w:p w:rsidR="005834DE" w:rsidRPr="006B604A" w:rsidRDefault="008E14D2" w:rsidP="000A579E">
      <w:pPr>
        <w:pStyle w:val="13"/>
        <w:rPr>
          <w:rFonts w:eastAsiaTheme="minorEastAsia"/>
          <w:b w:val="0"/>
          <w:bCs w:val="0"/>
          <w:caps w:val="0"/>
          <w:snapToGrid/>
          <w:sz w:val="24"/>
          <w:szCs w:val="24"/>
        </w:rPr>
      </w:pPr>
      <w:hyperlink w:anchor="_Toc504570110" w:history="1">
        <w:r w:rsidR="005834DE" w:rsidRPr="006B604A">
          <w:rPr>
            <w:rStyle w:val="af"/>
            <w:sz w:val="24"/>
            <w:szCs w:val="24"/>
          </w:rPr>
          <w:t>4.</w:t>
        </w:r>
        <w:r w:rsidR="005834DE" w:rsidRPr="006B604A">
          <w:rPr>
            <w:rFonts w:eastAsiaTheme="minorEastAsia"/>
            <w:b w:val="0"/>
            <w:bCs w:val="0"/>
            <w:caps w:val="0"/>
            <w:snapToGrid/>
            <w:sz w:val="24"/>
            <w:szCs w:val="24"/>
          </w:rPr>
          <w:tab/>
        </w:r>
        <w:r w:rsidR="005834DE" w:rsidRPr="006B604A">
          <w:rPr>
            <w:rStyle w:val="af"/>
            <w:sz w:val="24"/>
            <w:szCs w:val="24"/>
          </w:rPr>
          <w:t>Информационная карта</w:t>
        </w:r>
        <w:r w:rsidR="005834DE" w:rsidRPr="006B604A">
          <w:rPr>
            <w:webHidden/>
            <w:sz w:val="24"/>
            <w:szCs w:val="24"/>
          </w:rPr>
          <w:tab/>
        </w:r>
      </w:hyperlink>
      <w:r w:rsidR="00F176C2">
        <w:rPr>
          <w:sz w:val="24"/>
          <w:szCs w:val="24"/>
        </w:rPr>
        <w:t>29</w:t>
      </w:r>
    </w:p>
    <w:p w:rsidR="005834DE" w:rsidRPr="006B604A" w:rsidRDefault="008E14D2" w:rsidP="006B604A">
      <w:pPr>
        <w:pStyle w:val="24"/>
        <w:rPr>
          <w:rFonts w:ascii="Times New Roman" w:hAnsi="Times New Roman" w:cs="Times New Roman"/>
        </w:rPr>
      </w:pPr>
      <w:hyperlink w:anchor="_Toc504570111" w:history="1">
        <w:r w:rsidR="005834DE" w:rsidRPr="006B604A">
          <w:rPr>
            <w:rStyle w:val="af"/>
            <w:rFonts w:ascii="Times New Roman" w:hAnsi="Times New Roman" w:cs="Times New Roman"/>
          </w:rPr>
          <w:t>4.1</w:t>
        </w:r>
        <w:r w:rsidR="005834DE" w:rsidRPr="006B604A">
          <w:rPr>
            <w:rFonts w:ascii="Times New Roman" w:hAnsi="Times New Roman" w:cs="Times New Roman"/>
          </w:rPr>
          <w:tab/>
        </w:r>
        <w:r w:rsidR="005834DE" w:rsidRPr="006B604A">
          <w:rPr>
            <w:rStyle w:val="af"/>
            <w:rFonts w:ascii="Times New Roman" w:hAnsi="Times New Roman" w:cs="Times New Roman"/>
          </w:rPr>
          <w:t>Основные условия проведения процедуры</w:t>
        </w:r>
        <w:r w:rsidR="005834DE" w:rsidRPr="006B604A">
          <w:rPr>
            <w:rFonts w:ascii="Times New Roman" w:hAnsi="Times New Roman" w:cs="Times New Roman"/>
            <w:webHidden/>
          </w:rPr>
          <w:tab/>
        </w:r>
      </w:hyperlink>
      <w:r w:rsidR="00F176C2">
        <w:rPr>
          <w:rFonts w:ascii="Times New Roman" w:hAnsi="Times New Roman" w:cs="Times New Roman"/>
        </w:rPr>
        <w:t>29</w:t>
      </w:r>
    </w:p>
    <w:p w:rsidR="005834DE" w:rsidRPr="006B604A" w:rsidRDefault="008E14D2" w:rsidP="006B604A">
      <w:pPr>
        <w:pStyle w:val="24"/>
        <w:rPr>
          <w:rFonts w:ascii="Times New Roman" w:hAnsi="Times New Roman" w:cs="Times New Roman"/>
        </w:rPr>
      </w:pPr>
      <w:hyperlink w:anchor="_Toc504570112" w:history="1">
        <w:r w:rsidR="005834DE" w:rsidRPr="006B604A">
          <w:rPr>
            <w:rStyle w:val="af"/>
            <w:rFonts w:ascii="Times New Roman" w:hAnsi="Times New Roman" w:cs="Times New Roman"/>
          </w:rPr>
          <w:t>4.2</w:t>
        </w:r>
        <w:r w:rsidR="005834DE" w:rsidRPr="006B604A">
          <w:rPr>
            <w:rFonts w:ascii="Times New Roman" w:hAnsi="Times New Roman" w:cs="Times New Roman"/>
          </w:rPr>
          <w:tab/>
        </w:r>
        <w:r w:rsidR="005834DE" w:rsidRPr="006B604A">
          <w:rPr>
            <w:rStyle w:val="af"/>
            <w:rFonts w:ascii="Times New Roman" w:hAnsi="Times New Roman" w:cs="Times New Roman"/>
          </w:rPr>
          <w:t>Начальная (максимальная) цена единицы каждого товара, работы, услуги, являющейся предметом закупки</w:t>
        </w:r>
        <w:r w:rsidR="005834DE" w:rsidRPr="006B604A">
          <w:rPr>
            <w:rFonts w:ascii="Times New Roman" w:hAnsi="Times New Roman" w:cs="Times New Roman"/>
            <w:webHidden/>
          </w:rPr>
          <w:tab/>
        </w:r>
        <w:r w:rsidR="003E582B">
          <w:rPr>
            <w:rFonts w:ascii="Times New Roman" w:hAnsi="Times New Roman" w:cs="Times New Roman"/>
            <w:webHidden/>
          </w:rPr>
          <w:t>36</w:t>
        </w:r>
      </w:hyperlink>
    </w:p>
    <w:p w:rsidR="005834DE" w:rsidRPr="006B604A" w:rsidRDefault="008E14D2" w:rsidP="006B604A">
      <w:pPr>
        <w:pStyle w:val="24"/>
        <w:rPr>
          <w:rFonts w:ascii="Times New Roman" w:hAnsi="Times New Roman" w:cs="Times New Roman"/>
        </w:rPr>
      </w:pPr>
      <w:hyperlink w:anchor="_Toc504570113" w:history="1">
        <w:r w:rsidR="005834DE" w:rsidRPr="006B604A">
          <w:rPr>
            <w:rStyle w:val="af"/>
            <w:rFonts w:ascii="Times New Roman" w:hAnsi="Times New Roman" w:cs="Times New Roman"/>
          </w:rPr>
          <w:t>4.3</w:t>
        </w:r>
        <w:r w:rsidR="005834DE" w:rsidRPr="006B604A">
          <w:rPr>
            <w:rFonts w:ascii="Times New Roman" w:hAnsi="Times New Roman" w:cs="Times New Roman"/>
          </w:rPr>
          <w:tab/>
        </w:r>
        <w:r w:rsidR="005834DE" w:rsidRPr="006B604A">
          <w:rPr>
            <w:rStyle w:val="af"/>
            <w:rFonts w:ascii="Times New Roman" w:hAnsi="Times New Roman" w:cs="Times New Roman"/>
          </w:rPr>
          <w:t>Порядок оценки и сопоставления заявок</w:t>
        </w:r>
        <w:r w:rsidR="005834DE" w:rsidRPr="006B604A">
          <w:rPr>
            <w:rFonts w:ascii="Times New Roman" w:hAnsi="Times New Roman" w:cs="Times New Roman"/>
            <w:webHidden/>
          </w:rPr>
          <w:tab/>
        </w:r>
        <w:r w:rsidR="003E582B">
          <w:rPr>
            <w:rFonts w:ascii="Times New Roman" w:hAnsi="Times New Roman" w:cs="Times New Roman"/>
            <w:webHidden/>
          </w:rPr>
          <w:t>37</w:t>
        </w:r>
      </w:hyperlink>
    </w:p>
    <w:p w:rsidR="005834DE" w:rsidRPr="006B604A" w:rsidRDefault="008E14D2" w:rsidP="000A579E">
      <w:pPr>
        <w:pStyle w:val="13"/>
        <w:rPr>
          <w:rFonts w:eastAsiaTheme="minorEastAsia"/>
          <w:b w:val="0"/>
          <w:bCs w:val="0"/>
          <w:caps w:val="0"/>
          <w:snapToGrid/>
          <w:sz w:val="24"/>
          <w:szCs w:val="24"/>
        </w:rPr>
      </w:pPr>
      <w:hyperlink w:anchor="_Toc504570114" w:history="1">
        <w:r w:rsidR="005834DE" w:rsidRPr="006B604A">
          <w:rPr>
            <w:rStyle w:val="af"/>
            <w:sz w:val="24"/>
            <w:szCs w:val="24"/>
          </w:rPr>
          <w:t>5.</w:t>
        </w:r>
        <w:r w:rsidR="005834DE" w:rsidRPr="006B604A">
          <w:rPr>
            <w:rFonts w:eastAsiaTheme="minorEastAsia"/>
            <w:b w:val="0"/>
            <w:bCs w:val="0"/>
            <w:caps w:val="0"/>
            <w:snapToGrid/>
            <w:sz w:val="24"/>
            <w:szCs w:val="24"/>
          </w:rPr>
          <w:tab/>
        </w:r>
        <w:r w:rsidR="006B604A" w:rsidRPr="006B604A">
          <w:rPr>
            <w:rStyle w:val="af"/>
            <w:sz w:val="24"/>
            <w:szCs w:val="24"/>
          </w:rPr>
          <w:t>Техническое предложение</w:t>
        </w:r>
        <w:r w:rsidR="005834DE" w:rsidRPr="006B604A">
          <w:rPr>
            <w:webHidden/>
            <w:sz w:val="24"/>
            <w:szCs w:val="24"/>
          </w:rPr>
          <w:tab/>
        </w:r>
        <w:r w:rsidR="003E582B">
          <w:rPr>
            <w:webHidden/>
            <w:sz w:val="24"/>
            <w:szCs w:val="24"/>
          </w:rPr>
          <w:t>39</w:t>
        </w:r>
      </w:hyperlink>
    </w:p>
    <w:p w:rsidR="005834DE" w:rsidRPr="006B604A" w:rsidRDefault="006B604A" w:rsidP="006B604A">
      <w:pPr>
        <w:pStyle w:val="24"/>
        <w:rPr>
          <w:rFonts w:ascii="Times New Roman" w:hAnsi="Times New Roman" w:cs="Times New Roman"/>
        </w:rPr>
      </w:pPr>
      <w:r w:rsidRPr="006B604A">
        <w:rPr>
          <w:rFonts w:ascii="Times New Roman" w:hAnsi="Times New Roman" w:cs="Times New Roman"/>
        </w:rPr>
        <w:t xml:space="preserve">5.1.       Спецификация на </w:t>
      </w:r>
      <w:r w:rsidR="00426785">
        <w:rPr>
          <w:rFonts w:ascii="Times New Roman" w:hAnsi="Times New Roman" w:cs="Times New Roman"/>
        </w:rPr>
        <w:t>выполнение</w:t>
      </w:r>
      <w:r w:rsidRPr="006B604A">
        <w:rPr>
          <w:rFonts w:ascii="Times New Roman" w:hAnsi="Times New Roman" w:cs="Times New Roman"/>
        </w:rPr>
        <w:t xml:space="preserve"> </w:t>
      </w:r>
      <w:r w:rsidR="00426785">
        <w:rPr>
          <w:rFonts w:ascii="Times New Roman" w:hAnsi="Times New Roman" w:cs="Times New Roman"/>
        </w:rPr>
        <w:lastRenderedPageBreak/>
        <w:t>работ</w:t>
      </w:r>
      <w:r w:rsidRPr="006B604A">
        <w:rPr>
          <w:rFonts w:ascii="Times New Roman" w:hAnsi="Times New Roman" w:cs="Times New Roman"/>
        </w:rPr>
        <w:t>……</w:t>
      </w:r>
      <w:r>
        <w:rPr>
          <w:rFonts w:ascii="Times New Roman" w:hAnsi="Times New Roman" w:cs="Times New Roman"/>
        </w:rPr>
        <w:t>……………………………………………………………………………………..</w:t>
      </w:r>
      <w:r w:rsidR="00426785">
        <w:rPr>
          <w:rFonts w:ascii="Times New Roman" w:hAnsi="Times New Roman" w:cs="Times New Roman"/>
        </w:rPr>
        <w:t>.</w:t>
      </w:r>
      <w:r>
        <w:rPr>
          <w:rFonts w:ascii="Times New Roman" w:hAnsi="Times New Roman" w:cs="Times New Roman"/>
        </w:rPr>
        <w:t xml:space="preserve">. </w:t>
      </w:r>
      <w:r w:rsidR="003E582B">
        <w:rPr>
          <w:rFonts w:ascii="Times New Roman" w:hAnsi="Times New Roman" w:cs="Times New Roman"/>
        </w:rPr>
        <w:t>39</w:t>
      </w:r>
    </w:p>
    <w:p w:rsidR="005834DE" w:rsidRDefault="006B604A" w:rsidP="006B604A">
      <w:pPr>
        <w:pStyle w:val="24"/>
        <w:rPr>
          <w:rFonts w:ascii="Times New Roman" w:hAnsi="Times New Roman" w:cs="Times New Roman"/>
        </w:rPr>
      </w:pPr>
      <w:r>
        <w:rPr>
          <w:rFonts w:ascii="Times New Roman" w:hAnsi="Times New Roman" w:cs="Times New Roman"/>
        </w:rPr>
        <w:t xml:space="preserve">5.2       Основные условия </w:t>
      </w:r>
      <w:r w:rsidR="00426785">
        <w:rPr>
          <w:rFonts w:ascii="Times New Roman" w:hAnsi="Times New Roman" w:cs="Times New Roman"/>
        </w:rPr>
        <w:t>выполнения работ…</w:t>
      </w:r>
      <w:r>
        <w:rPr>
          <w:rFonts w:ascii="Times New Roman" w:hAnsi="Times New Roman" w:cs="Times New Roman"/>
        </w:rPr>
        <w:t xml:space="preserve">…………………………………………. </w:t>
      </w:r>
      <w:r w:rsidR="003E582B">
        <w:rPr>
          <w:rFonts w:ascii="Times New Roman" w:hAnsi="Times New Roman" w:cs="Times New Roman"/>
        </w:rPr>
        <w:t>39</w:t>
      </w:r>
    </w:p>
    <w:p w:rsidR="006B604A" w:rsidRDefault="00135E33" w:rsidP="006B604A">
      <w:pPr>
        <w:pStyle w:val="24"/>
        <w:rPr>
          <w:rFonts w:ascii="Times New Roman" w:hAnsi="Times New Roman" w:cs="Times New Roman"/>
        </w:rPr>
      </w:pPr>
      <w:r>
        <w:rPr>
          <w:rFonts w:ascii="Times New Roman" w:hAnsi="Times New Roman" w:cs="Times New Roman"/>
        </w:rPr>
        <w:t>5.2</w:t>
      </w:r>
      <w:r w:rsidR="006B604A" w:rsidRPr="006B604A">
        <w:rPr>
          <w:rFonts w:ascii="Times New Roman" w:hAnsi="Times New Roman" w:cs="Times New Roman"/>
        </w:rPr>
        <w:t xml:space="preserve"> </w:t>
      </w:r>
      <w:r w:rsidR="006B604A">
        <w:rPr>
          <w:rFonts w:ascii="Times New Roman" w:hAnsi="Times New Roman" w:cs="Times New Roman"/>
        </w:rPr>
        <w:t xml:space="preserve">      </w:t>
      </w:r>
      <w:r w:rsidR="006B604A" w:rsidRPr="006B604A">
        <w:rPr>
          <w:rFonts w:ascii="Times New Roman" w:hAnsi="Times New Roman" w:cs="Times New Roman"/>
        </w:rPr>
        <w:t xml:space="preserve">Об ответственности за предоставление недостоверной сведений о </w:t>
      </w:r>
      <w:r w:rsidR="006952B3">
        <w:rPr>
          <w:rFonts w:ascii="Times New Roman" w:hAnsi="Times New Roman" w:cs="Times New Roman"/>
        </w:rPr>
        <w:t>предлагаемых товарах, работах, услугах …………………………………………………</w:t>
      </w:r>
      <w:r w:rsidR="006B604A">
        <w:rPr>
          <w:rFonts w:ascii="Times New Roman" w:hAnsi="Times New Roman" w:cs="Times New Roman"/>
        </w:rPr>
        <w:t xml:space="preserve"> </w:t>
      </w:r>
      <w:r w:rsidR="006952B3">
        <w:rPr>
          <w:rFonts w:ascii="Times New Roman" w:hAnsi="Times New Roman" w:cs="Times New Roman"/>
        </w:rPr>
        <w:t>46</w:t>
      </w:r>
    </w:p>
    <w:p w:rsidR="006B604A" w:rsidRPr="006B604A" w:rsidRDefault="006B604A" w:rsidP="006B604A">
      <w:pPr>
        <w:ind w:firstLine="0"/>
        <w:rPr>
          <w:rFonts w:eastAsiaTheme="minorEastAsia"/>
          <w:b/>
          <w:noProof/>
          <w:snapToGrid/>
          <w:sz w:val="24"/>
          <w:szCs w:val="24"/>
        </w:rPr>
      </w:pPr>
      <w:r>
        <w:rPr>
          <w:rFonts w:eastAsiaTheme="minorEastAsia"/>
          <w:b/>
          <w:noProof/>
          <w:snapToGrid/>
          <w:sz w:val="24"/>
          <w:szCs w:val="24"/>
        </w:rPr>
        <w:t xml:space="preserve">        </w:t>
      </w:r>
      <w:r w:rsidR="00135E33">
        <w:rPr>
          <w:rFonts w:eastAsiaTheme="minorEastAsia"/>
          <w:b/>
          <w:noProof/>
          <w:snapToGrid/>
          <w:sz w:val="24"/>
          <w:szCs w:val="24"/>
        </w:rPr>
        <w:t>5.3</w:t>
      </w:r>
      <w:r w:rsidRPr="006B604A">
        <w:rPr>
          <w:rFonts w:eastAsiaTheme="minorEastAsia"/>
          <w:b/>
          <w:noProof/>
          <w:snapToGrid/>
          <w:sz w:val="24"/>
          <w:szCs w:val="24"/>
        </w:rPr>
        <w:t xml:space="preserve"> </w:t>
      </w:r>
      <w:r>
        <w:rPr>
          <w:rFonts w:eastAsiaTheme="minorEastAsia"/>
          <w:b/>
          <w:noProof/>
          <w:snapToGrid/>
          <w:sz w:val="24"/>
          <w:szCs w:val="24"/>
        </w:rPr>
        <w:t xml:space="preserve">       </w:t>
      </w:r>
      <w:r w:rsidRPr="006B604A">
        <w:rPr>
          <w:rFonts w:eastAsiaTheme="minorEastAsia"/>
          <w:b/>
          <w:noProof/>
          <w:snapToGrid/>
          <w:sz w:val="24"/>
          <w:szCs w:val="24"/>
        </w:rPr>
        <w:t>Инструкция по заполнению</w:t>
      </w:r>
      <w:r>
        <w:rPr>
          <w:rFonts w:eastAsiaTheme="minorEastAsia"/>
          <w:b/>
          <w:noProof/>
          <w:snapToGrid/>
          <w:sz w:val="24"/>
          <w:szCs w:val="24"/>
        </w:rPr>
        <w:t xml:space="preserve">……………………………………………………….. </w:t>
      </w:r>
      <w:r w:rsidR="003E582B">
        <w:rPr>
          <w:rFonts w:eastAsiaTheme="minorEastAsia"/>
          <w:b/>
          <w:noProof/>
          <w:snapToGrid/>
          <w:sz w:val="24"/>
          <w:szCs w:val="24"/>
        </w:rPr>
        <w:t>46</w:t>
      </w:r>
    </w:p>
    <w:p w:rsidR="005834DE" w:rsidRPr="006B604A" w:rsidRDefault="008E14D2" w:rsidP="000A579E">
      <w:pPr>
        <w:pStyle w:val="13"/>
        <w:rPr>
          <w:rFonts w:eastAsiaTheme="minorEastAsia"/>
          <w:b w:val="0"/>
          <w:bCs w:val="0"/>
          <w:caps w:val="0"/>
          <w:snapToGrid/>
          <w:sz w:val="24"/>
          <w:szCs w:val="24"/>
        </w:rPr>
      </w:pPr>
      <w:hyperlink w:anchor="_Toc504570118" w:history="1">
        <w:r w:rsidR="005834DE" w:rsidRPr="006B604A">
          <w:rPr>
            <w:rStyle w:val="af"/>
            <w:sz w:val="24"/>
            <w:szCs w:val="24"/>
          </w:rPr>
          <w:t>6.</w:t>
        </w:r>
        <w:r w:rsidR="005834DE" w:rsidRPr="006B604A">
          <w:rPr>
            <w:rFonts w:eastAsiaTheme="minorEastAsia"/>
            <w:b w:val="0"/>
            <w:bCs w:val="0"/>
            <w:caps w:val="0"/>
            <w:snapToGrid/>
            <w:sz w:val="24"/>
            <w:szCs w:val="24"/>
          </w:rPr>
          <w:tab/>
        </w:r>
        <w:r w:rsidR="005834DE" w:rsidRPr="006B604A">
          <w:rPr>
            <w:rStyle w:val="af"/>
            <w:sz w:val="24"/>
            <w:szCs w:val="24"/>
          </w:rPr>
          <w:t>Проект договора</w:t>
        </w:r>
        <w:r w:rsidR="005834DE" w:rsidRPr="006B604A">
          <w:rPr>
            <w:webHidden/>
            <w:sz w:val="24"/>
            <w:szCs w:val="24"/>
          </w:rPr>
          <w:tab/>
        </w:r>
      </w:hyperlink>
      <w:r w:rsidR="006952B3">
        <w:rPr>
          <w:sz w:val="24"/>
          <w:szCs w:val="24"/>
        </w:rPr>
        <w:t>48</w:t>
      </w:r>
    </w:p>
    <w:p w:rsidR="005834DE" w:rsidRPr="006B604A" w:rsidRDefault="008E14D2" w:rsidP="006B604A">
      <w:pPr>
        <w:pStyle w:val="24"/>
        <w:rPr>
          <w:rFonts w:ascii="Times New Roman" w:hAnsi="Times New Roman" w:cs="Times New Roman"/>
        </w:rPr>
      </w:pPr>
      <w:hyperlink w:anchor="_Toc504570119" w:history="1">
        <w:r w:rsidR="005834DE" w:rsidRPr="006B604A">
          <w:rPr>
            <w:rStyle w:val="af"/>
            <w:rFonts w:ascii="Times New Roman" w:hAnsi="Times New Roman" w:cs="Times New Roman"/>
          </w:rPr>
          <w:t>6.1</w:t>
        </w:r>
        <w:r w:rsidR="005834DE" w:rsidRPr="006B604A">
          <w:rPr>
            <w:rFonts w:ascii="Times New Roman" w:hAnsi="Times New Roman" w:cs="Times New Roman"/>
          </w:rPr>
          <w:tab/>
        </w:r>
        <w:r w:rsidR="005834DE" w:rsidRPr="006B604A">
          <w:rPr>
            <w:rStyle w:val="af"/>
            <w:rFonts w:ascii="Times New Roman" w:hAnsi="Times New Roman" w:cs="Times New Roman"/>
          </w:rPr>
          <w:t>Инструкция по заполнению проекта договора</w:t>
        </w:r>
        <w:r w:rsidR="005834DE" w:rsidRPr="006B604A">
          <w:rPr>
            <w:rFonts w:ascii="Times New Roman" w:hAnsi="Times New Roman" w:cs="Times New Roman"/>
            <w:webHidden/>
          </w:rPr>
          <w:tab/>
        </w:r>
      </w:hyperlink>
      <w:r w:rsidR="006952B3">
        <w:rPr>
          <w:rFonts w:ascii="Times New Roman" w:hAnsi="Times New Roman" w:cs="Times New Roman"/>
        </w:rPr>
        <w:t>48</w:t>
      </w:r>
    </w:p>
    <w:p w:rsidR="005834DE" w:rsidRPr="006B604A" w:rsidRDefault="008E14D2" w:rsidP="000A579E">
      <w:pPr>
        <w:pStyle w:val="13"/>
        <w:rPr>
          <w:rFonts w:eastAsiaTheme="minorEastAsia"/>
          <w:b w:val="0"/>
          <w:bCs w:val="0"/>
          <w:caps w:val="0"/>
          <w:snapToGrid/>
          <w:sz w:val="24"/>
          <w:szCs w:val="24"/>
        </w:rPr>
      </w:pPr>
      <w:hyperlink w:anchor="_Toc504570120" w:history="1">
        <w:r w:rsidR="005834DE" w:rsidRPr="006B604A">
          <w:rPr>
            <w:rStyle w:val="af"/>
            <w:kern w:val="28"/>
            <w:sz w:val="24"/>
            <w:szCs w:val="24"/>
          </w:rPr>
          <w:t>7.</w:t>
        </w:r>
        <w:r w:rsidR="005834DE" w:rsidRPr="006B604A">
          <w:rPr>
            <w:rFonts w:eastAsiaTheme="minorEastAsia"/>
            <w:b w:val="0"/>
            <w:bCs w:val="0"/>
            <w:caps w:val="0"/>
            <w:snapToGrid/>
            <w:sz w:val="24"/>
            <w:szCs w:val="24"/>
          </w:rPr>
          <w:tab/>
        </w:r>
        <w:r w:rsidR="005834DE" w:rsidRPr="006B604A">
          <w:rPr>
            <w:rStyle w:val="af"/>
            <w:kern w:val="28"/>
            <w:sz w:val="24"/>
            <w:szCs w:val="24"/>
          </w:rPr>
          <w:t>Формы документов, включаемых в состав заявки</w:t>
        </w:r>
        <w:r w:rsidR="005834DE" w:rsidRPr="006B604A">
          <w:rPr>
            <w:webHidden/>
            <w:sz w:val="24"/>
            <w:szCs w:val="24"/>
          </w:rPr>
          <w:tab/>
        </w:r>
      </w:hyperlink>
      <w:r w:rsidR="006952B3">
        <w:rPr>
          <w:sz w:val="24"/>
          <w:szCs w:val="24"/>
        </w:rPr>
        <w:t>49</w:t>
      </w:r>
    </w:p>
    <w:p w:rsidR="005834DE" w:rsidRPr="006B604A" w:rsidRDefault="008E14D2" w:rsidP="006B604A">
      <w:pPr>
        <w:pStyle w:val="24"/>
        <w:rPr>
          <w:rFonts w:ascii="Times New Roman" w:hAnsi="Times New Roman" w:cs="Times New Roman"/>
        </w:rPr>
      </w:pPr>
      <w:hyperlink w:anchor="_Toc504570121" w:history="1">
        <w:r w:rsidR="005834DE" w:rsidRPr="006B604A">
          <w:rPr>
            <w:rStyle w:val="af"/>
            <w:rFonts w:ascii="Times New Roman" w:hAnsi="Times New Roman" w:cs="Times New Roman"/>
          </w:rPr>
          <w:t>7.1</w:t>
        </w:r>
        <w:r w:rsidR="005834DE" w:rsidRPr="006B604A">
          <w:rPr>
            <w:rFonts w:ascii="Times New Roman" w:hAnsi="Times New Roman" w:cs="Times New Roman"/>
          </w:rPr>
          <w:tab/>
        </w:r>
        <w:r w:rsidR="005834DE" w:rsidRPr="006B604A">
          <w:rPr>
            <w:rStyle w:val="af"/>
            <w:rFonts w:ascii="Times New Roman" w:hAnsi="Times New Roman" w:cs="Times New Roman"/>
          </w:rPr>
          <w:t>Заявка на участие в процедуре (форма 1)</w:t>
        </w:r>
        <w:r w:rsidR="005834DE" w:rsidRPr="006B604A">
          <w:rPr>
            <w:rFonts w:ascii="Times New Roman" w:hAnsi="Times New Roman" w:cs="Times New Roman"/>
            <w:webHidden/>
          </w:rPr>
          <w:tab/>
        </w:r>
      </w:hyperlink>
      <w:r w:rsidR="006952B3">
        <w:rPr>
          <w:rFonts w:ascii="Times New Roman" w:hAnsi="Times New Roman" w:cs="Times New Roman"/>
        </w:rPr>
        <w:t>49</w:t>
      </w:r>
    </w:p>
    <w:p w:rsidR="005834DE" w:rsidRPr="006B604A" w:rsidRDefault="008E14D2" w:rsidP="006B604A">
      <w:pPr>
        <w:pStyle w:val="24"/>
        <w:rPr>
          <w:rFonts w:ascii="Times New Roman" w:hAnsi="Times New Roman" w:cs="Times New Roman"/>
        </w:rPr>
      </w:pPr>
      <w:hyperlink w:anchor="_Toc504570122" w:history="1">
        <w:r w:rsidR="005834DE" w:rsidRPr="006B604A">
          <w:rPr>
            <w:rStyle w:val="af"/>
            <w:rFonts w:ascii="Times New Roman" w:hAnsi="Times New Roman" w:cs="Times New Roman"/>
          </w:rPr>
          <w:t>7.2</w:t>
        </w:r>
        <w:r w:rsidR="005834DE" w:rsidRPr="006B604A">
          <w:rPr>
            <w:rFonts w:ascii="Times New Roman" w:hAnsi="Times New Roman" w:cs="Times New Roman"/>
          </w:rPr>
          <w:tab/>
        </w:r>
        <w:r w:rsidR="005834DE" w:rsidRPr="006B604A">
          <w:rPr>
            <w:rStyle w:val="af"/>
            <w:rFonts w:ascii="Times New Roman" w:hAnsi="Times New Roman" w:cs="Times New Roman"/>
          </w:rPr>
          <w:t>Анкета участника (форма 2)</w:t>
        </w:r>
        <w:r w:rsidR="005834DE" w:rsidRPr="006B604A">
          <w:rPr>
            <w:rFonts w:ascii="Times New Roman" w:hAnsi="Times New Roman" w:cs="Times New Roman"/>
            <w:webHidden/>
          </w:rPr>
          <w:tab/>
        </w:r>
      </w:hyperlink>
      <w:r w:rsidR="006952B3">
        <w:rPr>
          <w:rFonts w:ascii="Times New Roman" w:hAnsi="Times New Roman" w:cs="Times New Roman"/>
        </w:rPr>
        <w:t>53</w:t>
      </w:r>
    </w:p>
    <w:p w:rsidR="005834DE" w:rsidRPr="006B604A" w:rsidRDefault="008E14D2" w:rsidP="006B604A">
      <w:pPr>
        <w:pStyle w:val="24"/>
        <w:rPr>
          <w:rFonts w:ascii="Times New Roman" w:hAnsi="Times New Roman" w:cs="Times New Roman"/>
        </w:rPr>
      </w:pPr>
      <w:hyperlink w:anchor="_Toc504570123" w:history="1">
        <w:r w:rsidR="005834DE" w:rsidRPr="006B604A">
          <w:rPr>
            <w:rStyle w:val="af"/>
            <w:rFonts w:ascii="Times New Roman" w:hAnsi="Times New Roman" w:cs="Times New Roman"/>
          </w:rPr>
          <w:t>7.3</w:t>
        </w:r>
        <w:r w:rsidR="005834DE" w:rsidRPr="006B604A">
          <w:rPr>
            <w:rFonts w:ascii="Times New Roman" w:hAnsi="Times New Roman" w:cs="Times New Roman"/>
          </w:rPr>
          <w:tab/>
        </w:r>
        <w:r w:rsidR="005834DE" w:rsidRPr="006B604A">
          <w:rPr>
            <w:rStyle w:val="af"/>
            <w:rFonts w:ascii="Times New Roman" w:hAnsi="Times New Roman" w:cs="Times New Roman"/>
          </w:rPr>
          <w:t>Декларация о принадлежности к субъектам малого/ среднего предпринимательства (форма 3)</w:t>
        </w:r>
        <w:r w:rsidR="005834DE" w:rsidRPr="006B604A">
          <w:rPr>
            <w:rFonts w:ascii="Times New Roman" w:hAnsi="Times New Roman" w:cs="Times New Roman"/>
            <w:webHidden/>
          </w:rPr>
          <w:tab/>
        </w:r>
      </w:hyperlink>
      <w:r w:rsidR="006952B3">
        <w:rPr>
          <w:rFonts w:ascii="Times New Roman" w:hAnsi="Times New Roman" w:cs="Times New Roman"/>
        </w:rPr>
        <w:t>56</w:t>
      </w:r>
    </w:p>
    <w:p w:rsidR="005834DE" w:rsidRPr="006B604A" w:rsidRDefault="008E14D2" w:rsidP="006B604A">
      <w:pPr>
        <w:pStyle w:val="24"/>
        <w:rPr>
          <w:rFonts w:ascii="Times New Roman" w:hAnsi="Times New Roman" w:cs="Times New Roman"/>
        </w:rPr>
      </w:pPr>
      <w:hyperlink w:anchor="_Toc504570124" w:history="1">
        <w:r w:rsidR="005834DE" w:rsidRPr="006B604A">
          <w:rPr>
            <w:rStyle w:val="af"/>
            <w:rFonts w:ascii="Times New Roman" w:hAnsi="Times New Roman" w:cs="Times New Roman"/>
          </w:rPr>
          <w:t>7.4</w:t>
        </w:r>
        <w:r w:rsidR="005834DE" w:rsidRPr="006B604A">
          <w:rPr>
            <w:rFonts w:ascii="Times New Roman" w:hAnsi="Times New Roman" w:cs="Times New Roman"/>
          </w:rPr>
          <w:tab/>
        </w:r>
        <w:r w:rsidR="005834DE" w:rsidRPr="006B604A">
          <w:rPr>
            <w:rStyle w:val="af"/>
            <w:rFonts w:ascii="Times New Roman" w:hAnsi="Times New Roman" w:cs="Times New Roman"/>
          </w:rPr>
          <w:t>План распределения объемов поставки продукции (форма 4)</w:t>
        </w:r>
        <w:r w:rsidR="005834DE" w:rsidRPr="006B604A">
          <w:rPr>
            <w:rFonts w:ascii="Times New Roman" w:hAnsi="Times New Roman" w:cs="Times New Roman"/>
            <w:webHidden/>
          </w:rPr>
          <w:tab/>
        </w:r>
      </w:hyperlink>
      <w:r w:rsidR="006952B3">
        <w:rPr>
          <w:rFonts w:ascii="Times New Roman" w:hAnsi="Times New Roman" w:cs="Times New Roman"/>
        </w:rPr>
        <w:t>60</w:t>
      </w:r>
    </w:p>
    <w:p w:rsidR="005834DE" w:rsidRPr="006B604A" w:rsidRDefault="008E14D2" w:rsidP="006B604A">
      <w:pPr>
        <w:pStyle w:val="24"/>
        <w:rPr>
          <w:rFonts w:ascii="Times New Roman" w:hAnsi="Times New Roman" w:cs="Times New Roman"/>
        </w:rPr>
      </w:pPr>
      <w:hyperlink w:anchor="_Toc504570125" w:history="1">
        <w:r w:rsidR="005834DE" w:rsidRPr="006B604A">
          <w:rPr>
            <w:rStyle w:val="af"/>
            <w:rFonts w:ascii="Times New Roman" w:hAnsi="Times New Roman" w:cs="Times New Roman"/>
          </w:rPr>
          <w:t>7.5</w:t>
        </w:r>
        <w:r w:rsidR="005834DE" w:rsidRPr="006B604A">
          <w:rPr>
            <w:rFonts w:ascii="Times New Roman" w:hAnsi="Times New Roman" w:cs="Times New Roman"/>
          </w:rPr>
          <w:tab/>
        </w:r>
        <w:r w:rsidR="005834DE" w:rsidRPr="006B604A">
          <w:rPr>
            <w:rStyle w:val="af"/>
            <w:rFonts w:ascii="Times New Roman" w:hAnsi="Times New Roman" w:cs="Times New Roman"/>
          </w:rPr>
          <w:t>Декларация соответствия члена коллективного участника (форма 5)</w:t>
        </w:r>
        <w:r w:rsidR="005834DE" w:rsidRPr="006B604A">
          <w:rPr>
            <w:rFonts w:ascii="Times New Roman" w:hAnsi="Times New Roman" w:cs="Times New Roman"/>
            <w:webHidden/>
          </w:rPr>
          <w:tab/>
        </w:r>
      </w:hyperlink>
      <w:r w:rsidR="006952B3">
        <w:rPr>
          <w:rFonts w:ascii="Times New Roman" w:hAnsi="Times New Roman" w:cs="Times New Roman"/>
        </w:rPr>
        <w:t>62</w:t>
      </w:r>
    </w:p>
    <w:p w:rsidR="005834DE" w:rsidRPr="006B604A" w:rsidRDefault="008E14D2" w:rsidP="006B604A">
      <w:pPr>
        <w:pStyle w:val="24"/>
        <w:rPr>
          <w:rFonts w:ascii="Times New Roman" w:hAnsi="Times New Roman" w:cs="Times New Roman"/>
        </w:rPr>
      </w:pPr>
      <w:hyperlink w:anchor="_Toc504570126" w:history="1">
        <w:r w:rsidR="005834DE" w:rsidRPr="006B604A">
          <w:rPr>
            <w:rStyle w:val="af"/>
            <w:rFonts w:ascii="Times New Roman" w:hAnsi="Times New Roman" w:cs="Times New Roman"/>
          </w:rPr>
          <w:t>7.6</w:t>
        </w:r>
        <w:r w:rsidR="005834DE" w:rsidRPr="006B604A">
          <w:rPr>
            <w:rFonts w:ascii="Times New Roman" w:hAnsi="Times New Roman" w:cs="Times New Roman"/>
          </w:rPr>
          <w:tab/>
        </w:r>
        <w:r w:rsidR="005834DE" w:rsidRPr="006B604A">
          <w:rPr>
            <w:rStyle w:val="af"/>
            <w:rFonts w:ascii="Times New Roman" w:hAnsi="Times New Roman" w:cs="Times New Roman"/>
          </w:rPr>
          <w:t>Справка о перечне и объемах исполнения аналогичных договоров (форма 6)</w:t>
        </w:r>
        <w:r w:rsidR="005834DE" w:rsidRPr="006B604A">
          <w:rPr>
            <w:rFonts w:ascii="Times New Roman" w:hAnsi="Times New Roman" w:cs="Times New Roman"/>
            <w:webHidden/>
          </w:rPr>
          <w:tab/>
        </w:r>
      </w:hyperlink>
      <w:r w:rsidR="006952B3">
        <w:rPr>
          <w:rFonts w:ascii="Times New Roman" w:hAnsi="Times New Roman" w:cs="Times New Roman"/>
        </w:rPr>
        <w:t>63</w:t>
      </w:r>
    </w:p>
    <w:p w:rsidR="00BA0F61" w:rsidRPr="005E5BBD" w:rsidRDefault="008D7406" w:rsidP="000A579E">
      <w:pPr>
        <w:pStyle w:val="13"/>
        <w:rPr>
          <w:snapToGrid/>
        </w:rPr>
      </w:pPr>
      <w:r w:rsidRPr="006B604A">
        <w:rPr>
          <w:sz w:val="24"/>
          <w:szCs w:val="24"/>
        </w:rPr>
        <w:fldChar w:fldCharType="end"/>
      </w:r>
    </w:p>
    <w:p w:rsidR="00A6740A" w:rsidRPr="005E5BBD" w:rsidRDefault="00A6740A" w:rsidP="002E1727">
      <w:pPr>
        <w:pStyle w:val="1"/>
        <w:keepNext w:val="0"/>
        <w:keepLines w:val="0"/>
        <w:widowControl w:val="0"/>
        <w:numPr>
          <w:ilvl w:val="0"/>
          <w:numId w:val="13"/>
        </w:numPr>
        <w:tabs>
          <w:tab w:val="clear" w:pos="1134"/>
          <w:tab w:val="num" w:pos="851"/>
        </w:tabs>
        <w:suppressAutoHyphens w:val="0"/>
        <w:spacing w:before="120" w:after="120"/>
        <w:rPr>
          <w:rFonts w:ascii="Times New Roman" w:hAnsi="Times New Roman"/>
          <w:sz w:val="24"/>
          <w:szCs w:val="24"/>
        </w:rPr>
      </w:pPr>
      <w:bookmarkStart w:id="43" w:name="_Toc517582289"/>
      <w:bookmarkStart w:id="44" w:name="_Toc517582613"/>
      <w:bookmarkStart w:id="45" w:name="_Toc518119233"/>
      <w:bookmarkStart w:id="46" w:name="_Toc55193146"/>
      <w:bookmarkStart w:id="47" w:name="_Toc55285334"/>
      <w:bookmarkStart w:id="48" w:name="_Toc55305368"/>
      <w:bookmarkStart w:id="49" w:name="_Ref55335495"/>
      <w:bookmarkStart w:id="50" w:name="_Ref56251018"/>
      <w:bookmarkStart w:id="51" w:name="_Ref56251020"/>
      <w:bookmarkStart w:id="52" w:name="_Ref57046967"/>
      <w:bookmarkStart w:id="53" w:name="_Toc57314614"/>
      <w:bookmarkStart w:id="54" w:name="_Ref57322917"/>
      <w:bookmarkStart w:id="55" w:name="_Ref57322919"/>
      <w:bookmarkStart w:id="56" w:name="_Toc69728940"/>
      <w:bookmarkStart w:id="57" w:name="_Toc175748962"/>
      <w:bookmarkStart w:id="58" w:name="_Ref318720777"/>
      <w:bookmarkStart w:id="59" w:name="_Ref318730060"/>
      <w:bookmarkStart w:id="60" w:name="_Toc461813725"/>
      <w:bookmarkStart w:id="61" w:name="_Toc462131340"/>
      <w:bookmarkStart w:id="62" w:name="_Toc462299447"/>
      <w:bookmarkStart w:id="63" w:name="_Toc462645407"/>
      <w:bookmarkStart w:id="64" w:name="_Toc463433104"/>
      <w:bookmarkStart w:id="65" w:name="_Toc504570080"/>
      <w:r w:rsidRPr="005E5BBD">
        <w:rPr>
          <w:rFonts w:ascii="Times New Roman" w:hAnsi="Times New Roman"/>
          <w:sz w:val="24"/>
          <w:szCs w:val="24"/>
        </w:rPr>
        <w:lastRenderedPageBreak/>
        <w:t xml:space="preserve">Общие </w:t>
      </w:r>
      <w:bookmarkEnd w:id="43"/>
      <w:bookmarkEnd w:id="44"/>
      <w:bookmarkEnd w:id="45"/>
      <w:bookmarkEnd w:id="46"/>
      <w:r w:rsidRPr="005E5BBD">
        <w:rPr>
          <w:rFonts w:ascii="Times New Roman" w:hAnsi="Times New Roman"/>
          <w:sz w:val="24"/>
          <w:szCs w:val="24"/>
        </w:rPr>
        <w:t>положения</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A6740A" w:rsidRPr="005E5BBD" w:rsidRDefault="00A6740A" w:rsidP="00F43E54">
      <w:pPr>
        <w:pStyle w:val="21"/>
        <w:keepNext w:val="0"/>
        <w:widowControl w:val="0"/>
        <w:suppressAutoHyphens w:val="0"/>
        <w:spacing w:before="0"/>
        <w:ind w:left="851" w:hanging="851"/>
        <w:rPr>
          <w:sz w:val="24"/>
          <w:szCs w:val="24"/>
        </w:rPr>
      </w:pPr>
      <w:bookmarkStart w:id="66" w:name="_Toc55285335"/>
      <w:bookmarkStart w:id="67" w:name="_Toc55305369"/>
      <w:bookmarkStart w:id="68" w:name="_Toc57314615"/>
      <w:bookmarkStart w:id="69" w:name="_Toc69728941"/>
      <w:bookmarkStart w:id="70" w:name="_Toc175748963"/>
      <w:bookmarkStart w:id="71" w:name="_Ref318730092"/>
      <w:bookmarkStart w:id="72" w:name="_Toc504570081"/>
      <w:r w:rsidRPr="005E5BBD">
        <w:rPr>
          <w:sz w:val="24"/>
          <w:szCs w:val="24"/>
        </w:rPr>
        <w:t xml:space="preserve">Общие сведения о </w:t>
      </w:r>
      <w:bookmarkEnd w:id="66"/>
      <w:bookmarkEnd w:id="67"/>
      <w:bookmarkEnd w:id="68"/>
      <w:bookmarkEnd w:id="69"/>
      <w:r w:rsidR="009B7996" w:rsidRPr="005E5BBD">
        <w:rPr>
          <w:sz w:val="24"/>
          <w:szCs w:val="24"/>
        </w:rPr>
        <w:t>настоящей</w:t>
      </w:r>
      <w:r w:rsidR="00B74D80" w:rsidRPr="005E5BBD">
        <w:rPr>
          <w:sz w:val="24"/>
          <w:szCs w:val="24"/>
        </w:rPr>
        <w:t xml:space="preserve"> </w:t>
      </w:r>
      <w:r w:rsidRPr="005E5BBD">
        <w:rPr>
          <w:sz w:val="24"/>
          <w:szCs w:val="24"/>
        </w:rPr>
        <w:t>процедуре</w:t>
      </w:r>
      <w:bookmarkEnd w:id="70"/>
      <w:bookmarkEnd w:id="71"/>
      <w:bookmarkEnd w:id="72"/>
    </w:p>
    <w:p w:rsidR="002A7E9F" w:rsidRPr="005E5BBD" w:rsidRDefault="007920C1" w:rsidP="00B84E04">
      <w:pPr>
        <w:pStyle w:val="a4"/>
        <w:tabs>
          <w:tab w:val="num" w:pos="0"/>
          <w:tab w:val="num" w:pos="1418"/>
        </w:tabs>
        <w:spacing w:line="240" w:lineRule="auto"/>
        <w:ind w:left="0" w:firstLine="567"/>
        <w:rPr>
          <w:sz w:val="24"/>
          <w:szCs w:val="24"/>
        </w:rPr>
      </w:pPr>
      <w:bookmarkStart w:id="73" w:name="_Ref55193512"/>
      <w:bookmarkStart w:id="74" w:name="Общие_сведения"/>
      <w:r w:rsidRPr="005E5BBD">
        <w:rPr>
          <w:sz w:val="24"/>
          <w:szCs w:val="24"/>
        </w:rPr>
        <w:t>З</w:t>
      </w:r>
      <w:r w:rsidR="00AD5D79" w:rsidRPr="005E5BBD">
        <w:rPr>
          <w:sz w:val="24"/>
          <w:szCs w:val="24"/>
        </w:rPr>
        <w:t>аказчик</w:t>
      </w:r>
      <w:r w:rsidRPr="005E5BBD">
        <w:rPr>
          <w:sz w:val="24"/>
          <w:szCs w:val="24"/>
        </w:rPr>
        <w:t xml:space="preserve">, указанный в пункте </w:t>
      </w:r>
      <w:r w:rsidR="00582980" w:rsidRPr="005E5BBD">
        <w:fldChar w:fldCharType="begin"/>
      </w:r>
      <w:r w:rsidR="00582980" w:rsidRPr="005E5BBD">
        <w:instrText xml:space="preserve"> REF _Ref326578802 \r \h  \* MERGEFORMAT </w:instrText>
      </w:r>
      <w:r w:rsidR="00582980" w:rsidRPr="005E5BBD">
        <w:fldChar w:fldCharType="separate"/>
      </w:r>
      <w:r w:rsidR="001C760D" w:rsidRPr="001C760D">
        <w:rPr>
          <w:sz w:val="24"/>
          <w:szCs w:val="24"/>
        </w:rPr>
        <w:t>4.1.1</w:t>
      </w:r>
      <w:r w:rsidR="00582980" w:rsidRPr="005E5BBD">
        <w:fldChar w:fldCharType="end"/>
      </w:r>
      <w:r w:rsidR="002505FC" w:rsidRPr="005E5BBD">
        <w:rPr>
          <w:sz w:val="24"/>
          <w:szCs w:val="24"/>
        </w:rPr>
        <w:t xml:space="preserve"> </w:t>
      </w:r>
      <w:r w:rsidR="00A22E4D" w:rsidRPr="005E5BBD">
        <w:rPr>
          <w:sz w:val="24"/>
          <w:szCs w:val="24"/>
        </w:rPr>
        <w:t>а)</w:t>
      </w:r>
      <w:r w:rsidRPr="005E5BBD">
        <w:rPr>
          <w:sz w:val="24"/>
          <w:szCs w:val="24"/>
        </w:rPr>
        <w:t xml:space="preserve"> настоящей </w:t>
      </w:r>
      <w:r w:rsidR="00077F6C" w:rsidRPr="005E5BBD">
        <w:rPr>
          <w:sz w:val="24"/>
          <w:szCs w:val="24"/>
        </w:rPr>
        <w:t xml:space="preserve">закупочной </w:t>
      </w:r>
      <w:r w:rsidR="008F2F69" w:rsidRPr="005E5BBD">
        <w:rPr>
          <w:sz w:val="24"/>
          <w:szCs w:val="24"/>
        </w:rPr>
        <w:t xml:space="preserve">документации </w:t>
      </w:r>
      <w:r w:rsidR="00077F6C" w:rsidRPr="005E5BBD">
        <w:rPr>
          <w:sz w:val="24"/>
          <w:szCs w:val="24"/>
        </w:rPr>
        <w:t xml:space="preserve">запроса предложений в электронной форме </w:t>
      </w:r>
      <w:r w:rsidR="00604BBD" w:rsidRPr="005E5BBD">
        <w:rPr>
          <w:sz w:val="24"/>
          <w:szCs w:val="24"/>
        </w:rPr>
        <w:t xml:space="preserve">(далее–документация) </w:t>
      </w:r>
      <w:r w:rsidRPr="005E5BBD">
        <w:rPr>
          <w:sz w:val="24"/>
          <w:szCs w:val="24"/>
        </w:rPr>
        <w:t>(здесь и далее указываются разделы настоящей документации)</w:t>
      </w:r>
      <w:r w:rsidR="00077F6C" w:rsidRPr="005E5BBD">
        <w:rPr>
          <w:sz w:val="24"/>
          <w:szCs w:val="24"/>
        </w:rPr>
        <w:t xml:space="preserve">, </w:t>
      </w:r>
      <w:r w:rsidR="00A22E4D" w:rsidRPr="005E5BBD">
        <w:rPr>
          <w:sz w:val="24"/>
          <w:szCs w:val="24"/>
        </w:rPr>
        <w:t>в лице</w:t>
      </w:r>
      <w:r w:rsidR="003B2F38" w:rsidRPr="005E5BBD">
        <w:rPr>
          <w:sz w:val="24"/>
          <w:szCs w:val="24"/>
        </w:rPr>
        <w:t xml:space="preserve"> организатор</w:t>
      </w:r>
      <w:r w:rsidR="00A22E4D" w:rsidRPr="005E5BBD">
        <w:rPr>
          <w:sz w:val="24"/>
          <w:szCs w:val="24"/>
        </w:rPr>
        <w:t>а</w:t>
      </w:r>
      <w:r w:rsidR="00133634" w:rsidRPr="005E5BBD">
        <w:rPr>
          <w:sz w:val="24"/>
          <w:szCs w:val="24"/>
        </w:rPr>
        <w:t>,</w:t>
      </w:r>
      <w:r w:rsidR="00A22E4D" w:rsidRPr="005E5BBD">
        <w:rPr>
          <w:sz w:val="24"/>
          <w:szCs w:val="24"/>
        </w:rPr>
        <w:t xml:space="preserve"> указанного в пункте </w:t>
      </w:r>
      <w:r w:rsidR="00582980" w:rsidRPr="005E5BBD">
        <w:fldChar w:fldCharType="begin"/>
      </w:r>
      <w:r w:rsidR="00582980" w:rsidRPr="005E5BBD">
        <w:instrText xml:space="preserve"> REF _Ref326578802 \r \h  \* MERGEFORMAT </w:instrText>
      </w:r>
      <w:r w:rsidR="00582980" w:rsidRPr="005E5BBD">
        <w:fldChar w:fldCharType="separate"/>
      </w:r>
      <w:r w:rsidR="001C760D" w:rsidRPr="001C760D">
        <w:rPr>
          <w:sz w:val="24"/>
          <w:szCs w:val="24"/>
        </w:rPr>
        <w:t>4.1.1</w:t>
      </w:r>
      <w:r w:rsidR="00582980" w:rsidRPr="005E5BBD">
        <w:fldChar w:fldCharType="end"/>
      </w:r>
      <w:r w:rsidR="002505FC" w:rsidRPr="005E5BBD">
        <w:rPr>
          <w:sz w:val="24"/>
          <w:szCs w:val="24"/>
        </w:rPr>
        <w:t xml:space="preserve"> </w:t>
      </w:r>
      <w:r w:rsidR="00A22E4D" w:rsidRPr="005E5BBD">
        <w:rPr>
          <w:sz w:val="24"/>
          <w:szCs w:val="24"/>
        </w:rPr>
        <w:t>б)</w:t>
      </w:r>
      <w:r w:rsidR="008F2F69" w:rsidRPr="005E5BBD">
        <w:rPr>
          <w:sz w:val="24"/>
          <w:szCs w:val="24"/>
        </w:rPr>
        <w:t>,</w:t>
      </w:r>
      <w:r w:rsidR="00A6740A" w:rsidRPr="005E5BBD">
        <w:rPr>
          <w:sz w:val="24"/>
          <w:szCs w:val="24"/>
        </w:rPr>
        <w:t xml:space="preserve"> </w:t>
      </w:r>
      <w:r w:rsidRPr="005E5BBD">
        <w:rPr>
          <w:sz w:val="24"/>
          <w:szCs w:val="24"/>
        </w:rPr>
        <w:t>и</w:t>
      </w:r>
      <w:r w:rsidR="00A6740A" w:rsidRPr="005E5BBD">
        <w:rPr>
          <w:sz w:val="24"/>
          <w:szCs w:val="24"/>
        </w:rPr>
        <w:t>звещением о проведении</w:t>
      </w:r>
      <w:r w:rsidR="00B03E86" w:rsidRPr="005E5BBD">
        <w:rPr>
          <w:sz w:val="24"/>
          <w:szCs w:val="24"/>
        </w:rPr>
        <w:t xml:space="preserve"> </w:t>
      </w:r>
      <w:r w:rsidR="00A6740A" w:rsidRPr="005E5BBD">
        <w:rPr>
          <w:sz w:val="24"/>
          <w:szCs w:val="24"/>
        </w:rPr>
        <w:t>запроса предложений</w:t>
      </w:r>
      <w:r w:rsidR="00B03E86" w:rsidRPr="005E5BBD">
        <w:rPr>
          <w:sz w:val="24"/>
          <w:szCs w:val="24"/>
        </w:rPr>
        <w:t xml:space="preserve"> </w:t>
      </w:r>
      <w:r w:rsidR="003211C0" w:rsidRPr="005E5BBD">
        <w:rPr>
          <w:sz w:val="24"/>
          <w:szCs w:val="24"/>
        </w:rPr>
        <w:t xml:space="preserve">в электронной форме </w:t>
      </w:r>
      <w:r w:rsidR="001315B9" w:rsidRPr="005E5BBD">
        <w:rPr>
          <w:sz w:val="24"/>
          <w:szCs w:val="24"/>
        </w:rPr>
        <w:t>(далее</w:t>
      </w:r>
      <w:r w:rsidR="00E03E09" w:rsidRPr="005E5BBD">
        <w:rPr>
          <w:sz w:val="24"/>
          <w:szCs w:val="24"/>
        </w:rPr>
        <w:t>–</w:t>
      </w:r>
      <w:r w:rsidR="00DC6533" w:rsidRPr="005E5BBD">
        <w:rPr>
          <w:sz w:val="24"/>
          <w:szCs w:val="24"/>
        </w:rPr>
        <w:t>и</w:t>
      </w:r>
      <w:r w:rsidR="00C54AC6" w:rsidRPr="005E5BBD">
        <w:rPr>
          <w:sz w:val="24"/>
          <w:szCs w:val="24"/>
        </w:rPr>
        <w:t>звещение</w:t>
      </w:r>
      <w:r w:rsidR="00A6740A" w:rsidRPr="005E5BBD">
        <w:rPr>
          <w:sz w:val="24"/>
          <w:szCs w:val="24"/>
        </w:rPr>
        <w:t>)</w:t>
      </w:r>
      <w:r w:rsidR="00F4137B" w:rsidRPr="005E5BBD">
        <w:rPr>
          <w:sz w:val="24"/>
          <w:szCs w:val="24"/>
        </w:rPr>
        <w:t>,</w:t>
      </w:r>
      <w:r w:rsidR="00A6740A" w:rsidRPr="005E5BBD">
        <w:rPr>
          <w:sz w:val="24"/>
          <w:szCs w:val="24"/>
        </w:rPr>
        <w:t xml:space="preserve"> </w:t>
      </w:r>
      <w:r w:rsidR="007E5382" w:rsidRPr="005E5BBD">
        <w:rPr>
          <w:sz w:val="24"/>
          <w:szCs w:val="24"/>
        </w:rPr>
        <w:t>размещённым</w:t>
      </w:r>
      <w:r w:rsidR="00A6740A" w:rsidRPr="005E5BBD">
        <w:rPr>
          <w:sz w:val="24"/>
          <w:szCs w:val="24"/>
        </w:rPr>
        <w:t xml:space="preserve"> </w:t>
      </w:r>
      <w:r w:rsidR="006A3387" w:rsidRPr="005E5BBD">
        <w:rPr>
          <w:sz w:val="24"/>
          <w:szCs w:val="24"/>
        </w:rPr>
        <w:t>на официальном сайте</w:t>
      </w:r>
      <w:r w:rsidR="001315B9" w:rsidRPr="005E5BBD">
        <w:rPr>
          <w:sz w:val="24"/>
          <w:szCs w:val="24"/>
        </w:rPr>
        <w:t xml:space="preserve"> </w:t>
      </w:r>
      <w:r w:rsidRPr="005E5BBD">
        <w:rPr>
          <w:sz w:val="24"/>
          <w:szCs w:val="24"/>
        </w:rPr>
        <w:t>е</w:t>
      </w:r>
      <w:r w:rsidR="003B2F38" w:rsidRPr="005E5BBD">
        <w:rPr>
          <w:sz w:val="24"/>
          <w:szCs w:val="24"/>
        </w:rPr>
        <w:t>диной информационной системы в сфере закупок</w:t>
      </w:r>
      <w:r w:rsidR="006A3387" w:rsidRPr="005E5BBD">
        <w:rPr>
          <w:sz w:val="24"/>
          <w:szCs w:val="24"/>
        </w:rPr>
        <w:t xml:space="preserve"> </w:t>
      </w:r>
      <w:hyperlink r:id="rId16" w:history="1">
        <w:r w:rsidR="001315B9" w:rsidRPr="005E5BBD">
          <w:rPr>
            <w:rStyle w:val="af"/>
            <w:color w:val="auto"/>
            <w:sz w:val="24"/>
            <w:szCs w:val="24"/>
            <w:lang w:val="en-US"/>
          </w:rPr>
          <w:t>www</w:t>
        </w:r>
        <w:r w:rsidR="001315B9" w:rsidRPr="005E5BBD">
          <w:rPr>
            <w:rStyle w:val="af"/>
            <w:color w:val="auto"/>
            <w:sz w:val="24"/>
            <w:szCs w:val="24"/>
          </w:rPr>
          <w:t>.</w:t>
        </w:r>
        <w:r w:rsidR="001315B9" w:rsidRPr="005E5BBD">
          <w:rPr>
            <w:rStyle w:val="af"/>
            <w:color w:val="auto"/>
            <w:sz w:val="24"/>
            <w:szCs w:val="24"/>
            <w:lang w:val="en-US"/>
          </w:rPr>
          <w:t>zakupki</w:t>
        </w:r>
        <w:r w:rsidR="001315B9" w:rsidRPr="005E5BBD">
          <w:rPr>
            <w:rStyle w:val="af"/>
            <w:color w:val="auto"/>
            <w:sz w:val="24"/>
            <w:szCs w:val="24"/>
          </w:rPr>
          <w:t>.</w:t>
        </w:r>
        <w:r w:rsidR="001315B9" w:rsidRPr="005E5BBD">
          <w:rPr>
            <w:rStyle w:val="af"/>
            <w:color w:val="auto"/>
            <w:sz w:val="24"/>
            <w:szCs w:val="24"/>
            <w:lang w:val="en-US"/>
          </w:rPr>
          <w:t>gov</w:t>
        </w:r>
        <w:r w:rsidR="001315B9" w:rsidRPr="005E5BBD">
          <w:rPr>
            <w:rStyle w:val="af"/>
            <w:color w:val="auto"/>
            <w:sz w:val="24"/>
            <w:szCs w:val="24"/>
          </w:rPr>
          <w:t>.</w:t>
        </w:r>
        <w:r w:rsidR="001315B9" w:rsidRPr="005E5BBD">
          <w:rPr>
            <w:rStyle w:val="af"/>
            <w:color w:val="auto"/>
            <w:sz w:val="24"/>
            <w:szCs w:val="24"/>
            <w:lang w:val="en-US"/>
          </w:rPr>
          <w:t>ru</w:t>
        </w:r>
      </w:hyperlink>
      <w:r w:rsidR="001315B9" w:rsidRPr="005E5BBD">
        <w:rPr>
          <w:sz w:val="24"/>
          <w:szCs w:val="24"/>
        </w:rPr>
        <w:t xml:space="preserve"> </w:t>
      </w:r>
      <w:r w:rsidR="00E03E09" w:rsidRPr="005E5BBD">
        <w:rPr>
          <w:sz w:val="24"/>
          <w:szCs w:val="24"/>
        </w:rPr>
        <w:t>(далее–</w:t>
      </w:r>
      <w:r w:rsidR="00312684" w:rsidRPr="005E5BBD">
        <w:rPr>
          <w:sz w:val="24"/>
          <w:szCs w:val="24"/>
        </w:rPr>
        <w:t>ЕИС</w:t>
      </w:r>
      <w:r w:rsidR="003B2F38" w:rsidRPr="005E5BBD">
        <w:rPr>
          <w:sz w:val="24"/>
          <w:szCs w:val="24"/>
        </w:rPr>
        <w:t xml:space="preserve">) </w:t>
      </w:r>
      <w:r w:rsidR="00A6740A" w:rsidRPr="005E5BBD">
        <w:rPr>
          <w:sz w:val="24"/>
          <w:szCs w:val="24"/>
        </w:rPr>
        <w:t xml:space="preserve">и </w:t>
      </w:r>
      <w:r w:rsidRPr="005E5BBD">
        <w:rPr>
          <w:sz w:val="24"/>
          <w:szCs w:val="24"/>
        </w:rPr>
        <w:t>э</w:t>
      </w:r>
      <w:r w:rsidR="003B2F38" w:rsidRPr="005E5BBD">
        <w:rPr>
          <w:sz w:val="24"/>
          <w:szCs w:val="24"/>
        </w:rPr>
        <w:t>лектронной торговой площадке</w:t>
      </w:r>
      <w:r w:rsidR="00A22E4D" w:rsidRPr="005E5BBD">
        <w:rPr>
          <w:sz w:val="24"/>
          <w:szCs w:val="24"/>
        </w:rPr>
        <w:t>,</w:t>
      </w:r>
      <w:r w:rsidR="00455319" w:rsidRPr="005E5BBD">
        <w:rPr>
          <w:sz w:val="24"/>
          <w:szCs w:val="24"/>
        </w:rPr>
        <w:t xml:space="preserve"> </w:t>
      </w:r>
      <w:r w:rsidR="000C5694" w:rsidRPr="005E5BBD">
        <w:rPr>
          <w:sz w:val="24"/>
          <w:szCs w:val="24"/>
        </w:rPr>
        <w:t xml:space="preserve">адрес которой в информационно–телекоммуникационной сети Интернет указан в пункте </w:t>
      </w:r>
      <w:r w:rsidR="00582980" w:rsidRPr="005E5BBD">
        <w:fldChar w:fldCharType="begin"/>
      </w:r>
      <w:r w:rsidR="00582980" w:rsidRPr="005E5BBD">
        <w:instrText xml:space="preserve"> REF _Ref462131499 \r \h  \* MERGEFORMAT </w:instrText>
      </w:r>
      <w:r w:rsidR="00582980" w:rsidRPr="005E5BBD">
        <w:fldChar w:fldCharType="separate"/>
      </w:r>
      <w:r w:rsidR="001C760D" w:rsidRPr="001C760D">
        <w:rPr>
          <w:sz w:val="24"/>
          <w:szCs w:val="24"/>
        </w:rPr>
        <w:t>4.1.5</w:t>
      </w:r>
      <w:r w:rsidR="00582980" w:rsidRPr="005E5BBD">
        <w:fldChar w:fldCharType="end"/>
      </w:r>
      <w:r w:rsidR="000C5694" w:rsidRPr="005E5BBD">
        <w:rPr>
          <w:sz w:val="24"/>
          <w:szCs w:val="24"/>
        </w:rPr>
        <w:t xml:space="preserve"> (далее–ЭТП),</w:t>
      </w:r>
      <w:r w:rsidR="003B2F38" w:rsidRPr="005E5BBD">
        <w:rPr>
          <w:sz w:val="24"/>
          <w:szCs w:val="24"/>
        </w:rPr>
        <w:t xml:space="preserve"> </w:t>
      </w:r>
      <w:r w:rsidR="000C5694" w:rsidRPr="005E5BBD">
        <w:rPr>
          <w:sz w:val="24"/>
          <w:szCs w:val="24"/>
        </w:rPr>
        <w:t>приглашает лиц, указанных в пункте</w:t>
      </w:r>
      <w:r w:rsidR="007E51A0" w:rsidRPr="005E5BBD">
        <w:rPr>
          <w:sz w:val="24"/>
          <w:szCs w:val="24"/>
        </w:rPr>
        <w:t xml:space="preserve"> </w:t>
      </w:r>
      <w:r w:rsidR="00582980" w:rsidRPr="005E5BBD">
        <w:fldChar w:fldCharType="begin"/>
      </w:r>
      <w:r w:rsidR="00582980" w:rsidRPr="005E5BBD">
        <w:instrText xml:space="preserve"> REF _Ref326578875 \r \h  \* MERGEFORMAT </w:instrText>
      </w:r>
      <w:r w:rsidR="00582980" w:rsidRPr="005E5BBD">
        <w:fldChar w:fldCharType="separate"/>
      </w:r>
      <w:r w:rsidR="001C760D" w:rsidRPr="001C760D">
        <w:rPr>
          <w:sz w:val="24"/>
          <w:szCs w:val="24"/>
        </w:rPr>
        <w:t>4.1.6</w:t>
      </w:r>
      <w:r w:rsidR="00582980" w:rsidRPr="005E5BBD">
        <w:fldChar w:fldCharType="end"/>
      </w:r>
      <w:r w:rsidR="00077F6C" w:rsidRPr="005E5BBD">
        <w:rPr>
          <w:sz w:val="24"/>
          <w:szCs w:val="24"/>
        </w:rPr>
        <w:t xml:space="preserve"> </w:t>
      </w:r>
      <w:r w:rsidR="00E03E09" w:rsidRPr="005E5BBD">
        <w:rPr>
          <w:sz w:val="24"/>
          <w:szCs w:val="24"/>
        </w:rPr>
        <w:t>(далее–</w:t>
      </w:r>
      <w:r w:rsidR="00A37BF6" w:rsidRPr="005E5BBD">
        <w:rPr>
          <w:sz w:val="24"/>
          <w:szCs w:val="24"/>
        </w:rPr>
        <w:t>участник</w:t>
      </w:r>
      <w:r w:rsidR="00A6740A" w:rsidRPr="005E5BBD">
        <w:rPr>
          <w:sz w:val="24"/>
          <w:szCs w:val="24"/>
        </w:rPr>
        <w:t xml:space="preserve">и, </w:t>
      </w:r>
      <w:r w:rsidR="00A37BF6" w:rsidRPr="005E5BBD">
        <w:rPr>
          <w:sz w:val="24"/>
          <w:szCs w:val="24"/>
        </w:rPr>
        <w:t>участник</w:t>
      </w:r>
      <w:r w:rsidR="00A6740A" w:rsidRPr="005E5BBD">
        <w:rPr>
          <w:sz w:val="24"/>
          <w:szCs w:val="24"/>
        </w:rPr>
        <w:t>)</w:t>
      </w:r>
      <w:r w:rsidR="00A22E4D" w:rsidRPr="005E5BBD">
        <w:rPr>
          <w:sz w:val="24"/>
          <w:szCs w:val="24"/>
        </w:rPr>
        <w:t>,</w:t>
      </w:r>
      <w:r w:rsidR="001F7564">
        <w:rPr>
          <w:sz w:val="24"/>
          <w:szCs w:val="24"/>
        </w:rPr>
        <w:t xml:space="preserve"> </w:t>
      </w:r>
      <w:r w:rsidR="00A6740A" w:rsidRPr="005E5BBD">
        <w:rPr>
          <w:sz w:val="24"/>
          <w:szCs w:val="24"/>
        </w:rPr>
        <w:t>к участию в процедуре запроса предложений</w:t>
      </w:r>
      <w:r w:rsidR="003F20FE" w:rsidRPr="005E5BBD">
        <w:rPr>
          <w:sz w:val="24"/>
          <w:szCs w:val="24"/>
        </w:rPr>
        <w:t xml:space="preserve"> </w:t>
      </w:r>
      <w:r w:rsidR="003211C0" w:rsidRPr="005E5BBD">
        <w:rPr>
          <w:sz w:val="24"/>
          <w:szCs w:val="24"/>
        </w:rPr>
        <w:t xml:space="preserve">в электронной форме </w:t>
      </w:r>
      <w:r w:rsidR="00E03E09" w:rsidRPr="005E5BBD">
        <w:rPr>
          <w:sz w:val="24"/>
          <w:szCs w:val="24"/>
        </w:rPr>
        <w:t>(далее–</w:t>
      </w:r>
      <w:r w:rsidR="00850A12" w:rsidRPr="005E5BBD">
        <w:rPr>
          <w:sz w:val="24"/>
          <w:szCs w:val="24"/>
        </w:rPr>
        <w:t>процедур</w:t>
      </w:r>
      <w:r w:rsidR="003D1077" w:rsidRPr="005E5BBD">
        <w:rPr>
          <w:sz w:val="24"/>
          <w:szCs w:val="24"/>
        </w:rPr>
        <w:t>а</w:t>
      </w:r>
      <w:r w:rsidR="00A6740A" w:rsidRPr="005E5BBD">
        <w:rPr>
          <w:sz w:val="24"/>
          <w:szCs w:val="24"/>
        </w:rPr>
        <w:t>)</w:t>
      </w:r>
      <w:r w:rsidR="00AD5D79" w:rsidRPr="005E5BBD">
        <w:rPr>
          <w:sz w:val="24"/>
          <w:szCs w:val="24"/>
        </w:rPr>
        <w:t xml:space="preserve"> на поставку товаров, работ, услуг</w:t>
      </w:r>
      <w:r w:rsidR="00890903" w:rsidRPr="005E5BBD">
        <w:rPr>
          <w:sz w:val="24"/>
          <w:szCs w:val="24"/>
        </w:rPr>
        <w:t>,</w:t>
      </w:r>
      <w:r w:rsidR="00AD5D79" w:rsidRPr="005E5BBD">
        <w:rPr>
          <w:sz w:val="24"/>
          <w:szCs w:val="24"/>
        </w:rPr>
        <w:t xml:space="preserve"> </w:t>
      </w:r>
      <w:r w:rsidR="00077F6C" w:rsidRPr="005E5BBD">
        <w:rPr>
          <w:sz w:val="24"/>
          <w:szCs w:val="24"/>
        </w:rPr>
        <w:t xml:space="preserve">указанных в пункте </w:t>
      </w:r>
      <w:r w:rsidR="00582980" w:rsidRPr="005E5BBD">
        <w:fldChar w:fldCharType="begin"/>
      </w:r>
      <w:r w:rsidR="00582980" w:rsidRPr="005E5BBD">
        <w:instrText xml:space="preserve"> REF _Ref462132404 \r \h  \* MERGEFORMAT </w:instrText>
      </w:r>
      <w:r w:rsidR="00582980" w:rsidRPr="005E5BBD">
        <w:fldChar w:fldCharType="separate"/>
      </w:r>
      <w:r w:rsidR="001C760D" w:rsidRPr="001C760D">
        <w:rPr>
          <w:sz w:val="24"/>
          <w:szCs w:val="24"/>
        </w:rPr>
        <w:t>4.1.7</w:t>
      </w:r>
      <w:r w:rsidR="00582980" w:rsidRPr="005E5BBD">
        <w:fldChar w:fldCharType="end"/>
      </w:r>
      <w:r w:rsidR="00077F6C" w:rsidRPr="005E5BBD">
        <w:rPr>
          <w:sz w:val="24"/>
          <w:szCs w:val="24"/>
        </w:rPr>
        <w:t xml:space="preserve"> </w:t>
      </w:r>
      <w:r w:rsidR="00AD5D79" w:rsidRPr="005E5BBD">
        <w:rPr>
          <w:sz w:val="24"/>
          <w:szCs w:val="24"/>
        </w:rPr>
        <w:t>(</w:t>
      </w:r>
      <w:r w:rsidR="0013671E" w:rsidRPr="005E5BBD">
        <w:rPr>
          <w:sz w:val="24"/>
          <w:szCs w:val="24"/>
        </w:rPr>
        <w:t>д</w:t>
      </w:r>
      <w:r w:rsidR="00392740" w:rsidRPr="005E5BBD">
        <w:rPr>
          <w:sz w:val="24"/>
          <w:szCs w:val="24"/>
        </w:rPr>
        <w:t>алее</w:t>
      </w:r>
      <w:r w:rsidR="008E22AB" w:rsidRPr="005E5BBD">
        <w:rPr>
          <w:sz w:val="24"/>
          <w:szCs w:val="24"/>
        </w:rPr>
        <w:t>–</w:t>
      </w:r>
      <w:r w:rsidR="00AD5D79" w:rsidRPr="005E5BBD">
        <w:rPr>
          <w:sz w:val="24"/>
          <w:szCs w:val="24"/>
        </w:rPr>
        <w:t>продукци</w:t>
      </w:r>
      <w:r w:rsidR="00F109DA" w:rsidRPr="005E5BBD">
        <w:rPr>
          <w:sz w:val="24"/>
          <w:szCs w:val="24"/>
        </w:rPr>
        <w:t>я</w:t>
      </w:r>
      <w:r w:rsidR="00AD5D79" w:rsidRPr="005E5BBD">
        <w:rPr>
          <w:sz w:val="24"/>
          <w:szCs w:val="24"/>
        </w:rPr>
        <w:t>) для нужд заказчика</w:t>
      </w:r>
      <w:r w:rsidR="002A7E9F" w:rsidRPr="005E5BBD">
        <w:rPr>
          <w:sz w:val="24"/>
          <w:szCs w:val="24"/>
        </w:rPr>
        <w:t>.</w:t>
      </w:r>
      <w:bookmarkEnd w:id="73"/>
      <w:bookmarkEnd w:id="74"/>
      <w:r w:rsidR="007246BA" w:rsidRPr="005E5BBD">
        <w:rPr>
          <w:sz w:val="24"/>
          <w:szCs w:val="24"/>
        </w:rPr>
        <w:t xml:space="preserve"> В случае возникновения технических или иных неполадок ЕИС, блокирующих доступ к ЕИС в течение более чем одного рабочего дня, информация, подлежащая размещению в ЕИС размещается на сайте заказчика по адресу </w:t>
      </w:r>
      <w:hyperlink r:id="rId17" w:history="1">
        <w:r w:rsidR="007246BA" w:rsidRPr="005E5BBD">
          <w:rPr>
            <w:rStyle w:val="af"/>
            <w:sz w:val="24"/>
            <w:szCs w:val="24"/>
            <w:lang w:val="en-US"/>
          </w:rPr>
          <w:t>www</w:t>
        </w:r>
        <w:r w:rsidR="007246BA" w:rsidRPr="005E5BBD">
          <w:rPr>
            <w:rStyle w:val="af"/>
            <w:sz w:val="24"/>
            <w:szCs w:val="24"/>
          </w:rPr>
          <w:t>.</w:t>
        </w:r>
        <w:r w:rsidR="007246BA" w:rsidRPr="005E5BBD">
          <w:rPr>
            <w:rStyle w:val="af"/>
            <w:sz w:val="24"/>
            <w:szCs w:val="24"/>
            <w:lang w:val="en-US"/>
          </w:rPr>
          <w:t>star</w:t>
        </w:r>
        <w:r w:rsidR="007246BA" w:rsidRPr="005E5BBD">
          <w:rPr>
            <w:rStyle w:val="af"/>
            <w:sz w:val="24"/>
            <w:szCs w:val="24"/>
          </w:rPr>
          <w:t>.</w:t>
        </w:r>
        <w:proofErr w:type="spellStart"/>
        <w:r w:rsidR="007246BA" w:rsidRPr="005E5BBD">
          <w:rPr>
            <w:rStyle w:val="af"/>
            <w:sz w:val="24"/>
            <w:szCs w:val="24"/>
            <w:lang w:val="en-US"/>
          </w:rPr>
          <w:t>ru</w:t>
        </w:r>
        <w:proofErr w:type="spellEnd"/>
      </w:hyperlink>
      <w:r w:rsidR="007246BA" w:rsidRPr="005E5BBD">
        <w:rPr>
          <w:sz w:val="24"/>
          <w:szCs w:val="24"/>
        </w:rPr>
        <w:t>.</w:t>
      </w:r>
    </w:p>
    <w:p w:rsidR="00A6740A" w:rsidRPr="005E5BBD" w:rsidRDefault="00A6740A" w:rsidP="00B84E04">
      <w:pPr>
        <w:pStyle w:val="a4"/>
        <w:tabs>
          <w:tab w:val="num" w:pos="0"/>
          <w:tab w:val="num" w:pos="1418"/>
        </w:tabs>
        <w:spacing w:line="240" w:lineRule="auto"/>
        <w:ind w:left="0" w:firstLine="567"/>
        <w:rPr>
          <w:sz w:val="24"/>
          <w:szCs w:val="24"/>
        </w:rPr>
      </w:pPr>
      <w:r w:rsidRPr="005E5BBD">
        <w:rPr>
          <w:sz w:val="24"/>
          <w:szCs w:val="24"/>
        </w:rPr>
        <w:t>Настоящ</w:t>
      </w:r>
      <w:r w:rsidR="00850A12" w:rsidRPr="005E5BBD">
        <w:rPr>
          <w:sz w:val="24"/>
          <w:szCs w:val="24"/>
        </w:rPr>
        <w:t>ая процедура</w:t>
      </w:r>
      <w:r w:rsidRPr="005E5BBD">
        <w:rPr>
          <w:sz w:val="24"/>
          <w:szCs w:val="24"/>
        </w:rPr>
        <w:t xml:space="preserve"> проводится в соответствии с </w:t>
      </w:r>
      <w:r w:rsidR="00BE5C87" w:rsidRPr="005E5BBD">
        <w:rPr>
          <w:sz w:val="24"/>
          <w:szCs w:val="24"/>
        </w:rPr>
        <w:t>регламентом</w:t>
      </w:r>
      <w:r w:rsidRPr="005E5BBD">
        <w:rPr>
          <w:sz w:val="24"/>
          <w:szCs w:val="24"/>
        </w:rPr>
        <w:t xml:space="preserve"> и с использованием функционала </w:t>
      </w:r>
      <w:r w:rsidR="001F7564" w:rsidRPr="00582590">
        <w:rPr>
          <w:sz w:val="24"/>
          <w:szCs w:val="24"/>
        </w:rPr>
        <w:t xml:space="preserve">ЭТП «АСТ ГОЗ», </w:t>
      </w:r>
      <w:hyperlink r:id="rId18" w:history="1">
        <w:r w:rsidR="001F7564" w:rsidRPr="00A86A8A">
          <w:rPr>
            <w:rStyle w:val="af"/>
            <w:sz w:val="24"/>
            <w:szCs w:val="24"/>
          </w:rPr>
          <w:t>www.astgoz.ru</w:t>
        </w:r>
      </w:hyperlink>
      <w:r w:rsidR="001F7564">
        <w:rPr>
          <w:sz w:val="24"/>
          <w:szCs w:val="24"/>
        </w:rPr>
        <w:t>.</w:t>
      </w:r>
    </w:p>
    <w:p w:rsidR="00A6740A" w:rsidRPr="005E5BBD" w:rsidRDefault="00A6740A" w:rsidP="00B84E04">
      <w:pPr>
        <w:pStyle w:val="a4"/>
        <w:tabs>
          <w:tab w:val="num" w:pos="0"/>
          <w:tab w:val="num" w:pos="1418"/>
        </w:tabs>
        <w:spacing w:line="240" w:lineRule="auto"/>
        <w:ind w:left="0" w:firstLine="567"/>
        <w:rPr>
          <w:sz w:val="24"/>
          <w:szCs w:val="24"/>
        </w:rPr>
      </w:pPr>
      <w:r w:rsidRPr="005E5BBD">
        <w:rPr>
          <w:sz w:val="24"/>
          <w:szCs w:val="24"/>
        </w:rPr>
        <w:t xml:space="preserve">Подробные требования </w:t>
      </w:r>
      <w:r w:rsidR="00B74D80" w:rsidRPr="005E5BBD">
        <w:rPr>
          <w:sz w:val="24"/>
          <w:szCs w:val="24"/>
        </w:rPr>
        <w:t xml:space="preserve">процедуры, в том числе к участникам, </w:t>
      </w:r>
      <w:r w:rsidR="00E92730" w:rsidRPr="005E5BBD">
        <w:rPr>
          <w:sz w:val="24"/>
          <w:szCs w:val="24"/>
        </w:rPr>
        <w:t>заявкам</w:t>
      </w:r>
      <w:r w:rsidR="00850A12" w:rsidRPr="005E5BBD">
        <w:rPr>
          <w:sz w:val="24"/>
          <w:szCs w:val="24"/>
        </w:rPr>
        <w:t xml:space="preserve"> </w:t>
      </w:r>
      <w:r w:rsidR="00B74D80" w:rsidRPr="005E5BBD">
        <w:rPr>
          <w:sz w:val="24"/>
          <w:szCs w:val="24"/>
        </w:rPr>
        <w:t>участников (</w:t>
      </w:r>
      <w:r w:rsidR="0013671E" w:rsidRPr="005E5BBD">
        <w:rPr>
          <w:sz w:val="24"/>
          <w:szCs w:val="24"/>
        </w:rPr>
        <w:t>д</w:t>
      </w:r>
      <w:r w:rsidR="00E03E09" w:rsidRPr="005E5BBD">
        <w:rPr>
          <w:sz w:val="24"/>
          <w:szCs w:val="24"/>
        </w:rPr>
        <w:t>алее</w:t>
      </w:r>
      <w:r w:rsidR="00392740" w:rsidRPr="005E5BBD">
        <w:rPr>
          <w:sz w:val="24"/>
          <w:szCs w:val="24"/>
        </w:rPr>
        <w:t>–</w:t>
      </w:r>
      <w:r w:rsidR="00E03E09" w:rsidRPr="005E5BBD">
        <w:rPr>
          <w:sz w:val="24"/>
          <w:szCs w:val="24"/>
        </w:rPr>
        <w:t>заявки</w:t>
      </w:r>
      <w:r w:rsidR="00B74D80" w:rsidRPr="005E5BBD">
        <w:rPr>
          <w:sz w:val="24"/>
          <w:szCs w:val="24"/>
        </w:rPr>
        <w:t>), документам</w:t>
      </w:r>
      <w:r w:rsidR="00F4137B" w:rsidRPr="005E5BBD">
        <w:rPr>
          <w:sz w:val="24"/>
          <w:szCs w:val="24"/>
        </w:rPr>
        <w:t>,</w:t>
      </w:r>
      <w:r w:rsidR="00B74D80" w:rsidRPr="005E5BBD">
        <w:rPr>
          <w:sz w:val="24"/>
          <w:szCs w:val="24"/>
        </w:rPr>
        <w:t xml:space="preserve"> предоставляемым </w:t>
      </w:r>
      <w:r w:rsidR="0013671E" w:rsidRPr="005E5BBD">
        <w:rPr>
          <w:sz w:val="24"/>
          <w:szCs w:val="24"/>
        </w:rPr>
        <w:t>участниками</w:t>
      </w:r>
      <w:r w:rsidR="0034749C" w:rsidRPr="005E5BBD">
        <w:rPr>
          <w:sz w:val="24"/>
          <w:szCs w:val="24"/>
        </w:rPr>
        <w:t xml:space="preserve"> для подтверждения соответствия установленным требованиям</w:t>
      </w:r>
      <w:r w:rsidR="0013671E" w:rsidRPr="005E5BBD">
        <w:rPr>
          <w:sz w:val="24"/>
          <w:szCs w:val="24"/>
        </w:rPr>
        <w:t xml:space="preserve">, а также к </w:t>
      </w:r>
      <w:r w:rsidR="00E03E09" w:rsidRPr="005E5BBD">
        <w:rPr>
          <w:sz w:val="24"/>
          <w:szCs w:val="24"/>
        </w:rPr>
        <w:t>продукции</w:t>
      </w:r>
      <w:r w:rsidR="00B74D80" w:rsidRPr="005E5BBD">
        <w:rPr>
          <w:sz w:val="24"/>
          <w:szCs w:val="24"/>
        </w:rPr>
        <w:t>, являющ</w:t>
      </w:r>
      <w:r w:rsidR="00F4223B" w:rsidRPr="005E5BBD">
        <w:rPr>
          <w:sz w:val="24"/>
          <w:szCs w:val="24"/>
        </w:rPr>
        <w:t>ейся</w:t>
      </w:r>
      <w:r w:rsidR="00B74D80" w:rsidRPr="005E5BBD">
        <w:rPr>
          <w:sz w:val="24"/>
          <w:szCs w:val="24"/>
        </w:rPr>
        <w:t xml:space="preserve"> предметом договора</w:t>
      </w:r>
      <w:r w:rsidR="00F4137B" w:rsidRPr="005E5BBD">
        <w:rPr>
          <w:sz w:val="24"/>
          <w:szCs w:val="24"/>
        </w:rPr>
        <w:t>,</w:t>
      </w:r>
      <w:r w:rsidRPr="005E5BBD">
        <w:rPr>
          <w:sz w:val="24"/>
          <w:szCs w:val="24"/>
        </w:rPr>
        <w:t xml:space="preserve"> изложены в разделе</w:t>
      </w:r>
      <w:r w:rsidR="000477AE" w:rsidRPr="005E5BBD">
        <w:rPr>
          <w:sz w:val="24"/>
          <w:szCs w:val="24"/>
        </w:rPr>
        <w:t xml:space="preserve"> </w:t>
      </w:r>
      <w:r w:rsidR="00582980" w:rsidRPr="005E5BBD">
        <w:fldChar w:fldCharType="begin"/>
      </w:r>
      <w:r w:rsidR="00582980" w:rsidRPr="005E5BBD">
        <w:instrText xml:space="preserve"> REF _Ref318815790 \r \h  \* MERGEFORMAT </w:instrText>
      </w:r>
      <w:r w:rsidR="00582980" w:rsidRPr="005E5BBD">
        <w:fldChar w:fldCharType="separate"/>
      </w:r>
      <w:r w:rsidR="001C760D">
        <w:t>2</w:t>
      </w:r>
      <w:r w:rsidR="00582980" w:rsidRPr="005E5BBD">
        <w:fldChar w:fldCharType="end"/>
      </w:r>
      <w:r w:rsidR="002071B6" w:rsidRPr="005E5BBD">
        <w:rPr>
          <w:sz w:val="24"/>
          <w:szCs w:val="24"/>
        </w:rPr>
        <w:t xml:space="preserve"> </w:t>
      </w:r>
      <w:r w:rsidR="00991634" w:rsidRPr="005E5BBD">
        <w:rPr>
          <w:sz w:val="24"/>
          <w:szCs w:val="24"/>
        </w:rPr>
        <w:t>«</w:t>
      </w:r>
      <w:r w:rsidR="00850A12" w:rsidRPr="005E5BBD">
        <w:rPr>
          <w:sz w:val="24"/>
          <w:szCs w:val="24"/>
        </w:rPr>
        <w:t>Требования процедуры</w:t>
      </w:r>
      <w:r w:rsidR="00991634" w:rsidRPr="005E5BBD">
        <w:rPr>
          <w:sz w:val="24"/>
          <w:szCs w:val="24"/>
        </w:rPr>
        <w:t>»</w:t>
      </w:r>
      <w:r w:rsidRPr="005E5BBD">
        <w:rPr>
          <w:sz w:val="24"/>
          <w:szCs w:val="24"/>
        </w:rPr>
        <w:t xml:space="preserve">. Порядок проведения </w:t>
      </w:r>
      <w:r w:rsidR="00850A12" w:rsidRPr="005E5BBD">
        <w:rPr>
          <w:sz w:val="24"/>
          <w:szCs w:val="24"/>
        </w:rPr>
        <w:t xml:space="preserve">процедуры </w:t>
      </w:r>
      <w:r w:rsidR="00F4137B" w:rsidRPr="005E5BBD">
        <w:rPr>
          <w:sz w:val="24"/>
          <w:szCs w:val="24"/>
        </w:rPr>
        <w:t>и участия в не</w:t>
      </w:r>
      <w:r w:rsidR="00F4223B" w:rsidRPr="005E5BBD">
        <w:rPr>
          <w:sz w:val="24"/>
          <w:szCs w:val="24"/>
        </w:rPr>
        <w:t>й</w:t>
      </w:r>
      <w:r w:rsidRPr="005E5BBD">
        <w:rPr>
          <w:sz w:val="24"/>
          <w:szCs w:val="24"/>
        </w:rPr>
        <w:t xml:space="preserve"> </w:t>
      </w:r>
      <w:r w:rsidR="00D222E0" w:rsidRPr="005E5BBD">
        <w:rPr>
          <w:sz w:val="24"/>
          <w:szCs w:val="24"/>
        </w:rPr>
        <w:t>изложены</w:t>
      </w:r>
      <w:r w:rsidRPr="005E5BBD">
        <w:rPr>
          <w:sz w:val="24"/>
          <w:szCs w:val="24"/>
        </w:rPr>
        <w:t xml:space="preserve"> в разделе</w:t>
      </w:r>
      <w:r w:rsidR="002071B6" w:rsidRPr="005E5BBD">
        <w:rPr>
          <w:sz w:val="24"/>
          <w:szCs w:val="24"/>
        </w:rPr>
        <w:t xml:space="preserve"> </w:t>
      </w:r>
      <w:r w:rsidR="00582980" w:rsidRPr="005E5BBD">
        <w:fldChar w:fldCharType="begin"/>
      </w:r>
      <w:r w:rsidR="00582980" w:rsidRPr="005E5BBD">
        <w:instrText xml:space="preserve"> REF _Ref55300680 \r \h  \* MERGEFORMAT </w:instrText>
      </w:r>
      <w:r w:rsidR="00582980" w:rsidRPr="005E5BBD">
        <w:fldChar w:fldCharType="separate"/>
      </w:r>
      <w:r w:rsidR="001C760D">
        <w:t>3</w:t>
      </w:r>
      <w:r w:rsidR="00582980" w:rsidRPr="005E5BBD">
        <w:fldChar w:fldCharType="end"/>
      </w:r>
      <w:r w:rsidR="002071B6" w:rsidRPr="005E5BBD">
        <w:rPr>
          <w:sz w:val="24"/>
          <w:szCs w:val="24"/>
        </w:rPr>
        <w:t>.</w:t>
      </w:r>
      <w:r w:rsidRPr="005E5BBD">
        <w:rPr>
          <w:sz w:val="24"/>
          <w:szCs w:val="24"/>
        </w:rPr>
        <w:t xml:space="preserve"> </w:t>
      </w:r>
      <w:r w:rsidR="002209AD" w:rsidRPr="005E5BBD">
        <w:rPr>
          <w:sz w:val="24"/>
          <w:szCs w:val="24"/>
        </w:rPr>
        <w:t xml:space="preserve">Информационная карта </w:t>
      </w:r>
      <w:r w:rsidR="00F4223B" w:rsidRPr="005E5BBD">
        <w:rPr>
          <w:sz w:val="24"/>
          <w:szCs w:val="24"/>
        </w:rPr>
        <w:t xml:space="preserve">документации </w:t>
      </w:r>
      <w:r w:rsidR="002209AD" w:rsidRPr="005E5BBD">
        <w:rPr>
          <w:sz w:val="24"/>
          <w:szCs w:val="24"/>
        </w:rPr>
        <w:t>приведена в разделе</w:t>
      </w:r>
      <w:r w:rsidR="005E50B0" w:rsidRPr="005E5BBD">
        <w:rPr>
          <w:sz w:val="24"/>
          <w:szCs w:val="24"/>
        </w:rPr>
        <w:t xml:space="preserve"> </w:t>
      </w:r>
      <w:r w:rsidR="00582980" w:rsidRPr="00622D42">
        <w:rPr>
          <w:sz w:val="24"/>
        </w:rPr>
        <w:fldChar w:fldCharType="begin"/>
      </w:r>
      <w:r w:rsidR="00582980" w:rsidRPr="00622D42">
        <w:rPr>
          <w:sz w:val="24"/>
        </w:rPr>
        <w:instrText xml:space="preserve"> REF _Ref332895387 \r \h  \* MERGEFORMAT </w:instrText>
      </w:r>
      <w:r w:rsidR="00582980" w:rsidRPr="00622D42">
        <w:rPr>
          <w:sz w:val="24"/>
        </w:rPr>
      </w:r>
      <w:r w:rsidR="00582980" w:rsidRPr="00622D42">
        <w:rPr>
          <w:sz w:val="24"/>
        </w:rPr>
        <w:fldChar w:fldCharType="separate"/>
      </w:r>
      <w:r w:rsidR="001C760D">
        <w:rPr>
          <w:sz w:val="24"/>
        </w:rPr>
        <w:t>4</w:t>
      </w:r>
      <w:r w:rsidR="00582980" w:rsidRPr="00622D42">
        <w:rPr>
          <w:sz w:val="24"/>
        </w:rPr>
        <w:fldChar w:fldCharType="end"/>
      </w:r>
      <w:r w:rsidR="002209AD" w:rsidRPr="005E5BBD">
        <w:rPr>
          <w:sz w:val="24"/>
          <w:szCs w:val="24"/>
        </w:rPr>
        <w:t xml:space="preserve">. </w:t>
      </w:r>
      <w:r w:rsidR="004C7E21" w:rsidRPr="005E5BBD">
        <w:rPr>
          <w:sz w:val="24"/>
          <w:szCs w:val="24"/>
        </w:rPr>
        <w:t xml:space="preserve">Установленные заказчиком требования к качеству, техническим характеристикам продукции, к </w:t>
      </w:r>
      <w:r w:rsidR="00D222E0" w:rsidRPr="005E5BBD">
        <w:rPr>
          <w:sz w:val="24"/>
          <w:szCs w:val="24"/>
        </w:rPr>
        <w:t xml:space="preserve">её </w:t>
      </w:r>
      <w:r w:rsidR="004C7E21" w:rsidRPr="005E5BBD">
        <w:rPr>
          <w:sz w:val="24"/>
          <w:szCs w:val="24"/>
        </w:rPr>
        <w:t xml:space="preserve">безопасности, к функциональным характеристикам (потребительским свойствам) </w:t>
      </w:r>
      <w:r w:rsidR="00D222E0" w:rsidRPr="005E5BBD">
        <w:rPr>
          <w:sz w:val="24"/>
          <w:szCs w:val="24"/>
        </w:rPr>
        <w:t>продукции</w:t>
      </w:r>
      <w:r w:rsidR="004C7E21" w:rsidRPr="005E5BBD">
        <w:rPr>
          <w:sz w:val="24"/>
          <w:szCs w:val="24"/>
        </w:rPr>
        <w:t xml:space="preserve">, к размерам, упаковке, отгрузке </w:t>
      </w:r>
      <w:r w:rsidR="00D222E0" w:rsidRPr="005E5BBD">
        <w:rPr>
          <w:sz w:val="24"/>
          <w:szCs w:val="24"/>
        </w:rPr>
        <w:t>продукции</w:t>
      </w:r>
      <w:r w:rsidR="004C7E21" w:rsidRPr="005E5BBD">
        <w:rPr>
          <w:sz w:val="24"/>
          <w:szCs w:val="24"/>
        </w:rPr>
        <w:t xml:space="preserve">, к результатам работы и иные требования, связанные с определением соответствия поставляемой продукции потребностям заказчика, изложены в </w:t>
      </w:r>
      <w:r w:rsidR="00607FAC" w:rsidRPr="005E5BBD">
        <w:rPr>
          <w:sz w:val="24"/>
          <w:szCs w:val="24"/>
        </w:rPr>
        <w:t>Техническо</w:t>
      </w:r>
      <w:r w:rsidR="004C7E21" w:rsidRPr="005E5BBD">
        <w:rPr>
          <w:sz w:val="24"/>
          <w:szCs w:val="24"/>
        </w:rPr>
        <w:t>м</w:t>
      </w:r>
      <w:r w:rsidR="00607FAC" w:rsidRPr="005E5BBD">
        <w:rPr>
          <w:sz w:val="24"/>
          <w:szCs w:val="24"/>
        </w:rPr>
        <w:t xml:space="preserve"> задани</w:t>
      </w:r>
      <w:r w:rsidR="004C7E21" w:rsidRPr="005E5BBD">
        <w:rPr>
          <w:sz w:val="24"/>
          <w:szCs w:val="24"/>
        </w:rPr>
        <w:t>и</w:t>
      </w:r>
      <w:r w:rsidR="0073554B" w:rsidRPr="005E5BBD">
        <w:rPr>
          <w:sz w:val="24"/>
          <w:szCs w:val="24"/>
        </w:rPr>
        <w:t xml:space="preserve"> (Приложении №1 к закупочной документации)</w:t>
      </w:r>
      <w:r w:rsidR="00493E11" w:rsidRPr="005E5BBD">
        <w:rPr>
          <w:sz w:val="24"/>
          <w:szCs w:val="24"/>
        </w:rPr>
        <w:t xml:space="preserve"> </w:t>
      </w:r>
      <w:r w:rsidR="002209AD" w:rsidRPr="005E5BBD">
        <w:rPr>
          <w:sz w:val="24"/>
          <w:szCs w:val="24"/>
        </w:rPr>
        <w:t xml:space="preserve">Проект договора, который </w:t>
      </w:r>
      <w:r w:rsidR="004C7E21" w:rsidRPr="005E5BBD">
        <w:rPr>
          <w:sz w:val="24"/>
          <w:szCs w:val="24"/>
        </w:rPr>
        <w:t>планируется</w:t>
      </w:r>
      <w:r w:rsidR="002209AD" w:rsidRPr="005E5BBD">
        <w:rPr>
          <w:sz w:val="24"/>
          <w:szCs w:val="24"/>
        </w:rPr>
        <w:t xml:space="preserve"> заключ</w:t>
      </w:r>
      <w:r w:rsidR="004C7E21" w:rsidRPr="005E5BBD">
        <w:rPr>
          <w:sz w:val="24"/>
          <w:szCs w:val="24"/>
        </w:rPr>
        <w:t>ить</w:t>
      </w:r>
      <w:r w:rsidR="002209AD" w:rsidRPr="005E5BBD">
        <w:rPr>
          <w:sz w:val="24"/>
          <w:szCs w:val="24"/>
        </w:rPr>
        <w:t xml:space="preserve"> по результатам данной процедуры, приведен в разделе</w:t>
      </w:r>
      <w:r w:rsidR="000477AE" w:rsidRPr="005E5BBD">
        <w:rPr>
          <w:sz w:val="24"/>
          <w:szCs w:val="24"/>
        </w:rPr>
        <w:t xml:space="preserve"> </w:t>
      </w:r>
      <w:r w:rsidR="00582980" w:rsidRPr="000A579E">
        <w:rPr>
          <w:sz w:val="24"/>
        </w:rPr>
        <w:fldChar w:fldCharType="begin"/>
      </w:r>
      <w:r w:rsidR="00582980" w:rsidRPr="000A579E">
        <w:rPr>
          <w:sz w:val="24"/>
        </w:rPr>
        <w:instrText xml:space="preserve"> REF _Ref494193589 \n \h  \* MERGEFORMAT </w:instrText>
      </w:r>
      <w:r w:rsidR="00582980" w:rsidRPr="000A579E">
        <w:rPr>
          <w:sz w:val="24"/>
        </w:rPr>
      </w:r>
      <w:r w:rsidR="00582980" w:rsidRPr="000A579E">
        <w:rPr>
          <w:sz w:val="24"/>
        </w:rPr>
        <w:fldChar w:fldCharType="separate"/>
      </w:r>
      <w:r w:rsidR="001C760D">
        <w:rPr>
          <w:sz w:val="24"/>
        </w:rPr>
        <w:t>6</w:t>
      </w:r>
      <w:r w:rsidR="00582980" w:rsidRPr="000A579E">
        <w:rPr>
          <w:sz w:val="24"/>
        </w:rPr>
        <w:fldChar w:fldCharType="end"/>
      </w:r>
      <w:r w:rsidR="002209AD" w:rsidRPr="005E5BBD">
        <w:rPr>
          <w:sz w:val="24"/>
          <w:szCs w:val="24"/>
        </w:rPr>
        <w:t xml:space="preserve">. </w:t>
      </w:r>
      <w:r w:rsidRPr="005E5BBD">
        <w:rPr>
          <w:sz w:val="24"/>
          <w:szCs w:val="24"/>
        </w:rPr>
        <w:t xml:space="preserve">Формы документов, которые необходимо подготовить и подать в составе </w:t>
      </w:r>
      <w:r w:rsidR="00F4223B" w:rsidRPr="005E5BBD">
        <w:rPr>
          <w:sz w:val="24"/>
          <w:szCs w:val="24"/>
        </w:rPr>
        <w:t>заявки</w:t>
      </w:r>
      <w:r w:rsidRPr="005E5BBD">
        <w:rPr>
          <w:sz w:val="24"/>
          <w:szCs w:val="24"/>
        </w:rPr>
        <w:t xml:space="preserve">, приведены в разделе </w:t>
      </w:r>
      <w:r w:rsidR="00592D19">
        <w:rPr>
          <w:sz w:val="24"/>
          <w:szCs w:val="24"/>
        </w:rPr>
        <w:t>7.</w:t>
      </w:r>
    </w:p>
    <w:p w:rsidR="004C7E21" w:rsidRPr="005E5BBD" w:rsidRDefault="004C7E21" w:rsidP="00B84E04">
      <w:pPr>
        <w:pStyle w:val="a4"/>
        <w:tabs>
          <w:tab w:val="num" w:pos="0"/>
          <w:tab w:val="num" w:pos="1418"/>
        </w:tabs>
        <w:spacing w:line="240" w:lineRule="auto"/>
        <w:ind w:left="0" w:firstLine="567"/>
        <w:rPr>
          <w:sz w:val="24"/>
          <w:szCs w:val="24"/>
        </w:rPr>
      </w:pPr>
      <w:r w:rsidRPr="005E5BBD">
        <w:rPr>
          <w:sz w:val="24"/>
          <w:szCs w:val="24"/>
        </w:rPr>
        <w:t>Участник процедуры самостоятельно несет все расходы, связанные с подготовкой и подачей заявки, а побед</w:t>
      </w:r>
      <w:r w:rsidR="009B4384" w:rsidRPr="005E5BBD">
        <w:rPr>
          <w:sz w:val="24"/>
          <w:szCs w:val="24"/>
        </w:rPr>
        <w:t>итель закупки</w:t>
      </w:r>
      <w:r w:rsidR="00D35113" w:rsidRPr="005E5BBD">
        <w:rPr>
          <w:sz w:val="24"/>
          <w:szCs w:val="24"/>
        </w:rPr>
        <w:t xml:space="preserve"> - дополнительно</w:t>
      </w:r>
      <w:r w:rsidR="009B4384" w:rsidRPr="005E5BBD">
        <w:rPr>
          <w:sz w:val="24"/>
          <w:szCs w:val="24"/>
        </w:rPr>
        <w:t xml:space="preserve"> </w:t>
      </w:r>
      <w:r w:rsidRPr="005E5BBD">
        <w:rPr>
          <w:sz w:val="24"/>
          <w:szCs w:val="24"/>
        </w:rPr>
        <w:t>с заключением и исполнением договора. Участник н</w:t>
      </w:r>
      <w:r w:rsidR="00F4223B" w:rsidRPr="005E5BBD">
        <w:rPr>
          <w:sz w:val="24"/>
          <w:szCs w:val="24"/>
        </w:rPr>
        <w:t xml:space="preserve">е вправе требовать от </w:t>
      </w:r>
      <w:r w:rsidR="007246BA" w:rsidRPr="005E5BBD">
        <w:rPr>
          <w:sz w:val="24"/>
          <w:szCs w:val="24"/>
        </w:rPr>
        <w:t xml:space="preserve">организатора, </w:t>
      </w:r>
      <w:r w:rsidR="00F4223B" w:rsidRPr="005E5BBD">
        <w:rPr>
          <w:sz w:val="24"/>
          <w:szCs w:val="24"/>
        </w:rPr>
        <w:t>заказчика</w:t>
      </w:r>
      <w:r w:rsidRPr="005E5BBD">
        <w:rPr>
          <w:sz w:val="24"/>
          <w:szCs w:val="24"/>
        </w:rPr>
        <w:t xml:space="preserve"> процедуры компенсации понесенных расходов независимо от хода и итогов закупки, а также возврата материалов и документов, входящих в состав </w:t>
      </w:r>
      <w:r w:rsidR="00E92730" w:rsidRPr="005E5BBD">
        <w:rPr>
          <w:sz w:val="24"/>
          <w:szCs w:val="24"/>
        </w:rPr>
        <w:t>заявки</w:t>
      </w:r>
      <w:r w:rsidRPr="005E5BBD">
        <w:rPr>
          <w:sz w:val="24"/>
          <w:szCs w:val="24"/>
        </w:rPr>
        <w:t>.</w:t>
      </w:r>
    </w:p>
    <w:p w:rsidR="00A6740A" w:rsidRPr="005E5BBD" w:rsidRDefault="00A6740A" w:rsidP="005E7779">
      <w:pPr>
        <w:pStyle w:val="21"/>
        <w:keepNext w:val="0"/>
        <w:widowControl w:val="0"/>
        <w:tabs>
          <w:tab w:val="num" w:pos="851"/>
          <w:tab w:val="left" w:pos="1134"/>
        </w:tabs>
        <w:suppressAutoHyphens w:val="0"/>
        <w:spacing w:before="120"/>
        <w:ind w:left="0" w:firstLine="567"/>
        <w:rPr>
          <w:sz w:val="24"/>
          <w:szCs w:val="24"/>
        </w:rPr>
      </w:pPr>
      <w:bookmarkStart w:id="75" w:name="_Toc55285336"/>
      <w:bookmarkStart w:id="76" w:name="_Toc55305370"/>
      <w:bookmarkStart w:id="77" w:name="_Ref55313246"/>
      <w:bookmarkStart w:id="78" w:name="_Ref56231140"/>
      <w:bookmarkStart w:id="79" w:name="_Ref56231144"/>
      <w:bookmarkStart w:id="80" w:name="_Toc57314617"/>
      <w:bookmarkStart w:id="81" w:name="_Toc69728943"/>
      <w:bookmarkStart w:id="82" w:name="_Toc175748964"/>
      <w:bookmarkStart w:id="83" w:name="_Ref318730125"/>
      <w:bookmarkStart w:id="84" w:name="_Ref318730337"/>
      <w:bookmarkStart w:id="85" w:name="_Ref318730527"/>
      <w:bookmarkStart w:id="86" w:name="_Ref318875250"/>
      <w:bookmarkStart w:id="87" w:name="_Ref318882246"/>
      <w:bookmarkStart w:id="88" w:name="_Ref326330578"/>
      <w:bookmarkStart w:id="89" w:name="_Toc504570082"/>
      <w:bookmarkStart w:id="90" w:name="_Toc518119237"/>
      <w:r w:rsidRPr="005E5BBD">
        <w:rPr>
          <w:sz w:val="24"/>
          <w:szCs w:val="24"/>
        </w:rPr>
        <w:t>Правовой статус процедур и документов</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9B4384" w:rsidRPr="005E5BBD" w:rsidRDefault="009B4384" w:rsidP="00B84E04">
      <w:pPr>
        <w:pStyle w:val="a4"/>
        <w:tabs>
          <w:tab w:val="num" w:pos="851"/>
          <w:tab w:val="num" w:pos="1418"/>
        </w:tabs>
        <w:spacing w:line="240" w:lineRule="auto"/>
        <w:ind w:left="0" w:firstLine="567"/>
        <w:rPr>
          <w:sz w:val="24"/>
          <w:szCs w:val="24"/>
        </w:rPr>
      </w:pPr>
      <w:bookmarkStart w:id="91" w:name="_Toc55285339"/>
      <w:bookmarkStart w:id="92" w:name="_Toc55305373"/>
      <w:bookmarkStart w:id="93" w:name="_Toc57314619"/>
      <w:bookmarkStart w:id="94" w:name="_Toc69728944"/>
      <w:bookmarkStart w:id="95" w:name="_Toc66354324"/>
      <w:bookmarkEnd w:id="90"/>
      <w:r w:rsidRPr="005E5BBD">
        <w:rPr>
          <w:sz w:val="24"/>
          <w:szCs w:val="24"/>
        </w:rPr>
        <w:t xml:space="preserve">Проведение данной процедуры регулируется нормами, предусмотренными </w:t>
      </w:r>
      <w:r w:rsidR="00017659" w:rsidRPr="005E5BBD">
        <w:rPr>
          <w:sz w:val="24"/>
          <w:szCs w:val="24"/>
        </w:rPr>
        <w:t xml:space="preserve">Федеральным законом от 18.07.2011 г. № 223-ФЗ «О закупках товаров, работ, услуг отдельными видами юридических лиц», а также </w:t>
      </w:r>
      <w:r w:rsidRPr="005E5BBD">
        <w:rPr>
          <w:sz w:val="24"/>
          <w:szCs w:val="24"/>
        </w:rPr>
        <w:t>Положением о закупках товаров, работ, услуг АО</w:t>
      </w:r>
      <w:r w:rsidR="00364ADF" w:rsidRPr="005E5BBD">
        <w:rPr>
          <w:sz w:val="24"/>
          <w:szCs w:val="24"/>
        </w:rPr>
        <w:t xml:space="preserve"> «ЦС «Звездочка»</w:t>
      </w:r>
      <w:r w:rsidRPr="005E5BBD">
        <w:rPr>
          <w:sz w:val="24"/>
          <w:szCs w:val="24"/>
        </w:rPr>
        <w:t xml:space="preserve"> (в редакции, действующей на дату официального размещения извещения</w:t>
      </w:r>
      <w:r w:rsidR="00676207" w:rsidRPr="005E5BBD">
        <w:rPr>
          <w:sz w:val="24"/>
          <w:szCs w:val="24"/>
        </w:rPr>
        <w:t>)</w:t>
      </w:r>
      <w:r w:rsidRPr="005E5BBD">
        <w:rPr>
          <w:sz w:val="24"/>
          <w:szCs w:val="24"/>
        </w:rPr>
        <w:t>.</w:t>
      </w:r>
    </w:p>
    <w:p w:rsidR="00A6740A" w:rsidRPr="005E5BBD" w:rsidRDefault="00A6740A" w:rsidP="00B84E04">
      <w:pPr>
        <w:pStyle w:val="a4"/>
        <w:tabs>
          <w:tab w:val="num" w:pos="851"/>
          <w:tab w:val="num" w:pos="1418"/>
        </w:tabs>
        <w:spacing w:line="240" w:lineRule="auto"/>
        <w:ind w:left="0" w:firstLine="567"/>
        <w:rPr>
          <w:sz w:val="24"/>
          <w:szCs w:val="24"/>
        </w:rPr>
      </w:pPr>
      <w:r w:rsidRPr="005E5BBD">
        <w:rPr>
          <w:sz w:val="24"/>
          <w:szCs w:val="24"/>
        </w:rPr>
        <w:t xml:space="preserve">Заключенный по результатам </w:t>
      </w:r>
      <w:r w:rsidR="00C83D7B" w:rsidRPr="005E5BBD">
        <w:rPr>
          <w:sz w:val="24"/>
          <w:szCs w:val="24"/>
        </w:rPr>
        <w:t xml:space="preserve">процедуры </w:t>
      </w:r>
      <w:r w:rsidRPr="005E5BBD">
        <w:rPr>
          <w:sz w:val="24"/>
          <w:szCs w:val="24"/>
        </w:rPr>
        <w:t>договор фиксирует все достигнутые сторонами договоренности.</w:t>
      </w:r>
    </w:p>
    <w:p w:rsidR="00A6740A" w:rsidRPr="005E5BBD" w:rsidRDefault="00A6740A" w:rsidP="00B84E04">
      <w:pPr>
        <w:pStyle w:val="a4"/>
        <w:widowControl w:val="0"/>
        <w:tabs>
          <w:tab w:val="num" w:pos="851"/>
          <w:tab w:val="num" w:pos="1418"/>
        </w:tabs>
        <w:spacing w:line="240" w:lineRule="auto"/>
        <w:ind w:left="0" w:firstLine="567"/>
        <w:rPr>
          <w:sz w:val="24"/>
          <w:szCs w:val="24"/>
        </w:rPr>
      </w:pPr>
      <w:bookmarkStart w:id="96" w:name="_Ref86827161"/>
      <w:r w:rsidRPr="005E5BBD">
        <w:rPr>
          <w:sz w:val="24"/>
          <w:szCs w:val="24"/>
        </w:rPr>
        <w:t>При определении условий договора используются следующие документы:</w:t>
      </w:r>
      <w:bookmarkEnd w:id="96"/>
    </w:p>
    <w:p w:rsidR="00A6740A" w:rsidRPr="005E5BBD" w:rsidRDefault="00876F97" w:rsidP="005E7779">
      <w:pPr>
        <w:pStyle w:val="a6"/>
        <w:tabs>
          <w:tab w:val="left" w:pos="0"/>
          <w:tab w:val="num" w:pos="142"/>
          <w:tab w:val="left" w:pos="1134"/>
        </w:tabs>
        <w:spacing w:line="240" w:lineRule="auto"/>
        <w:ind w:left="0" w:firstLine="567"/>
        <w:rPr>
          <w:sz w:val="24"/>
          <w:szCs w:val="24"/>
        </w:rPr>
      </w:pPr>
      <w:r w:rsidRPr="005E5BBD">
        <w:rPr>
          <w:rFonts w:eastAsia="Calibri"/>
          <w:sz w:val="24"/>
          <w:szCs w:val="24"/>
          <w:lang w:eastAsia="en-US"/>
        </w:rPr>
        <w:t>п</w:t>
      </w:r>
      <w:r w:rsidR="00A6740A" w:rsidRPr="005E5BBD">
        <w:rPr>
          <w:rFonts w:eastAsia="Calibri"/>
          <w:sz w:val="24"/>
          <w:szCs w:val="24"/>
          <w:lang w:eastAsia="en-US"/>
        </w:rPr>
        <w:t>ротоколы</w:t>
      </w:r>
      <w:r w:rsidR="00187177" w:rsidRPr="005E5BBD">
        <w:rPr>
          <w:rFonts w:eastAsia="Calibri"/>
          <w:sz w:val="24"/>
          <w:szCs w:val="24"/>
          <w:lang w:eastAsia="en-US"/>
        </w:rPr>
        <w:t>,</w:t>
      </w:r>
      <w:r w:rsidR="00A6740A" w:rsidRPr="005E5BBD">
        <w:rPr>
          <w:sz w:val="24"/>
          <w:szCs w:val="24"/>
        </w:rPr>
        <w:t xml:space="preserve"> </w:t>
      </w:r>
      <w:r w:rsidRPr="005E5BBD">
        <w:rPr>
          <w:sz w:val="24"/>
          <w:szCs w:val="24"/>
        </w:rPr>
        <w:t xml:space="preserve">составленные по результатам </w:t>
      </w:r>
      <w:r w:rsidR="00A6740A" w:rsidRPr="005E5BBD">
        <w:rPr>
          <w:sz w:val="24"/>
          <w:szCs w:val="24"/>
        </w:rPr>
        <w:t xml:space="preserve">преддоговорных переговоров (по условиям, не оговоренным ни в настоящей </w:t>
      </w:r>
      <w:r w:rsidR="00A37BF6" w:rsidRPr="005E5BBD">
        <w:rPr>
          <w:sz w:val="24"/>
          <w:szCs w:val="24"/>
        </w:rPr>
        <w:t>документаци</w:t>
      </w:r>
      <w:r w:rsidR="00AD4B3D" w:rsidRPr="005E5BBD">
        <w:rPr>
          <w:sz w:val="24"/>
          <w:szCs w:val="24"/>
        </w:rPr>
        <w:t xml:space="preserve">и, ни в </w:t>
      </w:r>
      <w:r w:rsidR="00E92730" w:rsidRPr="005E5BBD">
        <w:rPr>
          <w:sz w:val="24"/>
          <w:szCs w:val="24"/>
        </w:rPr>
        <w:t>заявке</w:t>
      </w:r>
      <w:r w:rsidR="00CD392B" w:rsidRPr="005E5BBD">
        <w:rPr>
          <w:sz w:val="24"/>
          <w:szCs w:val="24"/>
        </w:rPr>
        <w:t xml:space="preserve"> </w:t>
      </w:r>
      <w:r w:rsidR="00C83D7B" w:rsidRPr="005E5BBD">
        <w:rPr>
          <w:sz w:val="24"/>
          <w:szCs w:val="24"/>
        </w:rPr>
        <w:t>участника</w:t>
      </w:r>
      <w:r w:rsidR="00AD4B3D" w:rsidRPr="005E5BBD">
        <w:rPr>
          <w:sz w:val="24"/>
          <w:szCs w:val="24"/>
        </w:rPr>
        <w:t>,</w:t>
      </w:r>
      <w:r w:rsidR="00C83D7B" w:rsidRPr="005E5BBD">
        <w:rPr>
          <w:sz w:val="24"/>
          <w:szCs w:val="24"/>
        </w:rPr>
        <w:t xml:space="preserve"> с которым заключается договор</w:t>
      </w:r>
      <w:r w:rsidR="00F4137B" w:rsidRPr="005E5BBD">
        <w:rPr>
          <w:sz w:val="24"/>
          <w:szCs w:val="24"/>
        </w:rPr>
        <w:t>)</w:t>
      </w:r>
      <w:r w:rsidR="00A6740A" w:rsidRPr="005E5BBD">
        <w:rPr>
          <w:sz w:val="24"/>
          <w:szCs w:val="24"/>
        </w:rPr>
        <w:t>;</w:t>
      </w:r>
    </w:p>
    <w:p w:rsidR="009B4384" w:rsidRPr="005E5BBD" w:rsidRDefault="00A723C4" w:rsidP="005E7779">
      <w:pPr>
        <w:pStyle w:val="a6"/>
        <w:tabs>
          <w:tab w:val="left" w:pos="0"/>
          <w:tab w:val="num" w:pos="142"/>
          <w:tab w:val="left" w:pos="1134"/>
        </w:tabs>
        <w:spacing w:line="240" w:lineRule="auto"/>
        <w:ind w:left="0" w:firstLine="567"/>
        <w:rPr>
          <w:sz w:val="24"/>
          <w:szCs w:val="24"/>
        </w:rPr>
      </w:pPr>
      <w:r w:rsidRPr="005E5BBD">
        <w:rPr>
          <w:rFonts w:eastAsia="Calibri"/>
          <w:sz w:val="24"/>
          <w:szCs w:val="24"/>
          <w:lang w:eastAsia="en-US"/>
        </w:rPr>
        <w:t xml:space="preserve">протокол </w:t>
      </w:r>
      <w:r w:rsidR="00A33944" w:rsidRPr="005E5BBD">
        <w:rPr>
          <w:sz w:val="24"/>
          <w:szCs w:val="24"/>
        </w:rPr>
        <w:t xml:space="preserve">рассмотрения заявок на участие в </w:t>
      </w:r>
      <w:r w:rsidR="007246BA" w:rsidRPr="005E5BBD">
        <w:rPr>
          <w:sz w:val="24"/>
          <w:szCs w:val="24"/>
        </w:rPr>
        <w:t>процедуре</w:t>
      </w:r>
      <w:r w:rsidR="009B4384" w:rsidRPr="005E5BBD">
        <w:rPr>
          <w:sz w:val="24"/>
          <w:szCs w:val="24"/>
        </w:rPr>
        <w:t>;</w:t>
      </w:r>
    </w:p>
    <w:p w:rsidR="00A6740A" w:rsidRPr="005E5BBD" w:rsidRDefault="00DC6533" w:rsidP="005E7779">
      <w:pPr>
        <w:pStyle w:val="a6"/>
        <w:tabs>
          <w:tab w:val="left" w:pos="0"/>
          <w:tab w:val="num" w:pos="142"/>
          <w:tab w:val="left" w:pos="1134"/>
        </w:tabs>
        <w:spacing w:line="240" w:lineRule="auto"/>
        <w:ind w:left="0" w:firstLine="567"/>
        <w:rPr>
          <w:sz w:val="24"/>
          <w:szCs w:val="24"/>
        </w:rPr>
      </w:pPr>
      <w:r w:rsidRPr="005E5BBD">
        <w:rPr>
          <w:rFonts w:eastAsia="Calibri"/>
          <w:sz w:val="24"/>
          <w:szCs w:val="24"/>
          <w:lang w:eastAsia="en-US"/>
        </w:rPr>
        <w:t>и</w:t>
      </w:r>
      <w:r w:rsidR="00A6740A" w:rsidRPr="005E5BBD">
        <w:rPr>
          <w:rFonts w:eastAsia="Calibri"/>
          <w:sz w:val="24"/>
          <w:szCs w:val="24"/>
          <w:lang w:eastAsia="en-US"/>
        </w:rPr>
        <w:t>звещение</w:t>
      </w:r>
      <w:r w:rsidR="00A6740A" w:rsidRPr="005E5BBD">
        <w:rPr>
          <w:sz w:val="24"/>
          <w:szCs w:val="24"/>
        </w:rPr>
        <w:t xml:space="preserve"> и настоящая </w:t>
      </w:r>
      <w:r w:rsidR="00A37BF6" w:rsidRPr="005E5BBD">
        <w:rPr>
          <w:sz w:val="24"/>
          <w:szCs w:val="24"/>
        </w:rPr>
        <w:t>документаци</w:t>
      </w:r>
      <w:r w:rsidR="00A6740A" w:rsidRPr="005E5BBD">
        <w:rPr>
          <w:sz w:val="24"/>
          <w:szCs w:val="24"/>
        </w:rPr>
        <w:t>я со всеми дополнениями и разъяснениями;</w:t>
      </w:r>
    </w:p>
    <w:p w:rsidR="00A6740A" w:rsidRPr="005E5BBD" w:rsidRDefault="00ED4521" w:rsidP="005E7779">
      <w:pPr>
        <w:pStyle w:val="a6"/>
        <w:tabs>
          <w:tab w:val="left" w:pos="0"/>
          <w:tab w:val="num" w:pos="142"/>
          <w:tab w:val="left" w:pos="1134"/>
        </w:tabs>
        <w:spacing w:line="240" w:lineRule="auto"/>
        <w:ind w:left="0" w:firstLine="567"/>
        <w:rPr>
          <w:sz w:val="24"/>
          <w:szCs w:val="24"/>
        </w:rPr>
      </w:pPr>
      <w:r w:rsidRPr="005E5BBD">
        <w:rPr>
          <w:sz w:val="24"/>
          <w:szCs w:val="24"/>
        </w:rPr>
        <w:t>заявка</w:t>
      </w:r>
      <w:r w:rsidR="00CD392B" w:rsidRPr="005E5BBD">
        <w:rPr>
          <w:sz w:val="24"/>
          <w:szCs w:val="24"/>
        </w:rPr>
        <w:t xml:space="preserve"> </w:t>
      </w:r>
      <w:r w:rsidR="00030FC7" w:rsidRPr="005E5BBD">
        <w:rPr>
          <w:sz w:val="24"/>
          <w:szCs w:val="24"/>
        </w:rPr>
        <w:t>участника</w:t>
      </w:r>
      <w:r w:rsidR="00F4137B" w:rsidRPr="005E5BBD">
        <w:rPr>
          <w:sz w:val="24"/>
          <w:szCs w:val="24"/>
        </w:rPr>
        <w:t>,</w:t>
      </w:r>
      <w:r w:rsidR="00CD392B" w:rsidRPr="005E5BBD">
        <w:rPr>
          <w:sz w:val="24"/>
          <w:szCs w:val="24"/>
        </w:rPr>
        <w:t xml:space="preserve"> с которым заключается договор</w:t>
      </w:r>
      <w:r w:rsidR="00F4137B" w:rsidRPr="005E5BBD">
        <w:rPr>
          <w:sz w:val="24"/>
          <w:szCs w:val="24"/>
        </w:rPr>
        <w:t>,</w:t>
      </w:r>
      <w:r w:rsidR="00C83D7B" w:rsidRPr="005E5BBD">
        <w:rPr>
          <w:sz w:val="24"/>
          <w:szCs w:val="24"/>
        </w:rPr>
        <w:t xml:space="preserve"> </w:t>
      </w:r>
      <w:r w:rsidR="00A6740A" w:rsidRPr="005E5BBD">
        <w:rPr>
          <w:sz w:val="24"/>
          <w:szCs w:val="24"/>
        </w:rPr>
        <w:t>со всеми дополнениями и разъяснениями, соответствующими требованиям заказчика.</w:t>
      </w:r>
    </w:p>
    <w:p w:rsidR="00A6740A" w:rsidRPr="005E5BBD" w:rsidRDefault="00A6740A" w:rsidP="00B84E04">
      <w:pPr>
        <w:pStyle w:val="a4"/>
        <w:tabs>
          <w:tab w:val="num" w:pos="0"/>
          <w:tab w:val="left" w:pos="1418"/>
        </w:tabs>
        <w:spacing w:line="240" w:lineRule="auto"/>
        <w:ind w:left="0" w:firstLine="567"/>
        <w:rPr>
          <w:sz w:val="24"/>
          <w:szCs w:val="24"/>
        </w:rPr>
      </w:pPr>
      <w:r w:rsidRPr="005E5BBD">
        <w:rPr>
          <w:sz w:val="24"/>
          <w:szCs w:val="24"/>
        </w:rPr>
        <w:t xml:space="preserve">Иные документы заказчика и </w:t>
      </w:r>
      <w:r w:rsidR="00A37BF6" w:rsidRPr="005E5BBD">
        <w:rPr>
          <w:sz w:val="24"/>
          <w:szCs w:val="24"/>
        </w:rPr>
        <w:t>участник</w:t>
      </w:r>
      <w:r w:rsidRPr="005E5BBD">
        <w:rPr>
          <w:sz w:val="24"/>
          <w:szCs w:val="24"/>
        </w:rPr>
        <w:t>ов не определяют права и обязанности сторон в связи с данн</w:t>
      </w:r>
      <w:r w:rsidR="00850A12" w:rsidRPr="005E5BBD">
        <w:rPr>
          <w:sz w:val="24"/>
          <w:szCs w:val="24"/>
        </w:rPr>
        <w:t>ой процедурой</w:t>
      </w:r>
      <w:r w:rsidRPr="005E5BBD">
        <w:rPr>
          <w:sz w:val="24"/>
          <w:szCs w:val="24"/>
        </w:rPr>
        <w:t>.</w:t>
      </w:r>
    </w:p>
    <w:p w:rsidR="002A06F2" w:rsidRPr="005E5BBD" w:rsidRDefault="0017103F" w:rsidP="005E7779">
      <w:pPr>
        <w:pStyle w:val="21"/>
        <w:keepNext w:val="0"/>
        <w:widowControl w:val="0"/>
        <w:tabs>
          <w:tab w:val="num" w:pos="851"/>
          <w:tab w:val="left" w:pos="1134"/>
        </w:tabs>
        <w:suppressAutoHyphens w:val="0"/>
        <w:spacing w:before="120"/>
        <w:ind w:left="0" w:firstLine="567"/>
        <w:jc w:val="both"/>
        <w:rPr>
          <w:sz w:val="24"/>
          <w:szCs w:val="24"/>
        </w:rPr>
      </w:pPr>
      <w:bookmarkStart w:id="97" w:name="_Ref318728360"/>
      <w:bookmarkStart w:id="98" w:name="_Toc504570083"/>
      <w:r w:rsidRPr="005E5BBD">
        <w:rPr>
          <w:sz w:val="24"/>
          <w:szCs w:val="24"/>
        </w:rPr>
        <w:t>Возможность о</w:t>
      </w:r>
      <w:r w:rsidR="002A06F2" w:rsidRPr="005E5BBD">
        <w:rPr>
          <w:sz w:val="24"/>
          <w:szCs w:val="24"/>
        </w:rPr>
        <w:t>тказ</w:t>
      </w:r>
      <w:r w:rsidRPr="005E5BBD">
        <w:rPr>
          <w:sz w:val="24"/>
          <w:szCs w:val="24"/>
        </w:rPr>
        <w:t>а</w:t>
      </w:r>
      <w:r w:rsidR="002A06F2" w:rsidRPr="005E5BBD">
        <w:rPr>
          <w:sz w:val="24"/>
          <w:szCs w:val="24"/>
        </w:rPr>
        <w:t xml:space="preserve"> от проведения </w:t>
      </w:r>
      <w:r w:rsidR="00850A12" w:rsidRPr="005E5BBD">
        <w:rPr>
          <w:sz w:val="24"/>
          <w:szCs w:val="24"/>
        </w:rPr>
        <w:t>процедуры</w:t>
      </w:r>
      <w:bookmarkEnd w:id="97"/>
      <w:bookmarkEnd w:id="98"/>
      <w:r w:rsidR="00DE1A90">
        <w:rPr>
          <w:sz w:val="24"/>
          <w:szCs w:val="24"/>
        </w:rPr>
        <w:t>.</w:t>
      </w:r>
    </w:p>
    <w:p w:rsidR="00883234" w:rsidRPr="00715930" w:rsidRDefault="001F7564" w:rsidP="00F940BD">
      <w:pPr>
        <w:pStyle w:val="a4"/>
        <w:numPr>
          <w:ilvl w:val="2"/>
          <w:numId w:val="24"/>
        </w:numPr>
        <w:tabs>
          <w:tab w:val="num" w:pos="1418"/>
          <w:tab w:val="num" w:pos="4679"/>
        </w:tabs>
        <w:spacing w:line="240" w:lineRule="auto"/>
        <w:ind w:left="0" w:firstLine="567"/>
        <w:rPr>
          <w:color w:val="000000" w:themeColor="text1"/>
          <w:sz w:val="26"/>
          <w:szCs w:val="26"/>
        </w:rPr>
      </w:pPr>
      <w:r w:rsidRPr="00715930">
        <w:rPr>
          <w:color w:val="000000" w:themeColor="text1"/>
          <w:sz w:val="24"/>
          <w:szCs w:val="24"/>
        </w:rPr>
        <w:lastRenderedPageBreak/>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 разместив</w:t>
      </w:r>
      <w:r w:rsidRPr="00715930">
        <w:rPr>
          <w:rFonts w:eastAsia="Calibri"/>
          <w:snapToGrid/>
          <w:color w:val="000000" w:themeColor="text1"/>
          <w:sz w:val="24"/>
          <w:szCs w:val="24"/>
        </w:rPr>
        <w:t xml:space="preserve"> </w:t>
      </w:r>
      <w:r w:rsidRPr="00715930">
        <w:rPr>
          <w:color w:val="000000" w:themeColor="text1"/>
          <w:sz w:val="24"/>
          <w:szCs w:val="24"/>
        </w:rPr>
        <w:t>извещение об этом в единой информационной системе</w:t>
      </w:r>
      <w:r w:rsidRPr="00715930">
        <w:rPr>
          <w:rFonts w:eastAsia="Calibri"/>
          <w:snapToGrid/>
          <w:color w:val="000000" w:themeColor="text1"/>
          <w:sz w:val="24"/>
          <w:szCs w:val="24"/>
        </w:rPr>
        <w:t xml:space="preserve"> </w:t>
      </w:r>
      <w:hyperlink r:id="rId19" w:history="1">
        <w:r w:rsidRPr="00715930">
          <w:rPr>
            <w:color w:val="000000" w:themeColor="text1"/>
            <w:sz w:val="24"/>
            <w:szCs w:val="24"/>
            <w:u w:val="single"/>
            <w:lang w:val="en-US"/>
          </w:rPr>
          <w:t>www</w:t>
        </w:r>
        <w:r w:rsidRPr="00715930">
          <w:rPr>
            <w:color w:val="000000" w:themeColor="text1"/>
            <w:sz w:val="24"/>
            <w:szCs w:val="24"/>
            <w:u w:val="single"/>
          </w:rPr>
          <w:t>.</w:t>
        </w:r>
        <w:r w:rsidRPr="00715930">
          <w:rPr>
            <w:color w:val="000000" w:themeColor="text1"/>
            <w:sz w:val="24"/>
            <w:szCs w:val="24"/>
            <w:u w:val="single"/>
            <w:lang w:val="en-US"/>
          </w:rPr>
          <w:t>zakupki</w:t>
        </w:r>
        <w:r w:rsidRPr="00715930">
          <w:rPr>
            <w:color w:val="000000" w:themeColor="text1"/>
            <w:sz w:val="24"/>
            <w:szCs w:val="24"/>
            <w:u w:val="single"/>
          </w:rPr>
          <w:t>.</w:t>
        </w:r>
        <w:r w:rsidRPr="00715930">
          <w:rPr>
            <w:color w:val="000000" w:themeColor="text1"/>
            <w:sz w:val="24"/>
            <w:szCs w:val="24"/>
            <w:u w:val="single"/>
            <w:lang w:val="en-US"/>
          </w:rPr>
          <w:t>gov</w:t>
        </w:r>
        <w:r w:rsidRPr="00715930">
          <w:rPr>
            <w:color w:val="000000" w:themeColor="text1"/>
            <w:sz w:val="24"/>
            <w:szCs w:val="24"/>
            <w:u w:val="single"/>
          </w:rPr>
          <w:t>.</w:t>
        </w:r>
        <w:r w:rsidRPr="00715930">
          <w:rPr>
            <w:color w:val="000000" w:themeColor="text1"/>
            <w:sz w:val="24"/>
            <w:szCs w:val="24"/>
            <w:u w:val="single"/>
            <w:lang w:val="en-US"/>
          </w:rPr>
          <w:t>ru</w:t>
        </w:r>
      </w:hyperlink>
      <w:r w:rsidRPr="00715930">
        <w:rPr>
          <w:color w:val="000000" w:themeColor="text1"/>
          <w:sz w:val="24"/>
          <w:szCs w:val="24"/>
          <w:u w:val="single"/>
        </w:rPr>
        <w:t xml:space="preserve"> </w:t>
      </w:r>
      <w:r w:rsidRPr="00715930">
        <w:rPr>
          <w:color w:val="000000" w:themeColor="text1"/>
          <w:sz w:val="24"/>
          <w:szCs w:val="24"/>
        </w:rPr>
        <w:t xml:space="preserve">и на ЭТП «АСТ ГОЗ», </w:t>
      </w:r>
      <w:hyperlink r:id="rId20" w:history="1">
        <w:r w:rsidRPr="00715930">
          <w:rPr>
            <w:rStyle w:val="af"/>
            <w:color w:val="000000" w:themeColor="text1"/>
            <w:sz w:val="24"/>
            <w:szCs w:val="24"/>
          </w:rPr>
          <w:t>www.astgoz.ru</w:t>
        </w:r>
      </w:hyperlink>
      <w:r w:rsidRPr="00715930">
        <w:rPr>
          <w:color w:val="000000" w:themeColor="text1"/>
          <w:sz w:val="24"/>
          <w:szCs w:val="24"/>
        </w:rPr>
        <w:t>. Все зарегистрированные на ЭТП «АСТ ГОЗ» участники данной процедуры, подавшие заявки, получат соответствующие уведомления в порядке, предусмотренном регламентом работы, данной ЭТП</w:t>
      </w:r>
    </w:p>
    <w:p w:rsidR="002A06F2" w:rsidRPr="00715930" w:rsidRDefault="002A06F2" w:rsidP="005E7779">
      <w:pPr>
        <w:pStyle w:val="21"/>
        <w:keepNext w:val="0"/>
        <w:widowControl w:val="0"/>
        <w:tabs>
          <w:tab w:val="num" w:pos="851"/>
          <w:tab w:val="left" w:pos="1134"/>
        </w:tabs>
        <w:suppressAutoHyphens w:val="0"/>
        <w:spacing w:before="120"/>
        <w:ind w:left="0" w:firstLine="567"/>
        <w:rPr>
          <w:color w:val="000000" w:themeColor="text1"/>
          <w:sz w:val="24"/>
          <w:szCs w:val="24"/>
        </w:rPr>
      </w:pPr>
      <w:bookmarkStart w:id="99" w:name="_Toc55285340"/>
      <w:bookmarkStart w:id="100" w:name="_Toc55305374"/>
      <w:bookmarkStart w:id="101" w:name="_Toc57314620"/>
      <w:bookmarkStart w:id="102" w:name="_Toc69728945"/>
      <w:bookmarkStart w:id="103" w:name="_Toc175748965"/>
      <w:bookmarkStart w:id="104" w:name="_Ref318730382"/>
      <w:bookmarkStart w:id="105" w:name="_Toc504570084"/>
      <w:r w:rsidRPr="00715930">
        <w:rPr>
          <w:color w:val="000000" w:themeColor="text1"/>
          <w:sz w:val="24"/>
          <w:szCs w:val="24"/>
        </w:rPr>
        <w:t>Обжалование</w:t>
      </w:r>
      <w:bookmarkEnd w:id="99"/>
      <w:bookmarkEnd w:id="100"/>
      <w:bookmarkEnd w:id="101"/>
      <w:bookmarkEnd w:id="102"/>
      <w:bookmarkEnd w:id="103"/>
      <w:bookmarkEnd w:id="104"/>
      <w:bookmarkEnd w:id="105"/>
    </w:p>
    <w:p w:rsidR="002A06F2" w:rsidRPr="00715930" w:rsidRDefault="002A06F2" w:rsidP="00B84E04">
      <w:pPr>
        <w:pStyle w:val="a4"/>
        <w:tabs>
          <w:tab w:val="num" w:pos="0"/>
          <w:tab w:val="num" w:pos="1418"/>
        </w:tabs>
        <w:spacing w:line="240" w:lineRule="auto"/>
        <w:ind w:left="0" w:firstLine="567"/>
        <w:rPr>
          <w:color w:val="000000" w:themeColor="text1"/>
          <w:sz w:val="24"/>
          <w:szCs w:val="24"/>
        </w:rPr>
      </w:pPr>
      <w:bookmarkStart w:id="106" w:name="_Ref86789831"/>
      <w:bookmarkStart w:id="107" w:name="_Toc55285338"/>
      <w:bookmarkStart w:id="108" w:name="_Toc55305372"/>
      <w:bookmarkStart w:id="109" w:name="_Toc57314621"/>
      <w:bookmarkStart w:id="110" w:name="_Toc69728946"/>
      <w:r w:rsidRPr="00715930">
        <w:rPr>
          <w:color w:val="000000" w:themeColor="text1"/>
          <w:sz w:val="24"/>
          <w:szCs w:val="24"/>
        </w:rPr>
        <w:t>Все споры и разногласия, возникающие в связи с проведением</w:t>
      </w:r>
      <w:r w:rsidR="00703A82" w:rsidRPr="00715930">
        <w:rPr>
          <w:color w:val="000000" w:themeColor="text1"/>
          <w:sz w:val="24"/>
          <w:szCs w:val="24"/>
        </w:rPr>
        <w:t xml:space="preserve"> процедуры</w:t>
      </w:r>
      <w:r w:rsidRPr="00715930">
        <w:rPr>
          <w:color w:val="000000" w:themeColor="text1"/>
          <w:sz w:val="24"/>
          <w:szCs w:val="24"/>
        </w:rPr>
        <w:t>, в том</w:t>
      </w:r>
      <w:r w:rsidR="001F1E1A" w:rsidRPr="00715930">
        <w:rPr>
          <w:color w:val="000000" w:themeColor="text1"/>
          <w:sz w:val="24"/>
          <w:szCs w:val="24"/>
        </w:rPr>
        <w:t xml:space="preserve"> </w:t>
      </w:r>
      <w:r w:rsidRPr="00715930">
        <w:rPr>
          <w:color w:val="000000" w:themeColor="text1"/>
          <w:sz w:val="24"/>
          <w:szCs w:val="24"/>
        </w:rPr>
        <w:t>числе касающиеся исполнения заказчиком</w:t>
      </w:r>
      <w:r w:rsidR="003D1077" w:rsidRPr="00715930">
        <w:rPr>
          <w:color w:val="000000" w:themeColor="text1"/>
          <w:sz w:val="24"/>
          <w:szCs w:val="24"/>
        </w:rPr>
        <w:t>, организатором закупки</w:t>
      </w:r>
      <w:r w:rsidRPr="00715930">
        <w:rPr>
          <w:color w:val="000000" w:themeColor="text1"/>
          <w:sz w:val="24"/>
          <w:szCs w:val="24"/>
        </w:rPr>
        <w:t xml:space="preserve"> и участниками </w:t>
      </w:r>
      <w:r w:rsidR="00703A82" w:rsidRPr="00715930">
        <w:rPr>
          <w:color w:val="000000" w:themeColor="text1"/>
          <w:sz w:val="24"/>
          <w:szCs w:val="24"/>
        </w:rPr>
        <w:t xml:space="preserve">процедуры </w:t>
      </w:r>
      <w:r w:rsidRPr="00715930">
        <w:rPr>
          <w:color w:val="000000" w:themeColor="text1"/>
          <w:sz w:val="24"/>
          <w:szCs w:val="24"/>
        </w:rPr>
        <w:t>своих обязательств</w:t>
      </w:r>
      <w:r w:rsidR="00776747" w:rsidRPr="00715930">
        <w:rPr>
          <w:color w:val="000000" w:themeColor="text1"/>
          <w:sz w:val="24"/>
          <w:szCs w:val="24"/>
        </w:rPr>
        <w:t>, разрешаются в</w:t>
      </w:r>
      <w:r w:rsidRPr="00715930">
        <w:rPr>
          <w:color w:val="000000" w:themeColor="text1"/>
          <w:sz w:val="24"/>
          <w:szCs w:val="24"/>
        </w:rPr>
        <w:t xml:space="preserve"> соответствии с действующим законодательством Р</w:t>
      </w:r>
      <w:r w:rsidR="00D01C66" w:rsidRPr="00715930">
        <w:rPr>
          <w:color w:val="000000" w:themeColor="text1"/>
          <w:sz w:val="24"/>
          <w:szCs w:val="24"/>
        </w:rPr>
        <w:t xml:space="preserve">оссийской </w:t>
      </w:r>
      <w:r w:rsidRPr="00715930">
        <w:rPr>
          <w:color w:val="000000" w:themeColor="text1"/>
          <w:sz w:val="24"/>
          <w:szCs w:val="24"/>
        </w:rPr>
        <w:t>Ф</w:t>
      </w:r>
      <w:r w:rsidR="00D01C66" w:rsidRPr="00715930">
        <w:rPr>
          <w:color w:val="000000" w:themeColor="text1"/>
          <w:sz w:val="24"/>
          <w:szCs w:val="24"/>
        </w:rPr>
        <w:t>едерации</w:t>
      </w:r>
      <w:r w:rsidRPr="00715930">
        <w:rPr>
          <w:color w:val="000000" w:themeColor="text1"/>
          <w:sz w:val="24"/>
          <w:szCs w:val="24"/>
        </w:rPr>
        <w:t>.</w:t>
      </w:r>
    </w:p>
    <w:p w:rsidR="002A06F2" w:rsidRPr="00715930" w:rsidRDefault="002A06F2" w:rsidP="00B84E04">
      <w:pPr>
        <w:pStyle w:val="21"/>
        <w:keepNext w:val="0"/>
        <w:widowControl w:val="0"/>
        <w:tabs>
          <w:tab w:val="num" w:pos="851"/>
          <w:tab w:val="left" w:pos="1418"/>
        </w:tabs>
        <w:suppressAutoHyphens w:val="0"/>
        <w:spacing w:before="120"/>
        <w:ind w:left="0" w:firstLine="567"/>
        <w:rPr>
          <w:color w:val="000000" w:themeColor="text1"/>
          <w:sz w:val="24"/>
          <w:szCs w:val="24"/>
        </w:rPr>
      </w:pPr>
      <w:bookmarkStart w:id="111" w:name="_Toc175748966"/>
      <w:bookmarkStart w:id="112" w:name="_Ref318730387"/>
      <w:bookmarkStart w:id="113" w:name="_Toc504570085"/>
      <w:bookmarkEnd w:id="106"/>
      <w:r w:rsidRPr="00715930">
        <w:rPr>
          <w:color w:val="000000" w:themeColor="text1"/>
          <w:sz w:val="24"/>
          <w:szCs w:val="24"/>
        </w:rPr>
        <w:t xml:space="preserve">Прочие </w:t>
      </w:r>
      <w:bookmarkEnd w:id="107"/>
      <w:bookmarkEnd w:id="108"/>
      <w:r w:rsidRPr="00715930">
        <w:rPr>
          <w:color w:val="000000" w:themeColor="text1"/>
          <w:sz w:val="24"/>
          <w:szCs w:val="24"/>
        </w:rPr>
        <w:t>положения</w:t>
      </w:r>
      <w:bookmarkEnd w:id="109"/>
      <w:bookmarkEnd w:id="110"/>
      <w:bookmarkEnd w:id="111"/>
      <w:bookmarkEnd w:id="112"/>
      <w:bookmarkEnd w:id="113"/>
    </w:p>
    <w:p w:rsidR="002A06F2" w:rsidRPr="00715930" w:rsidRDefault="002A06F2" w:rsidP="00B84E04">
      <w:pPr>
        <w:pStyle w:val="a4"/>
        <w:tabs>
          <w:tab w:val="num" w:pos="851"/>
          <w:tab w:val="num" w:pos="1418"/>
        </w:tabs>
        <w:spacing w:line="240" w:lineRule="auto"/>
        <w:ind w:left="0" w:firstLine="567"/>
        <w:rPr>
          <w:color w:val="000000" w:themeColor="text1"/>
          <w:sz w:val="24"/>
          <w:szCs w:val="24"/>
        </w:rPr>
      </w:pPr>
      <w:r w:rsidRPr="00715930">
        <w:rPr>
          <w:color w:val="000000" w:themeColor="text1"/>
          <w:sz w:val="24"/>
          <w:szCs w:val="24"/>
        </w:rPr>
        <w:t xml:space="preserve">Участник самостоятельно несет все расходы, связанные с подготовкой и подачей </w:t>
      </w:r>
      <w:r w:rsidR="00E92730" w:rsidRPr="00715930">
        <w:rPr>
          <w:color w:val="000000" w:themeColor="text1"/>
          <w:sz w:val="24"/>
          <w:szCs w:val="24"/>
        </w:rPr>
        <w:t>заявки</w:t>
      </w:r>
      <w:r w:rsidRPr="00715930">
        <w:rPr>
          <w:color w:val="000000" w:themeColor="text1"/>
          <w:sz w:val="24"/>
          <w:szCs w:val="24"/>
        </w:rPr>
        <w:t>, а заказчик по этим расходам не отвечает и не имеет обязательств, независимо от хода и результатов данно</w:t>
      </w:r>
      <w:r w:rsidR="00703A82" w:rsidRPr="00715930">
        <w:rPr>
          <w:color w:val="000000" w:themeColor="text1"/>
          <w:sz w:val="24"/>
          <w:szCs w:val="24"/>
        </w:rPr>
        <w:t>й процедуры</w:t>
      </w:r>
      <w:r w:rsidRPr="00715930">
        <w:rPr>
          <w:color w:val="000000" w:themeColor="text1"/>
          <w:sz w:val="24"/>
          <w:szCs w:val="24"/>
        </w:rPr>
        <w:t>.</w:t>
      </w:r>
    </w:p>
    <w:p w:rsidR="002A06F2" w:rsidRPr="00715930" w:rsidRDefault="002A06F2" w:rsidP="00B84E04">
      <w:pPr>
        <w:pStyle w:val="21"/>
        <w:keepNext w:val="0"/>
        <w:widowControl w:val="0"/>
        <w:tabs>
          <w:tab w:val="num" w:pos="709"/>
          <w:tab w:val="left" w:pos="1418"/>
          <w:tab w:val="left" w:pos="8789"/>
        </w:tabs>
        <w:suppressAutoHyphens w:val="0"/>
        <w:spacing w:before="120"/>
        <w:ind w:left="0" w:firstLine="567"/>
        <w:jc w:val="both"/>
        <w:rPr>
          <w:color w:val="000000" w:themeColor="text1"/>
          <w:sz w:val="24"/>
          <w:szCs w:val="24"/>
        </w:rPr>
      </w:pPr>
      <w:bookmarkStart w:id="114" w:name="_Ref318730428"/>
      <w:bookmarkStart w:id="115" w:name="_Toc504570086"/>
      <w:r w:rsidRPr="00715930">
        <w:rPr>
          <w:color w:val="000000" w:themeColor="text1"/>
          <w:sz w:val="24"/>
          <w:szCs w:val="24"/>
        </w:rPr>
        <w:t xml:space="preserve">Особые положения в связи с проведением </w:t>
      </w:r>
      <w:r w:rsidR="00703A82" w:rsidRPr="00715930">
        <w:rPr>
          <w:color w:val="000000" w:themeColor="text1"/>
          <w:sz w:val="24"/>
          <w:szCs w:val="24"/>
        </w:rPr>
        <w:t xml:space="preserve">процедуры </w:t>
      </w:r>
      <w:r w:rsidR="001F1E1A" w:rsidRPr="00715930">
        <w:rPr>
          <w:color w:val="000000" w:themeColor="text1"/>
          <w:sz w:val="24"/>
          <w:szCs w:val="24"/>
        </w:rPr>
        <w:t>н</w:t>
      </w:r>
      <w:r w:rsidR="00FE3F7F" w:rsidRPr="00715930">
        <w:rPr>
          <w:color w:val="000000" w:themeColor="text1"/>
          <w:sz w:val="24"/>
          <w:szCs w:val="24"/>
        </w:rPr>
        <w:t>а</w:t>
      </w:r>
      <w:r w:rsidR="001F1E1A" w:rsidRPr="00715930">
        <w:rPr>
          <w:color w:val="000000" w:themeColor="text1"/>
          <w:sz w:val="24"/>
          <w:szCs w:val="24"/>
        </w:rPr>
        <w:t xml:space="preserve"> </w:t>
      </w:r>
      <w:r w:rsidRPr="00715930">
        <w:rPr>
          <w:color w:val="000000" w:themeColor="text1"/>
          <w:sz w:val="24"/>
          <w:szCs w:val="24"/>
        </w:rPr>
        <w:t>ЭТП</w:t>
      </w:r>
      <w:bookmarkEnd w:id="114"/>
      <w:bookmarkEnd w:id="115"/>
    </w:p>
    <w:p w:rsidR="007144CE" w:rsidRPr="00715930" w:rsidRDefault="007144CE" w:rsidP="00B84E04">
      <w:pPr>
        <w:pStyle w:val="a4"/>
        <w:tabs>
          <w:tab w:val="num" w:pos="0"/>
          <w:tab w:val="left" w:pos="142"/>
          <w:tab w:val="num" w:pos="1418"/>
        </w:tabs>
        <w:spacing w:line="240" w:lineRule="auto"/>
        <w:ind w:left="0" w:firstLine="567"/>
        <w:rPr>
          <w:color w:val="000000" w:themeColor="text1"/>
          <w:sz w:val="24"/>
          <w:szCs w:val="24"/>
        </w:rPr>
      </w:pPr>
      <w:r w:rsidRPr="00715930">
        <w:rPr>
          <w:color w:val="000000" w:themeColor="text1"/>
          <w:sz w:val="24"/>
          <w:szCs w:val="24"/>
        </w:rPr>
        <w:t>Настоящ</w:t>
      </w:r>
      <w:r w:rsidR="007246BA" w:rsidRPr="00715930">
        <w:rPr>
          <w:color w:val="000000" w:themeColor="text1"/>
          <w:sz w:val="24"/>
          <w:szCs w:val="24"/>
        </w:rPr>
        <w:t>ая</w:t>
      </w:r>
      <w:r w:rsidRPr="00715930">
        <w:rPr>
          <w:color w:val="000000" w:themeColor="text1"/>
          <w:sz w:val="24"/>
          <w:szCs w:val="24"/>
        </w:rPr>
        <w:t xml:space="preserve"> </w:t>
      </w:r>
      <w:r w:rsidR="007246BA" w:rsidRPr="00715930">
        <w:rPr>
          <w:color w:val="000000" w:themeColor="text1"/>
          <w:sz w:val="24"/>
          <w:szCs w:val="24"/>
        </w:rPr>
        <w:t>процедура</w:t>
      </w:r>
      <w:r w:rsidRPr="00715930">
        <w:rPr>
          <w:color w:val="000000" w:themeColor="text1"/>
          <w:sz w:val="24"/>
          <w:szCs w:val="24"/>
        </w:rPr>
        <w:t xml:space="preserve"> проводится с использованием функционала </w:t>
      </w:r>
      <w:r w:rsidR="00D35BA4" w:rsidRPr="00715930">
        <w:rPr>
          <w:color w:val="000000" w:themeColor="text1"/>
          <w:sz w:val="24"/>
          <w:szCs w:val="24"/>
        </w:rPr>
        <w:t>ЭТП</w:t>
      </w:r>
      <w:r w:rsidR="0029321C" w:rsidRPr="00715930">
        <w:rPr>
          <w:color w:val="000000" w:themeColor="text1"/>
          <w:sz w:val="24"/>
          <w:szCs w:val="24"/>
        </w:rPr>
        <w:t>.</w:t>
      </w:r>
    </w:p>
    <w:p w:rsidR="002A06F2" w:rsidRPr="005E5BBD" w:rsidRDefault="002A06F2" w:rsidP="00B84E04">
      <w:pPr>
        <w:pStyle w:val="a4"/>
        <w:tabs>
          <w:tab w:val="num" w:pos="0"/>
          <w:tab w:val="num" w:pos="1418"/>
        </w:tabs>
        <w:spacing w:line="240" w:lineRule="auto"/>
        <w:ind w:left="0" w:firstLine="567"/>
        <w:rPr>
          <w:sz w:val="24"/>
          <w:szCs w:val="24"/>
        </w:rPr>
      </w:pPr>
      <w:r w:rsidRPr="00715930">
        <w:rPr>
          <w:color w:val="000000" w:themeColor="text1"/>
          <w:sz w:val="24"/>
          <w:szCs w:val="24"/>
        </w:rPr>
        <w:t>Для участия в процедуре участник</w:t>
      </w:r>
      <w:r w:rsidR="004A3737" w:rsidRPr="00715930">
        <w:rPr>
          <w:color w:val="000000" w:themeColor="text1"/>
          <w:sz w:val="24"/>
          <w:szCs w:val="24"/>
        </w:rPr>
        <w:t xml:space="preserve"> </w:t>
      </w:r>
      <w:r w:rsidRPr="00715930">
        <w:rPr>
          <w:color w:val="000000" w:themeColor="text1"/>
          <w:sz w:val="24"/>
          <w:szCs w:val="24"/>
        </w:rPr>
        <w:t xml:space="preserve">должен </w:t>
      </w:r>
      <w:r w:rsidR="004940FA" w:rsidRPr="00715930">
        <w:rPr>
          <w:color w:val="000000" w:themeColor="text1"/>
          <w:sz w:val="24"/>
          <w:szCs w:val="24"/>
        </w:rPr>
        <w:t xml:space="preserve">пройти </w:t>
      </w:r>
      <w:r w:rsidR="004A3737" w:rsidRPr="00715930">
        <w:rPr>
          <w:color w:val="000000" w:themeColor="text1"/>
          <w:sz w:val="24"/>
          <w:szCs w:val="24"/>
        </w:rPr>
        <w:t>регистраци</w:t>
      </w:r>
      <w:r w:rsidR="007E5382" w:rsidRPr="00715930">
        <w:rPr>
          <w:color w:val="000000" w:themeColor="text1"/>
          <w:sz w:val="24"/>
          <w:szCs w:val="24"/>
        </w:rPr>
        <w:t>ю</w:t>
      </w:r>
      <w:r w:rsidRPr="00715930">
        <w:rPr>
          <w:color w:val="000000" w:themeColor="text1"/>
          <w:sz w:val="24"/>
          <w:szCs w:val="24"/>
        </w:rPr>
        <w:t xml:space="preserve"> на </w:t>
      </w:r>
      <w:r w:rsidR="0029321C" w:rsidRPr="00715930">
        <w:rPr>
          <w:color w:val="000000" w:themeColor="text1"/>
          <w:sz w:val="24"/>
          <w:szCs w:val="24"/>
        </w:rPr>
        <w:t>ЭТП</w:t>
      </w:r>
      <w:r w:rsidR="00455319" w:rsidRPr="00715930">
        <w:rPr>
          <w:color w:val="000000" w:themeColor="text1"/>
          <w:sz w:val="24"/>
          <w:szCs w:val="24"/>
        </w:rPr>
        <w:t xml:space="preserve"> </w:t>
      </w:r>
      <w:r w:rsidRPr="00715930">
        <w:rPr>
          <w:color w:val="000000" w:themeColor="text1"/>
          <w:sz w:val="24"/>
          <w:szCs w:val="24"/>
        </w:rPr>
        <w:t xml:space="preserve">в соответствии с условиями </w:t>
      </w:r>
      <w:r w:rsidRPr="005E5BBD">
        <w:rPr>
          <w:sz w:val="24"/>
          <w:szCs w:val="24"/>
        </w:rPr>
        <w:t xml:space="preserve">и порядком </w:t>
      </w:r>
      <w:r w:rsidR="0029321C" w:rsidRPr="005E5BBD">
        <w:rPr>
          <w:sz w:val="24"/>
          <w:szCs w:val="24"/>
        </w:rPr>
        <w:t>регистрации</w:t>
      </w:r>
      <w:r w:rsidR="00AF08AB" w:rsidRPr="005E5BBD">
        <w:rPr>
          <w:sz w:val="24"/>
          <w:szCs w:val="24"/>
        </w:rPr>
        <w:t xml:space="preserve"> ЭТП</w:t>
      </w:r>
      <w:r w:rsidR="004A3737" w:rsidRPr="005E5BBD">
        <w:rPr>
          <w:sz w:val="24"/>
          <w:szCs w:val="24"/>
        </w:rPr>
        <w:t>.</w:t>
      </w:r>
    </w:p>
    <w:p w:rsidR="0029321C" w:rsidRPr="005E5BBD" w:rsidRDefault="002D4F72" w:rsidP="00B84E04">
      <w:pPr>
        <w:pStyle w:val="a4"/>
        <w:tabs>
          <w:tab w:val="num" w:pos="0"/>
          <w:tab w:val="num" w:pos="1418"/>
        </w:tabs>
        <w:spacing w:line="240" w:lineRule="auto"/>
        <w:ind w:left="0" w:firstLine="567"/>
        <w:rPr>
          <w:sz w:val="24"/>
          <w:szCs w:val="24"/>
        </w:rPr>
      </w:pPr>
      <w:r w:rsidRPr="005E5BBD">
        <w:rPr>
          <w:sz w:val="24"/>
          <w:szCs w:val="24"/>
        </w:rPr>
        <w:t>Порядок регистрации</w:t>
      </w:r>
      <w:r w:rsidR="0029321C" w:rsidRPr="005E5BBD">
        <w:rPr>
          <w:sz w:val="24"/>
          <w:szCs w:val="24"/>
        </w:rPr>
        <w:t xml:space="preserve"> на ЭТП, а также тарифы для оплаты и получения доступа к участию в процедурах закупки</w:t>
      </w:r>
      <w:r w:rsidR="00D35113" w:rsidRPr="005E5BBD">
        <w:rPr>
          <w:sz w:val="24"/>
          <w:szCs w:val="24"/>
        </w:rPr>
        <w:t>,</w:t>
      </w:r>
      <w:r w:rsidR="0029321C" w:rsidRPr="005E5BBD">
        <w:rPr>
          <w:sz w:val="24"/>
          <w:szCs w:val="24"/>
        </w:rPr>
        <w:t xml:space="preserve"> устанавливаются в соответствии с регламентом ЭТП.</w:t>
      </w:r>
    </w:p>
    <w:p w:rsidR="004A3737" w:rsidRPr="005E5BBD" w:rsidRDefault="004A3737" w:rsidP="00B84E04">
      <w:pPr>
        <w:pStyle w:val="a4"/>
        <w:tabs>
          <w:tab w:val="num" w:pos="0"/>
          <w:tab w:val="num" w:pos="1418"/>
        </w:tabs>
        <w:spacing w:line="240" w:lineRule="auto"/>
        <w:ind w:left="0" w:firstLine="567"/>
        <w:rPr>
          <w:sz w:val="24"/>
          <w:szCs w:val="24"/>
        </w:rPr>
      </w:pPr>
      <w:r w:rsidRPr="005E5BBD">
        <w:rPr>
          <w:sz w:val="24"/>
          <w:szCs w:val="24"/>
        </w:rPr>
        <w:t xml:space="preserve">Подача заявок производится посредством функционала ЭТП в </w:t>
      </w:r>
      <w:r w:rsidR="00D35BA4" w:rsidRPr="005E5BBD">
        <w:rPr>
          <w:sz w:val="24"/>
          <w:szCs w:val="24"/>
        </w:rPr>
        <w:t>электронной форме</w:t>
      </w:r>
      <w:r w:rsidR="0029321C" w:rsidRPr="005E5BBD">
        <w:rPr>
          <w:sz w:val="24"/>
          <w:szCs w:val="24"/>
        </w:rPr>
        <w:t>.</w:t>
      </w:r>
      <w:r w:rsidRPr="005E5BBD">
        <w:rPr>
          <w:sz w:val="24"/>
          <w:szCs w:val="24"/>
        </w:rPr>
        <w:t xml:space="preserve"> Подача</w:t>
      </w:r>
      <w:r w:rsidR="0029321C" w:rsidRPr="005E5BBD">
        <w:rPr>
          <w:sz w:val="24"/>
          <w:szCs w:val="24"/>
        </w:rPr>
        <w:t xml:space="preserve"> заявок другими способами, в том числе в</w:t>
      </w:r>
      <w:r w:rsidRPr="005E5BBD">
        <w:rPr>
          <w:sz w:val="24"/>
          <w:szCs w:val="24"/>
        </w:rPr>
        <w:t xml:space="preserve"> печатном виде (на бумажном носителе) не допускается.</w:t>
      </w:r>
    </w:p>
    <w:p w:rsidR="001D1EF4" w:rsidRPr="005E5BBD" w:rsidRDefault="001D1EF4" w:rsidP="00B84E04">
      <w:pPr>
        <w:pStyle w:val="21"/>
        <w:keepNext w:val="0"/>
        <w:widowControl w:val="0"/>
        <w:tabs>
          <w:tab w:val="num" w:pos="709"/>
          <w:tab w:val="left" w:pos="1418"/>
        </w:tabs>
        <w:suppressAutoHyphens w:val="0"/>
        <w:spacing w:before="120"/>
        <w:ind w:left="0" w:firstLine="567"/>
        <w:jc w:val="both"/>
        <w:rPr>
          <w:sz w:val="24"/>
          <w:szCs w:val="24"/>
        </w:rPr>
      </w:pPr>
      <w:bookmarkStart w:id="116" w:name="_Toc504570087"/>
      <w:r w:rsidRPr="005E5BBD">
        <w:rPr>
          <w:sz w:val="24"/>
          <w:szCs w:val="24"/>
        </w:rPr>
        <w:t xml:space="preserve">Особые положения в отношении </w:t>
      </w:r>
      <w:proofErr w:type="spellStart"/>
      <w:r w:rsidRPr="005E5BBD">
        <w:rPr>
          <w:sz w:val="24"/>
          <w:szCs w:val="24"/>
        </w:rPr>
        <w:t>многолотовой</w:t>
      </w:r>
      <w:proofErr w:type="spellEnd"/>
      <w:r w:rsidRPr="005E5BBD">
        <w:rPr>
          <w:sz w:val="24"/>
          <w:szCs w:val="24"/>
        </w:rPr>
        <w:t xml:space="preserve"> закупки</w:t>
      </w:r>
      <w:bookmarkEnd w:id="116"/>
    </w:p>
    <w:p w:rsidR="00DF5618" w:rsidRPr="005E5BBD" w:rsidRDefault="00DF5618" w:rsidP="00B84E04">
      <w:pPr>
        <w:pStyle w:val="a4"/>
        <w:tabs>
          <w:tab w:val="num" w:pos="-142"/>
          <w:tab w:val="num" w:pos="1418"/>
        </w:tabs>
        <w:spacing w:line="240" w:lineRule="auto"/>
        <w:ind w:left="0" w:firstLine="567"/>
        <w:rPr>
          <w:sz w:val="24"/>
          <w:szCs w:val="24"/>
        </w:rPr>
      </w:pPr>
      <w:r w:rsidRPr="005E5BBD">
        <w:rPr>
          <w:sz w:val="24"/>
          <w:szCs w:val="24"/>
        </w:rPr>
        <w:t xml:space="preserve">В случае если проводится </w:t>
      </w:r>
      <w:proofErr w:type="spellStart"/>
      <w:r w:rsidRPr="005E5BBD">
        <w:rPr>
          <w:sz w:val="24"/>
          <w:szCs w:val="24"/>
        </w:rPr>
        <w:t>многолотовая</w:t>
      </w:r>
      <w:proofErr w:type="spellEnd"/>
      <w:r w:rsidRPr="005E5BBD">
        <w:rPr>
          <w:sz w:val="24"/>
          <w:szCs w:val="24"/>
        </w:rPr>
        <w:t xml:space="preserve"> закупка, то применяются положения настоящего </w:t>
      </w:r>
      <w:r w:rsidR="003017CB" w:rsidRPr="005E5BBD">
        <w:rPr>
          <w:sz w:val="24"/>
          <w:szCs w:val="24"/>
        </w:rPr>
        <w:t>под</w:t>
      </w:r>
      <w:r w:rsidRPr="005E5BBD">
        <w:rPr>
          <w:sz w:val="24"/>
          <w:szCs w:val="24"/>
        </w:rPr>
        <w:t>раздела.</w:t>
      </w:r>
    </w:p>
    <w:p w:rsidR="00A27A88" w:rsidRPr="005E5BBD" w:rsidRDefault="00A27A88" w:rsidP="00B84E04">
      <w:pPr>
        <w:pStyle w:val="a4"/>
        <w:tabs>
          <w:tab w:val="num" w:pos="-142"/>
          <w:tab w:val="num" w:pos="1418"/>
        </w:tabs>
        <w:spacing w:line="240" w:lineRule="auto"/>
        <w:ind w:left="0" w:firstLine="567"/>
        <w:rPr>
          <w:sz w:val="24"/>
          <w:szCs w:val="24"/>
        </w:rPr>
      </w:pPr>
      <w:r w:rsidRPr="005E5BBD">
        <w:rPr>
          <w:sz w:val="24"/>
          <w:szCs w:val="24"/>
        </w:rPr>
        <w:t>Участник процедуры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w:t>
      </w:r>
    </w:p>
    <w:p w:rsidR="00A27A88" w:rsidRPr="005E5BBD" w:rsidRDefault="00A27A88" w:rsidP="00B84E04">
      <w:pPr>
        <w:pStyle w:val="a4"/>
        <w:tabs>
          <w:tab w:val="num" w:pos="-142"/>
          <w:tab w:val="num" w:pos="1418"/>
        </w:tabs>
        <w:spacing w:line="240" w:lineRule="auto"/>
        <w:ind w:left="0" w:firstLine="567"/>
        <w:rPr>
          <w:sz w:val="24"/>
          <w:szCs w:val="24"/>
        </w:rPr>
      </w:pPr>
      <w:r w:rsidRPr="005E5BBD">
        <w:rPr>
          <w:sz w:val="24"/>
          <w:szCs w:val="24"/>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rsidR="00A27A88" w:rsidRPr="005E5BBD" w:rsidRDefault="00A27A88" w:rsidP="00B84E04">
      <w:pPr>
        <w:pStyle w:val="a4"/>
        <w:tabs>
          <w:tab w:val="num" w:pos="-142"/>
          <w:tab w:val="num" w:pos="1418"/>
        </w:tabs>
        <w:spacing w:line="240" w:lineRule="auto"/>
        <w:ind w:left="0" w:firstLine="567"/>
        <w:rPr>
          <w:sz w:val="24"/>
          <w:szCs w:val="24"/>
        </w:rPr>
      </w:pPr>
      <w:r w:rsidRPr="005E5BBD">
        <w:rPr>
          <w:sz w:val="24"/>
          <w:szCs w:val="24"/>
        </w:rPr>
        <w:t>Решения, принимаемые в ходе процедуры, в том числе подведение итогов закупки, осуществля</w:t>
      </w:r>
      <w:r w:rsidR="00890903" w:rsidRPr="005E5BBD">
        <w:rPr>
          <w:sz w:val="24"/>
          <w:szCs w:val="24"/>
        </w:rPr>
        <w:t>ю</w:t>
      </w:r>
      <w:r w:rsidRPr="005E5BBD">
        <w:rPr>
          <w:sz w:val="24"/>
          <w:szCs w:val="24"/>
        </w:rPr>
        <w:t>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rsidR="00A27A88" w:rsidRDefault="00A27A88" w:rsidP="00B84E04">
      <w:pPr>
        <w:pStyle w:val="a4"/>
        <w:tabs>
          <w:tab w:val="num" w:pos="-142"/>
          <w:tab w:val="num" w:pos="1418"/>
        </w:tabs>
        <w:spacing w:line="240" w:lineRule="auto"/>
        <w:ind w:left="0" w:firstLine="567"/>
        <w:rPr>
          <w:sz w:val="24"/>
          <w:szCs w:val="24"/>
        </w:rPr>
      </w:pPr>
      <w:r w:rsidRPr="005E5BBD">
        <w:rPr>
          <w:sz w:val="24"/>
          <w:szCs w:val="24"/>
        </w:rPr>
        <w:t xml:space="preserve">В случае проведения </w:t>
      </w:r>
      <w:proofErr w:type="spellStart"/>
      <w:r w:rsidRPr="005E5BBD">
        <w:rPr>
          <w:sz w:val="24"/>
          <w:szCs w:val="24"/>
        </w:rPr>
        <w:t>многолотовой</w:t>
      </w:r>
      <w:proofErr w:type="spellEnd"/>
      <w:r w:rsidRPr="005E5BBD">
        <w:rPr>
          <w:sz w:val="24"/>
          <w:szCs w:val="24"/>
        </w:rPr>
        <w:t xml:space="preserve"> закупки процедура признается несостоявшейся только по тем лотам, в отношении которых наступили события, достаточные для признания закупки несостоявшейся.</w:t>
      </w:r>
    </w:p>
    <w:p w:rsidR="009726ED" w:rsidRPr="005E5BBD" w:rsidRDefault="009726ED" w:rsidP="009726ED">
      <w:pPr>
        <w:pStyle w:val="1"/>
        <w:keepNext w:val="0"/>
        <w:keepLines w:val="0"/>
        <w:pageBreakBefore w:val="0"/>
        <w:widowControl w:val="0"/>
        <w:tabs>
          <w:tab w:val="clear" w:pos="1134"/>
          <w:tab w:val="num" w:pos="1418"/>
        </w:tabs>
        <w:suppressAutoHyphens w:val="0"/>
        <w:spacing w:before="120" w:after="120"/>
        <w:ind w:left="0" w:firstLine="567"/>
        <w:rPr>
          <w:rFonts w:ascii="Times New Roman" w:hAnsi="Times New Roman"/>
          <w:sz w:val="24"/>
          <w:szCs w:val="24"/>
        </w:rPr>
      </w:pPr>
      <w:bookmarkStart w:id="117" w:name="_Ref93217065"/>
      <w:bookmarkStart w:id="118" w:name="_Ref93389610"/>
      <w:bookmarkStart w:id="119" w:name="_Toc175748967"/>
      <w:bookmarkStart w:id="120" w:name="_Ref318815790"/>
      <w:bookmarkStart w:id="121" w:name="_Toc504570088"/>
      <w:bookmarkStart w:id="122" w:name="ЗАКАЗ"/>
      <w:r w:rsidRPr="005E5BBD">
        <w:rPr>
          <w:rFonts w:ascii="Times New Roman" w:hAnsi="Times New Roman"/>
          <w:sz w:val="24"/>
          <w:szCs w:val="24"/>
        </w:rPr>
        <w:t>Т</w:t>
      </w:r>
      <w:bookmarkEnd w:id="117"/>
      <w:bookmarkEnd w:id="118"/>
      <w:bookmarkEnd w:id="119"/>
      <w:r w:rsidRPr="005E5BBD">
        <w:rPr>
          <w:rFonts w:ascii="Times New Roman" w:hAnsi="Times New Roman"/>
          <w:sz w:val="24"/>
          <w:szCs w:val="24"/>
        </w:rPr>
        <w:t>ребования процедуры</w:t>
      </w:r>
      <w:bookmarkEnd w:id="120"/>
      <w:bookmarkEnd w:id="121"/>
    </w:p>
    <w:p w:rsidR="009726ED" w:rsidRPr="005E5BBD" w:rsidRDefault="009726ED" w:rsidP="009726ED">
      <w:pPr>
        <w:pStyle w:val="21"/>
        <w:keepNext w:val="0"/>
        <w:widowControl w:val="0"/>
        <w:tabs>
          <w:tab w:val="num" w:pos="1418"/>
          <w:tab w:val="num" w:pos="12191"/>
        </w:tabs>
        <w:suppressAutoHyphens w:val="0"/>
        <w:spacing w:before="120"/>
        <w:ind w:left="0" w:firstLine="567"/>
        <w:rPr>
          <w:sz w:val="24"/>
          <w:szCs w:val="24"/>
        </w:rPr>
      </w:pPr>
      <w:bookmarkStart w:id="123" w:name="_Ref318815799"/>
      <w:bookmarkStart w:id="124" w:name="_Ref93088240"/>
      <w:bookmarkStart w:id="125" w:name="_Toc175748994"/>
      <w:bookmarkStart w:id="126" w:name="_Toc504570089"/>
      <w:bookmarkStart w:id="127" w:name="_Toc57314623"/>
      <w:bookmarkStart w:id="128" w:name="_Toc69728948"/>
      <w:bookmarkStart w:id="129" w:name="_Toc175748968"/>
      <w:bookmarkEnd w:id="122"/>
      <w:r w:rsidRPr="005E5BBD">
        <w:rPr>
          <w:sz w:val="24"/>
          <w:szCs w:val="24"/>
        </w:rPr>
        <w:t>Требования к участникам</w:t>
      </w:r>
      <w:bookmarkEnd w:id="123"/>
      <w:bookmarkEnd w:id="124"/>
      <w:bookmarkEnd w:id="125"/>
      <w:bookmarkEnd w:id="126"/>
    </w:p>
    <w:p w:rsidR="00A5263B" w:rsidRDefault="009726ED" w:rsidP="00A5263B">
      <w:pPr>
        <w:pStyle w:val="a4"/>
        <w:tabs>
          <w:tab w:val="num" w:pos="-142"/>
          <w:tab w:val="num" w:pos="1418"/>
        </w:tabs>
        <w:spacing w:line="240" w:lineRule="auto"/>
        <w:ind w:left="0" w:firstLine="567"/>
        <w:rPr>
          <w:sz w:val="24"/>
          <w:szCs w:val="24"/>
        </w:rPr>
      </w:pPr>
      <w:bookmarkStart w:id="130" w:name="_Ref326154116"/>
      <w:bookmarkStart w:id="131" w:name="_Ref462152325"/>
      <w:r w:rsidRPr="00A5263B">
        <w:rPr>
          <w:sz w:val="24"/>
          <w:szCs w:val="24"/>
        </w:rPr>
        <w:t>Участник, претендующий на победу в настоящей процедуре, должен соответствовать требованиям настоящей документации, предъявляемым к лицам, осуществляющим поставку продукции, являющейся предметом закупки, в том числе:</w:t>
      </w:r>
      <w:bookmarkEnd w:id="130"/>
      <w:bookmarkEnd w:id="131"/>
    </w:p>
    <w:p w:rsidR="00A5263B" w:rsidRDefault="00A5263B" w:rsidP="00F940BD">
      <w:pPr>
        <w:pStyle w:val="a4"/>
        <w:numPr>
          <w:ilvl w:val="0"/>
          <w:numId w:val="36"/>
        </w:numPr>
        <w:spacing w:line="240" w:lineRule="auto"/>
        <w:ind w:left="0" w:firstLine="567"/>
        <w:rPr>
          <w:sz w:val="24"/>
          <w:szCs w:val="24"/>
        </w:rPr>
      </w:pPr>
      <w:r w:rsidRPr="00A5263B">
        <w:rPr>
          <w:sz w:val="24"/>
          <w:szCs w:val="24"/>
        </w:rPr>
        <w:t>быть правомочным заключать договор;</w:t>
      </w:r>
      <w:r>
        <w:rPr>
          <w:sz w:val="24"/>
          <w:szCs w:val="24"/>
        </w:rPr>
        <w:t xml:space="preserve"> </w:t>
      </w:r>
    </w:p>
    <w:p w:rsidR="00A5263B" w:rsidRDefault="00A5263B" w:rsidP="00F940BD">
      <w:pPr>
        <w:pStyle w:val="a4"/>
        <w:numPr>
          <w:ilvl w:val="0"/>
          <w:numId w:val="36"/>
        </w:numPr>
        <w:spacing w:line="240" w:lineRule="auto"/>
        <w:ind w:left="0" w:firstLine="567"/>
        <w:rPr>
          <w:sz w:val="24"/>
          <w:szCs w:val="24"/>
        </w:rPr>
      </w:pPr>
      <w:r w:rsidRPr="00A5263B">
        <w:rPr>
          <w:sz w:val="24"/>
          <w:szCs w:val="24"/>
        </w:rPr>
        <w:t>не находиться в процессе ликвидации (для юридического лица) или быть признанным по решению арбитражного суда несостоятельным (банкротом);</w:t>
      </w:r>
      <w:r>
        <w:rPr>
          <w:sz w:val="24"/>
          <w:szCs w:val="24"/>
        </w:rPr>
        <w:t xml:space="preserve"> </w:t>
      </w:r>
    </w:p>
    <w:p w:rsidR="00A5263B" w:rsidRPr="00A5263B" w:rsidRDefault="00A5263B" w:rsidP="00F940BD">
      <w:pPr>
        <w:pStyle w:val="a4"/>
        <w:numPr>
          <w:ilvl w:val="0"/>
          <w:numId w:val="36"/>
        </w:numPr>
        <w:tabs>
          <w:tab w:val="num" w:pos="1276"/>
        </w:tabs>
        <w:spacing w:line="240" w:lineRule="auto"/>
        <w:ind w:left="0" w:firstLine="567"/>
        <w:rPr>
          <w:sz w:val="24"/>
          <w:szCs w:val="24"/>
        </w:rPr>
      </w:pPr>
      <w:r w:rsidRPr="00A5263B">
        <w:rPr>
          <w:sz w:val="24"/>
          <w:szCs w:val="24"/>
        </w:rPr>
        <w:t>не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w:t>
      </w:r>
    </w:p>
    <w:p w:rsidR="00A5263B" w:rsidRPr="00715930" w:rsidRDefault="00A5263B" w:rsidP="00F940BD">
      <w:pPr>
        <w:pStyle w:val="a4"/>
        <w:numPr>
          <w:ilvl w:val="0"/>
          <w:numId w:val="36"/>
        </w:numPr>
        <w:tabs>
          <w:tab w:val="num" w:pos="1276"/>
          <w:tab w:val="num" w:pos="9073"/>
        </w:tabs>
        <w:spacing w:line="240" w:lineRule="auto"/>
        <w:ind w:left="0" w:firstLine="567"/>
        <w:rPr>
          <w:color w:val="000000" w:themeColor="text1"/>
          <w:sz w:val="24"/>
          <w:szCs w:val="24"/>
        </w:rPr>
      </w:pPr>
      <w:r w:rsidRPr="00A5263B">
        <w:rPr>
          <w:sz w:val="24"/>
          <w:szCs w:val="24"/>
        </w:rPr>
        <w:lastRenderedPageBreak/>
        <w:t xml:space="preserve">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участника процедур закупки, определяемой по данным бухгалтерской отчетности за последний завершенный отчетный период. Участник процедуры закупки </w:t>
      </w:r>
      <w:r w:rsidRPr="00715930">
        <w:rPr>
          <w:color w:val="000000" w:themeColor="text1"/>
          <w:sz w:val="24"/>
          <w:szCs w:val="24"/>
        </w:rPr>
        <w:t>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rsidR="00A5263B" w:rsidRPr="00715930" w:rsidRDefault="00A5263B" w:rsidP="00F940BD">
      <w:pPr>
        <w:pStyle w:val="a6"/>
        <w:numPr>
          <w:ilvl w:val="0"/>
          <w:numId w:val="36"/>
        </w:numPr>
        <w:tabs>
          <w:tab w:val="num" w:pos="1418"/>
          <w:tab w:val="num" w:pos="9073"/>
        </w:tabs>
        <w:spacing w:line="240" w:lineRule="auto"/>
        <w:ind w:left="0" w:firstLine="567"/>
        <w:rPr>
          <w:color w:val="000000" w:themeColor="text1"/>
          <w:sz w:val="24"/>
          <w:szCs w:val="24"/>
        </w:rPr>
      </w:pPr>
      <w:r w:rsidRPr="00715930">
        <w:rPr>
          <w:color w:val="000000" w:themeColor="text1"/>
          <w:sz w:val="24"/>
          <w:szCs w:val="24"/>
        </w:rPr>
        <w:t xml:space="preserve">сведения об участнике не должны содержаться в реестре недобросовестных поставщиков, (подрядчиков, исполнителей), предусмотренном Федеральным законом от </w:t>
      </w:r>
      <w:smartTag w:uri="urn:schemas-microsoft-com:office:smarttags" w:element="date">
        <w:smartTagPr>
          <w:attr w:name="ls" w:val="trans"/>
          <w:attr w:name="Month" w:val="04"/>
          <w:attr w:name="Day" w:val="05"/>
          <w:attr w:name="Year" w:val="2013"/>
        </w:smartTagPr>
        <w:r w:rsidRPr="00715930">
          <w:rPr>
            <w:color w:val="000000" w:themeColor="text1"/>
            <w:sz w:val="24"/>
            <w:szCs w:val="24"/>
          </w:rPr>
          <w:t>05.04.2013</w:t>
        </w:r>
      </w:smartTag>
      <w:r w:rsidRPr="00715930">
        <w:rPr>
          <w:color w:val="000000" w:themeColor="text1"/>
          <w:sz w:val="24"/>
          <w:szCs w:val="24"/>
        </w:rPr>
        <w:t xml:space="preserve">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
    <w:p w:rsidR="009726ED" w:rsidRPr="00715930" w:rsidRDefault="009726ED" w:rsidP="009726ED">
      <w:pPr>
        <w:pStyle w:val="a4"/>
        <w:tabs>
          <w:tab w:val="num" w:pos="0"/>
          <w:tab w:val="num" w:pos="1418"/>
        </w:tabs>
        <w:spacing w:line="240" w:lineRule="auto"/>
        <w:ind w:left="0" w:firstLine="567"/>
        <w:rPr>
          <w:color w:val="000000" w:themeColor="text1"/>
          <w:sz w:val="24"/>
          <w:szCs w:val="24"/>
        </w:rPr>
      </w:pPr>
      <w:bookmarkStart w:id="132" w:name="_Ref326154124"/>
      <w:bookmarkStart w:id="133" w:name="_Ref318283367"/>
      <w:r w:rsidRPr="00715930">
        <w:rPr>
          <w:color w:val="000000" w:themeColor="text1"/>
          <w:sz w:val="24"/>
          <w:szCs w:val="24"/>
        </w:rPr>
        <w:t xml:space="preserve">Дополнительные (специальные и/или квалификационные) требования, предъявляемые к участнику, соответствие которым необходимо для исполнения договора являющегося предметом данной процедуры, в том числе, если они предъявляются по отдельным лотам процедуры, указаны в пункте </w:t>
      </w:r>
      <w:r w:rsidRPr="00715930">
        <w:rPr>
          <w:color w:val="000000" w:themeColor="text1"/>
        </w:rPr>
        <w:fldChar w:fldCharType="begin"/>
      </w:r>
      <w:r w:rsidRPr="00715930">
        <w:rPr>
          <w:color w:val="000000" w:themeColor="text1"/>
        </w:rPr>
        <w:instrText xml:space="preserve"> REF _Ref321386263 \r \h  \* MERGEFORMAT </w:instrText>
      </w:r>
      <w:r w:rsidRPr="00715930">
        <w:rPr>
          <w:color w:val="000000" w:themeColor="text1"/>
        </w:rPr>
      </w:r>
      <w:r w:rsidRPr="00715930">
        <w:rPr>
          <w:color w:val="000000" w:themeColor="text1"/>
        </w:rPr>
        <w:fldChar w:fldCharType="separate"/>
      </w:r>
      <w:r w:rsidR="001C760D" w:rsidRPr="001C760D">
        <w:rPr>
          <w:color w:val="000000" w:themeColor="text1"/>
          <w:sz w:val="24"/>
          <w:szCs w:val="24"/>
        </w:rPr>
        <w:t>4.1.15</w:t>
      </w:r>
      <w:r w:rsidRPr="00715930">
        <w:rPr>
          <w:color w:val="000000" w:themeColor="text1"/>
        </w:rPr>
        <w:fldChar w:fldCharType="end"/>
      </w:r>
      <w:r w:rsidRPr="00715930">
        <w:rPr>
          <w:color w:val="000000" w:themeColor="text1"/>
          <w:sz w:val="24"/>
          <w:szCs w:val="24"/>
        </w:rPr>
        <w:t>.</w:t>
      </w:r>
      <w:bookmarkEnd w:id="132"/>
    </w:p>
    <w:bookmarkEnd w:id="127"/>
    <w:bookmarkEnd w:id="128"/>
    <w:bookmarkEnd w:id="129"/>
    <w:bookmarkEnd w:id="133"/>
    <w:p w:rsidR="009726ED" w:rsidRPr="00715930" w:rsidRDefault="009726ED" w:rsidP="009726ED">
      <w:pPr>
        <w:pStyle w:val="a4"/>
        <w:numPr>
          <w:ilvl w:val="0"/>
          <w:numId w:val="0"/>
        </w:numPr>
        <w:tabs>
          <w:tab w:val="num" w:pos="1418"/>
          <w:tab w:val="num" w:pos="2694"/>
        </w:tabs>
        <w:spacing w:line="240" w:lineRule="auto"/>
        <w:ind w:left="567"/>
        <w:rPr>
          <w:color w:val="000000" w:themeColor="text1"/>
          <w:sz w:val="24"/>
          <w:szCs w:val="24"/>
        </w:rPr>
      </w:pPr>
    </w:p>
    <w:p w:rsidR="00581127" w:rsidRPr="00715930" w:rsidRDefault="00DE778C" w:rsidP="00F17773">
      <w:pPr>
        <w:pStyle w:val="21"/>
        <w:keepNext w:val="0"/>
        <w:widowControl w:val="0"/>
        <w:tabs>
          <w:tab w:val="num" w:pos="1418"/>
        </w:tabs>
        <w:suppressAutoHyphens w:val="0"/>
        <w:spacing w:before="120"/>
        <w:ind w:left="0" w:firstLine="567"/>
        <w:rPr>
          <w:color w:val="000000" w:themeColor="text1"/>
          <w:sz w:val="24"/>
          <w:szCs w:val="24"/>
        </w:rPr>
      </w:pPr>
      <w:bookmarkStart w:id="134" w:name="_Ref318815815"/>
      <w:bookmarkStart w:id="135" w:name="_Toc504570090"/>
      <w:bookmarkStart w:id="136" w:name="_Ref55280359"/>
      <w:bookmarkStart w:id="137" w:name="_Toc55285360"/>
      <w:bookmarkStart w:id="138" w:name="_Toc55305377"/>
      <w:bookmarkStart w:id="139" w:name="_Toc57314628"/>
      <w:bookmarkStart w:id="140" w:name="_Toc69728953"/>
      <w:bookmarkStart w:id="141" w:name="_Toc175748970"/>
      <w:bookmarkStart w:id="142" w:name="ДОГОВОР"/>
      <w:bookmarkEnd w:id="91"/>
      <w:bookmarkEnd w:id="92"/>
      <w:bookmarkEnd w:id="93"/>
      <w:bookmarkEnd w:id="94"/>
      <w:bookmarkEnd w:id="95"/>
      <w:r w:rsidRPr="00715930">
        <w:rPr>
          <w:color w:val="000000" w:themeColor="text1"/>
          <w:sz w:val="24"/>
          <w:szCs w:val="24"/>
        </w:rPr>
        <w:t>Требования к п</w:t>
      </w:r>
      <w:r w:rsidR="00CE16B6" w:rsidRPr="00715930">
        <w:rPr>
          <w:color w:val="000000" w:themeColor="text1"/>
          <w:sz w:val="24"/>
          <w:szCs w:val="24"/>
        </w:rPr>
        <w:t>р</w:t>
      </w:r>
      <w:r w:rsidRPr="00715930">
        <w:rPr>
          <w:color w:val="000000" w:themeColor="text1"/>
          <w:sz w:val="24"/>
          <w:szCs w:val="24"/>
        </w:rPr>
        <w:t>одукции</w:t>
      </w:r>
      <w:bookmarkEnd w:id="134"/>
      <w:bookmarkEnd w:id="135"/>
    </w:p>
    <w:p w:rsidR="00DC2979" w:rsidRPr="00715930" w:rsidRDefault="00F6589E" w:rsidP="00F17773">
      <w:pPr>
        <w:pStyle w:val="a4"/>
        <w:tabs>
          <w:tab w:val="num" w:pos="142"/>
          <w:tab w:val="num" w:pos="1418"/>
        </w:tabs>
        <w:spacing w:line="240" w:lineRule="auto"/>
        <w:ind w:left="0" w:firstLine="567"/>
        <w:rPr>
          <w:color w:val="000000" w:themeColor="text1"/>
          <w:sz w:val="24"/>
          <w:szCs w:val="24"/>
          <w:shd w:val="clear" w:color="auto" w:fill="FFFF99"/>
        </w:rPr>
      </w:pPr>
      <w:r w:rsidRPr="00715930">
        <w:rPr>
          <w:color w:val="000000" w:themeColor="text1"/>
          <w:sz w:val="24"/>
          <w:szCs w:val="24"/>
        </w:rPr>
        <w:t xml:space="preserve">Общие </w:t>
      </w:r>
      <w:r w:rsidR="00DC2979" w:rsidRPr="00715930">
        <w:rPr>
          <w:color w:val="000000" w:themeColor="text1"/>
          <w:sz w:val="24"/>
          <w:szCs w:val="24"/>
        </w:rPr>
        <w:t>сведения о</w:t>
      </w:r>
      <w:r w:rsidR="002209AD" w:rsidRPr="00715930">
        <w:rPr>
          <w:color w:val="000000" w:themeColor="text1"/>
          <w:sz w:val="24"/>
          <w:szCs w:val="24"/>
        </w:rPr>
        <w:t xml:space="preserve"> продукции,</w:t>
      </w:r>
      <w:r w:rsidR="006E765E" w:rsidRPr="00715930">
        <w:rPr>
          <w:color w:val="000000" w:themeColor="text1"/>
          <w:sz w:val="24"/>
          <w:szCs w:val="24"/>
        </w:rPr>
        <w:t xml:space="preserve"> </w:t>
      </w:r>
      <w:r w:rsidR="002209AD" w:rsidRPr="00715930">
        <w:rPr>
          <w:color w:val="000000" w:themeColor="text1"/>
          <w:sz w:val="24"/>
          <w:szCs w:val="24"/>
        </w:rPr>
        <w:t>являющейся предметом договора, заключаемого по результатам проведения процедуры,</w:t>
      </w:r>
      <w:r w:rsidRPr="00715930">
        <w:rPr>
          <w:color w:val="000000" w:themeColor="text1"/>
          <w:sz w:val="24"/>
          <w:szCs w:val="24"/>
        </w:rPr>
        <w:t xml:space="preserve"> </w:t>
      </w:r>
      <w:r w:rsidR="00DC2979" w:rsidRPr="00715930">
        <w:rPr>
          <w:color w:val="000000" w:themeColor="text1"/>
          <w:sz w:val="24"/>
          <w:szCs w:val="24"/>
        </w:rPr>
        <w:t>указаны в п</w:t>
      </w:r>
      <w:r w:rsidR="00E31D52" w:rsidRPr="00715930">
        <w:rPr>
          <w:color w:val="000000" w:themeColor="text1"/>
          <w:sz w:val="24"/>
          <w:szCs w:val="24"/>
        </w:rPr>
        <w:t>ункте</w:t>
      </w:r>
      <w:r w:rsidR="00DC2979" w:rsidRPr="00715930">
        <w:rPr>
          <w:color w:val="000000" w:themeColor="text1"/>
          <w:sz w:val="24"/>
          <w:szCs w:val="24"/>
        </w:rPr>
        <w:t xml:space="preserve"> </w:t>
      </w:r>
      <w:r w:rsidR="00582980" w:rsidRPr="00715930">
        <w:rPr>
          <w:color w:val="000000" w:themeColor="text1"/>
        </w:rPr>
        <w:fldChar w:fldCharType="begin"/>
      </w:r>
      <w:r w:rsidR="00582980" w:rsidRPr="00715930">
        <w:rPr>
          <w:color w:val="000000" w:themeColor="text1"/>
        </w:rPr>
        <w:instrText xml:space="preserve"> REF _Ref462132404 \r \h  \* MERGEFORMAT </w:instrText>
      </w:r>
      <w:r w:rsidR="00582980" w:rsidRPr="00715930">
        <w:rPr>
          <w:color w:val="000000" w:themeColor="text1"/>
        </w:rPr>
      </w:r>
      <w:r w:rsidR="00582980" w:rsidRPr="00715930">
        <w:rPr>
          <w:color w:val="000000" w:themeColor="text1"/>
        </w:rPr>
        <w:fldChar w:fldCharType="separate"/>
      </w:r>
      <w:r w:rsidR="001C760D" w:rsidRPr="001C760D">
        <w:rPr>
          <w:color w:val="000000" w:themeColor="text1"/>
          <w:sz w:val="24"/>
          <w:szCs w:val="24"/>
        </w:rPr>
        <w:t>4.1.7</w:t>
      </w:r>
      <w:r w:rsidR="00582980" w:rsidRPr="00715930">
        <w:rPr>
          <w:color w:val="000000" w:themeColor="text1"/>
        </w:rPr>
        <w:fldChar w:fldCharType="end"/>
      </w:r>
      <w:r w:rsidR="00E602CD" w:rsidRPr="00715930">
        <w:rPr>
          <w:color w:val="000000" w:themeColor="text1"/>
          <w:sz w:val="24"/>
          <w:szCs w:val="24"/>
        </w:rPr>
        <w:t>.</w:t>
      </w:r>
    </w:p>
    <w:p w:rsidR="00DC2979" w:rsidRPr="00715930" w:rsidRDefault="00DC2979" w:rsidP="00F17773">
      <w:pPr>
        <w:pStyle w:val="a4"/>
        <w:tabs>
          <w:tab w:val="num" w:pos="142"/>
          <w:tab w:val="num" w:pos="1418"/>
        </w:tabs>
        <w:spacing w:line="240" w:lineRule="auto"/>
        <w:ind w:left="0" w:firstLine="567"/>
        <w:rPr>
          <w:color w:val="000000" w:themeColor="text1"/>
          <w:sz w:val="24"/>
          <w:szCs w:val="24"/>
          <w:shd w:val="clear" w:color="auto" w:fill="FFFF99"/>
        </w:rPr>
      </w:pPr>
      <w:r w:rsidRPr="00715930">
        <w:rPr>
          <w:color w:val="000000" w:themeColor="text1"/>
          <w:sz w:val="24"/>
          <w:szCs w:val="24"/>
        </w:rPr>
        <w:t>С</w:t>
      </w:r>
      <w:r w:rsidR="00F6589E" w:rsidRPr="00715930">
        <w:rPr>
          <w:color w:val="000000" w:themeColor="text1"/>
          <w:sz w:val="24"/>
          <w:szCs w:val="24"/>
        </w:rPr>
        <w:t>роки и условия поставки</w:t>
      </w:r>
      <w:r w:rsidRPr="00715930">
        <w:rPr>
          <w:color w:val="000000" w:themeColor="text1"/>
          <w:sz w:val="24"/>
          <w:szCs w:val="24"/>
        </w:rPr>
        <w:t xml:space="preserve"> продукции</w:t>
      </w:r>
      <w:r w:rsidR="006E765E" w:rsidRPr="00715930">
        <w:rPr>
          <w:color w:val="000000" w:themeColor="text1"/>
          <w:sz w:val="24"/>
          <w:szCs w:val="24"/>
        </w:rPr>
        <w:t xml:space="preserve">, </w:t>
      </w:r>
      <w:r w:rsidRPr="00715930">
        <w:rPr>
          <w:color w:val="000000" w:themeColor="text1"/>
          <w:sz w:val="24"/>
          <w:szCs w:val="24"/>
        </w:rPr>
        <w:t>являющейся предметом договора, заключаемого по результатам пр</w:t>
      </w:r>
      <w:r w:rsidR="00E31D52" w:rsidRPr="00715930">
        <w:rPr>
          <w:color w:val="000000" w:themeColor="text1"/>
          <w:sz w:val="24"/>
          <w:szCs w:val="24"/>
        </w:rPr>
        <w:t>оведения процедуры, указаны в пункте</w:t>
      </w:r>
      <w:r w:rsidRPr="00715930">
        <w:rPr>
          <w:color w:val="000000" w:themeColor="text1"/>
          <w:sz w:val="24"/>
          <w:szCs w:val="24"/>
        </w:rPr>
        <w:t xml:space="preserve"> </w:t>
      </w:r>
      <w:r w:rsidR="00582980" w:rsidRPr="00715930">
        <w:rPr>
          <w:color w:val="000000" w:themeColor="text1"/>
        </w:rPr>
        <w:fldChar w:fldCharType="begin"/>
      </w:r>
      <w:r w:rsidR="00582980" w:rsidRPr="00715930">
        <w:rPr>
          <w:color w:val="000000" w:themeColor="text1"/>
        </w:rPr>
        <w:instrText xml:space="preserve"> REF _Ref317250598 \r \h  \* MERGEFORMAT </w:instrText>
      </w:r>
      <w:r w:rsidR="00582980" w:rsidRPr="00715930">
        <w:rPr>
          <w:color w:val="000000" w:themeColor="text1"/>
        </w:rPr>
      </w:r>
      <w:r w:rsidR="00582980" w:rsidRPr="00715930">
        <w:rPr>
          <w:color w:val="000000" w:themeColor="text1"/>
        </w:rPr>
        <w:fldChar w:fldCharType="separate"/>
      </w:r>
      <w:r w:rsidR="001C760D" w:rsidRPr="001C760D">
        <w:rPr>
          <w:color w:val="000000" w:themeColor="text1"/>
          <w:sz w:val="24"/>
          <w:szCs w:val="24"/>
        </w:rPr>
        <w:t>4.1.8</w:t>
      </w:r>
      <w:r w:rsidR="00582980" w:rsidRPr="00715930">
        <w:rPr>
          <w:color w:val="000000" w:themeColor="text1"/>
        </w:rPr>
        <w:fldChar w:fldCharType="end"/>
      </w:r>
      <w:r w:rsidRPr="00715930">
        <w:rPr>
          <w:color w:val="000000" w:themeColor="text1"/>
          <w:sz w:val="24"/>
          <w:szCs w:val="24"/>
        </w:rPr>
        <w:t>.</w:t>
      </w:r>
    </w:p>
    <w:p w:rsidR="00F6589E" w:rsidRPr="00715930" w:rsidRDefault="00CF4A6E" w:rsidP="00F17773">
      <w:pPr>
        <w:pStyle w:val="a4"/>
        <w:tabs>
          <w:tab w:val="num" w:pos="142"/>
          <w:tab w:val="num" w:pos="1418"/>
        </w:tabs>
        <w:spacing w:line="240" w:lineRule="auto"/>
        <w:ind w:left="0" w:firstLine="567"/>
        <w:rPr>
          <w:color w:val="000000" w:themeColor="text1"/>
          <w:sz w:val="24"/>
          <w:szCs w:val="24"/>
          <w:shd w:val="clear" w:color="auto" w:fill="FFFF99"/>
        </w:rPr>
      </w:pPr>
      <w:r w:rsidRPr="00715930">
        <w:rPr>
          <w:color w:val="000000" w:themeColor="text1"/>
          <w:sz w:val="24"/>
          <w:szCs w:val="24"/>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r w:rsidR="0053083F" w:rsidRPr="00715930">
        <w:rPr>
          <w:color w:val="000000" w:themeColor="text1"/>
          <w:sz w:val="24"/>
          <w:szCs w:val="24"/>
        </w:rPr>
        <w:t>, либо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r w:rsidRPr="00715930">
        <w:rPr>
          <w:color w:val="000000" w:themeColor="text1"/>
          <w:sz w:val="24"/>
          <w:szCs w:val="24"/>
        </w:rPr>
        <w:t xml:space="preserve"> </w:t>
      </w:r>
      <w:r w:rsidR="006E765E" w:rsidRPr="00715930">
        <w:rPr>
          <w:color w:val="000000" w:themeColor="text1"/>
          <w:sz w:val="24"/>
          <w:szCs w:val="24"/>
        </w:rPr>
        <w:t xml:space="preserve"> </w:t>
      </w:r>
      <w:r w:rsidR="00F6589E" w:rsidRPr="00715930">
        <w:rPr>
          <w:color w:val="000000" w:themeColor="text1"/>
          <w:sz w:val="24"/>
          <w:szCs w:val="24"/>
        </w:rPr>
        <w:t xml:space="preserve">изложены в </w:t>
      </w:r>
      <w:r w:rsidR="006B4504" w:rsidRPr="00715930">
        <w:rPr>
          <w:color w:val="000000" w:themeColor="text1"/>
          <w:sz w:val="24"/>
          <w:szCs w:val="24"/>
        </w:rPr>
        <w:t>«</w:t>
      </w:r>
      <w:r w:rsidR="00966AFF" w:rsidRPr="00715930">
        <w:rPr>
          <w:color w:val="000000" w:themeColor="text1"/>
          <w:sz w:val="24"/>
          <w:szCs w:val="24"/>
        </w:rPr>
        <w:t>Техническо</w:t>
      </w:r>
      <w:r w:rsidR="00F17773" w:rsidRPr="00715930">
        <w:rPr>
          <w:color w:val="000000" w:themeColor="text1"/>
          <w:sz w:val="24"/>
          <w:szCs w:val="24"/>
        </w:rPr>
        <w:t>м</w:t>
      </w:r>
      <w:r w:rsidR="00966AFF" w:rsidRPr="00715930">
        <w:rPr>
          <w:color w:val="000000" w:themeColor="text1"/>
          <w:sz w:val="24"/>
          <w:szCs w:val="24"/>
        </w:rPr>
        <w:t xml:space="preserve"> задани</w:t>
      </w:r>
      <w:r w:rsidR="00F17773" w:rsidRPr="00715930">
        <w:rPr>
          <w:color w:val="000000" w:themeColor="text1"/>
          <w:sz w:val="24"/>
          <w:szCs w:val="24"/>
        </w:rPr>
        <w:t>и</w:t>
      </w:r>
      <w:r w:rsidR="006B4504" w:rsidRPr="00715930">
        <w:rPr>
          <w:color w:val="000000" w:themeColor="text1"/>
          <w:sz w:val="24"/>
          <w:szCs w:val="24"/>
        </w:rPr>
        <w:t>»</w:t>
      </w:r>
      <w:r w:rsidR="0073554B" w:rsidRPr="00715930">
        <w:rPr>
          <w:color w:val="000000" w:themeColor="text1"/>
          <w:sz w:val="24"/>
          <w:szCs w:val="24"/>
        </w:rPr>
        <w:t xml:space="preserve"> (Приложение №1 к закупочной документации)</w:t>
      </w:r>
      <w:r w:rsidR="00BA2EBD" w:rsidRPr="00715930">
        <w:rPr>
          <w:color w:val="000000" w:themeColor="text1"/>
          <w:sz w:val="24"/>
          <w:szCs w:val="24"/>
        </w:rPr>
        <w:t>.</w:t>
      </w:r>
    </w:p>
    <w:p w:rsidR="000F6C34" w:rsidRPr="00715930" w:rsidRDefault="000F6C34" w:rsidP="00F17773">
      <w:pPr>
        <w:pStyle w:val="a4"/>
        <w:tabs>
          <w:tab w:val="num" w:pos="142"/>
          <w:tab w:val="num" w:pos="1418"/>
        </w:tabs>
        <w:spacing w:line="240" w:lineRule="auto"/>
        <w:ind w:left="0" w:firstLine="567"/>
        <w:rPr>
          <w:color w:val="000000" w:themeColor="text1"/>
          <w:sz w:val="24"/>
          <w:szCs w:val="24"/>
          <w:shd w:val="clear" w:color="auto" w:fill="FFFF99"/>
        </w:rPr>
      </w:pPr>
      <w:r w:rsidRPr="00715930">
        <w:rPr>
          <w:color w:val="000000" w:themeColor="text1"/>
          <w:sz w:val="24"/>
          <w:szCs w:val="24"/>
        </w:rPr>
        <w:t xml:space="preserve">Специальные требования к </w:t>
      </w:r>
      <w:r w:rsidR="00FB758E" w:rsidRPr="00715930">
        <w:rPr>
          <w:color w:val="000000" w:themeColor="text1"/>
          <w:sz w:val="24"/>
          <w:szCs w:val="24"/>
        </w:rPr>
        <w:t>товару (работе, услуге)</w:t>
      </w:r>
      <w:r w:rsidR="00E602CD" w:rsidRPr="00715930">
        <w:rPr>
          <w:color w:val="000000" w:themeColor="text1"/>
          <w:sz w:val="24"/>
          <w:szCs w:val="24"/>
        </w:rPr>
        <w:t xml:space="preserve">, в том числе, если они предъявляются по отдельным лотам процедуры, указаны в пункте </w:t>
      </w:r>
      <w:r w:rsidR="00582980" w:rsidRPr="00715930">
        <w:rPr>
          <w:color w:val="000000" w:themeColor="text1"/>
        </w:rPr>
        <w:fldChar w:fldCharType="begin"/>
      </w:r>
      <w:r w:rsidR="00582980" w:rsidRPr="00715930">
        <w:rPr>
          <w:color w:val="000000" w:themeColor="text1"/>
        </w:rPr>
        <w:instrText xml:space="preserve"> REF _Ref462132729 \r \h  \* MERGEFORMAT </w:instrText>
      </w:r>
      <w:r w:rsidR="00582980" w:rsidRPr="00715930">
        <w:rPr>
          <w:color w:val="000000" w:themeColor="text1"/>
        </w:rPr>
      </w:r>
      <w:r w:rsidR="00582980" w:rsidRPr="00715930">
        <w:rPr>
          <w:color w:val="000000" w:themeColor="text1"/>
        </w:rPr>
        <w:fldChar w:fldCharType="separate"/>
      </w:r>
      <w:r w:rsidR="001C760D" w:rsidRPr="001C760D">
        <w:rPr>
          <w:color w:val="000000" w:themeColor="text1"/>
          <w:sz w:val="24"/>
          <w:szCs w:val="24"/>
        </w:rPr>
        <w:t>4.1.17</w:t>
      </w:r>
      <w:r w:rsidR="00582980" w:rsidRPr="00715930">
        <w:rPr>
          <w:color w:val="000000" w:themeColor="text1"/>
        </w:rPr>
        <w:fldChar w:fldCharType="end"/>
      </w:r>
      <w:r w:rsidRPr="00715930">
        <w:rPr>
          <w:color w:val="000000" w:themeColor="text1"/>
          <w:sz w:val="24"/>
          <w:szCs w:val="24"/>
        </w:rPr>
        <w:t>.</w:t>
      </w:r>
    </w:p>
    <w:p w:rsidR="00581127" w:rsidRPr="00715930" w:rsidRDefault="00581127" w:rsidP="00F17773">
      <w:pPr>
        <w:pStyle w:val="21"/>
        <w:keepNext w:val="0"/>
        <w:widowControl w:val="0"/>
        <w:tabs>
          <w:tab w:val="num" w:pos="1418"/>
        </w:tabs>
        <w:suppressAutoHyphens w:val="0"/>
        <w:spacing w:before="120"/>
        <w:ind w:left="0" w:firstLine="567"/>
        <w:rPr>
          <w:color w:val="000000" w:themeColor="text1"/>
          <w:sz w:val="24"/>
          <w:szCs w:val="24"/>
        </w:rPr>
      </w:pPr>
      <w:bookmarkStart w:id="143" w:name="_Ref57667242"/>
      <w:bookmarkStart w:id="144" w:name="_Toc176765495"/>
      <w:bookmarkStart w:id="145" w:name="_Ref318292733"/>
      <w:bookmarkStart w:id="146" w:name="_Toc504570091"/>
      <w:bookmarkStart w:id="147" w:name="_Toc175748969"/>
      <w:r w:rsidRPr="00715930">
        <w:rPr>
          <w:color w:val="000000" w:themeColor="text1"/>
          <w:sz w:val="24"/>
          <w:szCs w:val="24"/>
        </w:rPr>
        <w:t>Начальная (</w:t>
      </w:r>
      <w:r w:rsidR="00A121C1" w:rsidRPr="00715930">
        <w:rPr>
          <w:color w:val="000000" w:themeColor="text1"/>
          <w:sz w:val="24"/>
          <w:szCs w:val="24"/>
        </w:rPr>
        <w:t>максимальная</w:t>
      </w:r>
      <w:r w:rsidRPr="00715930">
        <w:rPr>
          <w:color w:val="000000" w:themeColor="text1"/>
          <w:sz w:val="24"/>
          <w:szCs w:val="24"/>
        </w:rPr>
        <w:t>) цена</w:t>
      </w:r>
      <w:bookmarkEnd w:id="143"/>
      <w:bookmarkEnd w:id="144"/>
      <w:r w:rsidR="00817993" w:rsidRPr="00715930">
        <w:rPr>
          <w:color w:val="000000" w:themeColor="text1"/>
          <w:sz w:val="24"/>
          <w:szCs w:val="24"/>
        </w:rPr>
        <w:t xml:space="preserve"> </w:t>
      </w:r>
      <w:bookmarkEnd w:id="145"/>
      <w:r w:rsidR="000F6C34" w:rsidRPr="00715930">
        <w:rPr>
          <w:color w:val="000000" w:themeColor="text1"/>
          <w:sz w:val="24"/>
          <w:szCs w:val="24"/>
        </w:rPr>
        <w:t>договора (цена лота)</w:t>
      </w:r>
      <w:bookmarkEnd w:id="146"/>
    </w:p>
    <w:p w:rsidR="00372D13" w:rsidRPr="00715930" w:rsidRDefault="00581127" w:rsidP="00F17773">
      <w:pPr>
        <w:pStyle w:val="a4"/>
        <w:tabs>
          <w:tab w:val="num" w:pos="142"/>
          <w:tab w:val="num" w:pos="1418"/>
        </w:tabs>
        <w:spacing w:line="240" w:lineRule="auto"/>
        <w:ind w:left="0" w:firstLine="567"/>
        <w:rPr>
          <w:color w:val="000000" w:themeColor="text1"/>
          <w:sz w:val="24"/>
          <w:szCs w:val="24"/>
        </w:rPr>
      </w:pPr>
      <w:bookmarkStart w:id="148" w:name="_Ref57670139"/>
      <w:bookmarkStart w:id="149" w:name="_Ref318723624"/>
      <w:r w:rsidRPr="00715930">
        <w:rPr>
          <w:color w:val="000000" w:themeColor="text1"/>
          <w:sz w:val="24"/>
          <w:szCs w:val="24"/>
        </w:rPr>
        <w:t>Начальная (</w:t>
      </w:r>
      <w:r w:rsidR="00A121C1" w:rsidRPr="00715930">
        <w:rPr>
          <w:color w:val="000000" w:themeColor="text1"/>
          <w:sz w:val="24"/>
          <w:szCs w:val="24"/>
        </w:rPr>
        <w:t>максимальная</w:t>
      </w:r>
      <w:r w:rsidRPr="00715930">
        <w:rPr>
          <w:color w:val="000000" w:themeColor="text1"/>
          <w:sz w:val="24"/>
          <w:szCs w:val="24"/>
        </w:rPr>
        <w:t xml:space="preserve">) </w:t>
      </w:r>
      <w:r w:rsidR="000F6C34" w:rsidRPr="00715930">
        <w:rPr>
          <w:color w:val="000000" w:themeColor="text1"/>
          <w:sz w:val="24"/>
          <w:szCs w:val="24"/>
        </w:rPr>
        <w:t>цена договора (цена лота)</w:t>
      </w:r>
      <w:r w:rsidR="004712E1" w:rsidRPr="00715930">
        <w:rPr>
          <w:color w:val="000000" w:themeColor="text1"/>
          <w:sz w:val="24"/>
          <w:szCs w:val="24"/>
        </w:rPr>
        <w:t>,</w:t>
      </w:r>
      <w:r w:rsidRPr="00715930">
        <w:rPr>
          <w:color w:val="000000" w:themeColor="text1"/>
          <w:sz w:val="24"/>
          <w:szCs w:val="24"/>
        </w:rPr>
        <w:t xml:space="preserve"> </w:t>
      </w:r>
      <w:bookmarkEnd w:id="148"/>
      <w:bookmarkEnd w:id="149"/>
      <w:r w:rsidR="00372D13" w:rsidRPr="00715930">
        <w:rPr>
          <w:color w:val="000000" w:themeColor="text1"/>
          <w:sz w:val="24"/>
          <w:szCs w:val="24"/>
        </w:rPr>
        <w:t>указан</w:t>
      </w:r>
      <w:r w:rsidR="00343DAB" w:rsidRPr="00715930">
        <w:rPr>
          <w:color w:val="000000" w:themeColor="text1"/>
          <w:sz w:val="24"/>
          <w:szCs w:val="24"/>
        </w:rPr>
        <w:t>а</w:t>
      </w:r>
      <w:r w:rsidR="00372D13" w:rsidRPr="00715930">
        <w:rPr>
          <w:color w:val="000000" w:themeColor="text1"/>
          <w:sz w:val="24"/>
          <w:szCs w:val="24"/>
        </w:rPr>
        <w:t xml:space="preserve"> в п</w:t>
      </w:r>
      <w:r w:rsidR="00E31D52" w:rsidRPr="00715930">
        <w:rPr>
          <w:color w:val="000000" w:themeColor="text1"/>
          <w:sz w:val="24"/>
          <w:szCs w:val="24"/>
        </w:rPr>
        <w:t xml:space="preserve">ункте </w:t>
      </w:r>
      <w:r w:rsidR="00582980" w:rsidRPr="00715930">
        <w:rPr>
          <w:color w:val="000000" w:themeColor="text1"/>
        </w:rPr>
        <w:fldChar w:fldCharType="begin"/>
      </w:r>
      <w:r w:rsidR="00582980" w:rsidRPr="00715930">
        <w:rPr>
          <w:color w:val="000000" w:themeColor="text1"/>
        </w:rPr>
        <w:instrText xml:space="preserve"> REF _Ref317250440 \r \h  \* MERGEFORMAT </w:instrText>
      </w:r>
      <w:r w:rsidR="00582980" w:rsidRPr="00715930">
        <w:rPr>
          <w:color w:val="000000" w:themeColor="text1"/>
        </w:rPr>
      </w:r>
      <w:r w:rsidR="00582980" w:rsidRPr="00715930">
        <w:rPr>
          <w:color w:val="000000" w:themeColor="text1"/>
        </w:rPr>
        <w:fldChar w:fldCharType="separate"/>
      </w:r>
      <w:r w:rsidR="001C760D" w:rsidRPr="001C760D">
        <w:rPr>
          <w:color w:val="000000" w:themeColor="text1"/>
          <w:sz w:val="24"/>
          <w:szCs w:val="24"/>
        </w:rPr>
        <w:t>4.1.9</w:t>
      </w:r>
      <w:r w:rsidR="00582980" w:rsidRPr="00715930">
        <w:rPr>
          <w:color w:val="000000" w:themeColor="text1"/>
        </w:rPr>
        <w:fldChar w:fldCharType="end"/>
      </w:r>
      <w:r w:rsidR="00372D13" w:rsidRPr="00715930">
        <w:rPr>
          <w:color w:val="000000" w:themeColor="text1"/>
          <w:sz w:val="24"/>
          <w:szCs w:val="24"/>
        </w:rPr>
        <w:t>.</w:t>
      </w:r>
    </w:p>
    <w:p w:rsidR="0053083F" w:rsidRPr="00715930" w:rsidRDefault="009E1561" w:rsidP="0068029E">
      <w:pPr>
        <w:pStyle w:val="a4"/>
        <w:tabs>
          <w:tab w:val="num" w:pos="142"/>
          <w:tab w:val="num" w:pos="1418"/>
        </w:tabs>
        <w:spacing w:line="240" w:lineRule="auto"/>
        <w:ind w:left="0" w:firstLine="567"/>
        <w:rPr>
          <w:color w:val="000000" w:themeColor="text1"/>
          <w:sz w:val="24"/>
          <w:szCs w:val="24"/>
        </w:rPr>
      </w:pPr>
      <w:r w:rsidRPr="00715930">
        <w:rPr>
          <w:color w:val="000000" w:themeColor="text1"/>
          <w:sz w:val="24"/>
          <w:szCs w:val="24"/>
        </w:rPr>
        <w:t>Начальная (максимальная) цена единицы каждого товара, работы, услуги, являющ</w:t>
      </w:r>
      <w:r w:rsidR="00DF553E" w:rsidRPr="00715930">
        <w:rPr>
          <w:color w:val="000000" w:themeColor="text1"/>
          <w:sz w:val="24"/>
          <w:szCs w:val="24"/>
        </w:rPr>
        <w:t>ейся</w:t>
      </w:r>
      <w:r w:rsidRPr="00715930">
        <w:rPr>
          <w:color w:val="000000" w:themeColor="text1"/>
          <w:sz w:val="24"/>
          <w:szCs w:val="24"/>
        </w:rPr>
        <w:t xml:space="preserve"> предметом закупки, указана в пункте </w:t>
      </w:r>
      <w:r w:rsidR="0053083F" w:rsidRPr="00715930">
        <w:rPr>
          <w:color w:val="000000" w:themeColor="text1"/>
          <w:sz w:val="24"/>
          <w:szCs w:val="24"/>
        </w:rPr>
        <w:t>4.2.</w:t>
      </w:r>
    </w:p>
    <w:p w:rsidR="00FF15EF" w:rsidRPr="00715930" w:rsidRDefault="00D577AF" w:rsidP="0068029E">
      <w:pPr>
        <w:pStyle w:val="a4"/>
        <w:tabs>
          <w:tab w:val="num" w:pos="142"/>
          <w:tab w:val="num" w:pos="1418"/>
        </w:tabs>
        <w:spacing w:line="240" w:lineRule="auto"/>
        <w:ind w:left="0" w:firstLine="567"/>
        <w:rPr>
          <w:color w:val="000000" w:themeColor="text1"/>
          <w:sz w:val="24"/>
          <w:szCs w:val="24"/>
        </w:rPr>
      </w:pPr>
      <w:r w:rsidRPr="00715930">
        <w:rPr>
          <w:color w:val="000000" w:themeColor="text1"/>
          <w:sz w:val="24"/>
          <w:szCs w:val="24"/>
        </w:rPr>
        <w:t>П</w:t>
      </w:r>
      <w:r w:rsidR="00343DAB" w:rsidRPr="00715930">
        <w:rPr>
          <w:color w:val="000000" w:themeColor="text1"/>
          <w:sz w:val="24"/>
          <w:szCs w:val="24"/>
        </w:rPr>
        <w:t>оряд</w:t>
      </w:r>
      <w:r w:rsidR="001643D3" w:rsidRPr="00715930">
        <w:rPr>
          <w:color w:val="000000" w:themeColor="text1"/>
          <w:sz w:val="24"/>
          <w:szCs w:val="24"/>
        </w:rPr>
        <w:t>ок</w:t>
      </w:r>
      <w:r w:rsidR="00343DAB" w:rsidRPr="00715930">
        <w:rPr>
          <w:color w:val="000000" w:themeColor="text1"/>
          <w:sz w:val="24"/>
          <w:szCs w:val="24"/>
        </w:rPr>
        <w:t xml:space="preserve"> формирования цены </w:t>
      </w:r>
      <w:r w:rsidR="000F6C34" w:rsidRPr="00715930">
        <w:rPr>
          <w:color w:val="000000" w:themeColor="text1"/>
          <w:sz w:val="24"/>
          <w:szCs w:val="24"/>
        </w:rPr>
        <w:t>договора (цена лота)</w:t>
      </w:r>
      <w:r w:rsidR="00343DAB" w:rsidRPr="00715930">
        <w:rPr>
          <w:color w:val="000000" w:themeColor="text1"/>
          <w:sz w:val="24"/>
          <w:szCs w:val="24"/>
        </w:rPr>
        <w:t xml:space="preserve"> указан в пункте </w:t>
      </w:r>
      <w:r w:rsidR="00582980" w:rsidRPr="00715930">
        <w:rPr>
          <w:color w:val="000000" w:themeColor="text1"/>
        </w:rPr>
        <w:fldChar w:fldCharType="begin"/>
      </w:r>
      <w:r w:rsidR="00582980" w:rsidRPr="00715930">
        <w:rPr>
          <w:color w:val="000000" w:themeColor="text1"/>
        </w:rPr>
        <w:instrText xml:space="preserve"> REF _Ref462132933 \r \h  \* MERGEFORMAT </w:instrText>
      </w:r>
      <w:r w:rsidR="00582980" w:rsidRPr="00715930">
        <w:rPr>
          <w:color w:val="000000" w:themeColor="text1"/>
        </w:rPr>
      </w:r>
      <w:r w:rsidR="00582980" w:rsidRPr="00715930">
        <w:rPr>
          <w:color w:val="000000" w:themeColor="text1"/>
        </w:rPr>
        <w:fldChar w:fldCharType="separate"/>
      </w:r>
      <w:r w:rsidR="001C760D" w:rsidRPr="001C760D">
        <w:rPr>
          <w:color w:val="000000" w:themeColor="text1"/>
          <w:sz w:val="24"/>
          <w:szCs w:val="24"/>
        </w:rPr>
        <w:t>4.1.10</w:t>
      </w:r>
      <w:r w:rsidR="00582980" w:rsidRPr="00715930">
        <w:rPr>
          <w:color w:val="000000" w:themeColor="text1"/>
        </w:rPr>
        <w:fldChar w:fldCharType="end"/>
      </w:r>
      <w:r w:rsidR="00343DAB" w:rsidRPr="00715930">
        <w:rPr>
          <w:color w:val="000000" w:themeColor="text1"/>
          <w:sz w:val="24"/>
          <w:szCs w:val="24"/>
        </w:rPr>
        <w:t>.</w:t>
      </w:r>
    </w:p>
    <w:p w:rsidR="009726ED" w:rsidRPr="00715930" w:rsidRDefault="009726ED" w:rsidP="009726ED">
      <w:pPr>
        <w:pStyle w:val="21"/>
        <w:keepNext w:val="0"/>
        <w:widowControl w:val="0"/>
        <w:tabs>
          <w:tab w:val="num" w:pos="1418"/>
          <w:tab w:val="num" w:pos="12191"/>
        </w:tabs>
        <w:suppressAutoHyphens w:val="0"/>
        <w:spacing w:before="120"/>
        <w:ind w:left="0" w:firstLine="567"/>
        <w:jc w:val="both"/>
        <w:rPr>
          <w:color w:val="000000" w:themeColor="text1"/>
          <w:sz w:val="24"/>
          <w:szCs w:val="24"/>
        </w:rPr>
      </w:pPr>
      <w:bookmarkStart w:id="150" w:name="_Ref319923649"/>
      <w:bookmarkStart w:id="151" w:name="_Toc504570092"/>
      <w:r w:rsidRPr="00715930">
        <w:rPr>
          <w:color w:val="000000" w:themeColor="text1"/>
          <w:sz w:val="24"/>
          <w:szCs w:val="24"/>
        </w:rPr>
        <w:t>Требования к</w:t>
      </w:r>
      <w:r w:rsidR="0053083F" w:rsidRPr="00715930">
        <w:rPr>
          <w:color w:val="000000" w:themeColor="text1"/>
          <w:sz w:val="24"/>
          <w:szCs w:val="24"/>
        </w:rPr>
        <w:t xml:space="preserve"> содержанию, оформлению и составу заявки на участие</w:t>
      </w:r>
      <w:bookmarkEnd w:id="150"/>
      <w:bookmarkEnd w:id="151"/>
    </w:p>
    <w:p w:rsidR="00EA29EA" w:rsidRPr="00715930" w:rsidRDefault="00EA29EA" w:rsidP="00F940BD">
      <w:pPr>
        <w:pStyle w:val="a4"/>
        <w:numPr>
          <w:ilvl w:val="2"/>
          <w:numId w:val="24"/>
        </w:numPr>
        <w:tabs>
          <w:tab w:val="num" w:pos="1418"/>
        </w:tabs>
        <w:spacing w:line="240" w:lineRule="auto"/>
        <w:ind w:left="0" w:firstLine="567"/>
        <w:rPr>
          <w:color w:val="000000" w:themeColor="text1"/>
          <w:sz w:val="24"/>
          <w:szCs w:val="24"/>
        </w:rPr>
      </w:pPr>
      <w:bookmarkStart w:id="152" w:name="_Ref319652858"/>
      <w:r w:rsidRPr="00715930">
        <w:rPr>
          <w:color w:val="000000" w:themeColor="text1"/>
          <w:sz w:val="24"/>
          <w:szCs w:val="24"/>
        </w:rPr>
        <w:t>Для участия в процедуре участник должен подать заявку, в состав которой должны быть включены следующие сведения и документы:</w:t>
      </w:r>
    </w:p>
    <w:p w:rsidR="00EA29EA" w:rsidRPr="00715930" w:rsidRDefault="00F80082" w:rsidP="00F940BD">
      <w:pPr>
        <w:pStyle w:val="a5"/>
        <w:widowControl w:val="0"/>
        <w:numPr>
          <w:ilvl w:val="3"/>
          <w:numId w:val="24"/>
        </w:numPr>
        <w:tabs>
          <w:tab w:val="num" w:pos="1418"/>
          <w:tab w:val="num" w:pos="2694"/>
        </w:tabs>
        <w:spacing w:line="240" w:lineRule="auto"/>
        <w:ind w:left="0" w:firstLine="567"/>
        <w:rPr>
          <w:color w:val="000000" w:themeColor="text1"/>
          <w:sz w:val="24"/>
          <w:szCs w:val="24"/>
        </w:rPr>
      </w:pPr>
      <w:bookmarkStart w:id="153" w:name="_Ref462308091"/>
      <w:r w:rsidRPr="00715930">
        <w:rPr>
          <w:color w:val="000000" w:themeColor="text1"/>
          <w:sz w:val="24"/>
          <w:szCs w:val="24"/>
        </w:rPr>
        <w:t>Предложение о функциональных характеристиках (потребительских свойствах), качественных характеристиках товара, о качестве работ, услуг, наименование страны происхождения продукции и иные предложения об условиях исполнения договора, в том числе предложение о цене договора, о цене единицы продукции, документы, предоставляемые участником в целях выполнения требования заказчика к составу заявки, а именно</w:t>
      </w:r>
      <w:r w:rsidR="00EA29EA" w:rsidRPr="00715930">
        <w:rPr>
          <w:color w:val="000000" w:themeColor="text1"/>
          <w:sz w:val="24"/>
          <w:szCs w:val="24"/>
        </w:rPr>
        <w:t>:</w:t>
      </w:r>
      <w:bookmarkEnd w:id="153"/>
    </w:p>
    <w:p w:rsidR="00874CD8" w:rsidRPr="00715930" w:rsidRDefault="00EA29EA" w:rsidP="00F940BD">
      <w:pPr>
        <w:pStyle w:val="a6"/>
        <w:numPr>
          <w:ilvl w:val="4"/>
          <w:numId w:val="24"/>
        </w:numPr>
        <w:tabs>
          <w:tab w:val="left" w:pos="1134"/>
          <w:tab w:val="num" w:pos="2694"/>
        </w:tabs>
        <w:spacing w:line="240" w:lineRule="auto"/>
        <w:ind w:left="0" w:firstLine="567"/>
        <w:rPr>
          <w:color w:val="000000" w:themeColor="text1"/>
          <w:sz w:val="24"/>
          <w:szCs w:val="28"/>
        </w:rPr>
      </w:pPr>
      <w:r w:rsidRPr="00715930">
        <w:rPr>
          <w:rFonts w:eastAsia="Calibri"/>
          <w:color w:val="000000" w:themeColor="text1"/>
          <w:sz w:val="24"/>
          <w:szCs w:val="24"/>
          <w:lang w:eastAsia="en-US"/>
        </w:rPr>
        <w:t>заявка на участие в процедуре, составленная по форме 1, в соответствии с инструкциями, приведенными в настоящей документации (подраздел</w:t>
      </w:r>
      <w:r w:rsidR="00592D19">
        <w:rPr>
          <w:rFonts w:eastAsia="Calibri"/>
          <w:color w:val="000000" w:themeColor="text1"/>
          <w:sz w:val="24"/>
          <w:szCs w:val="24"/>
          <w:lang w:eastAsia="en-US"/>
        </w:rPr>
        <w:t xml:space="preserve"> 7.1</w:t>
      </w:r>
      <w:r w:rsidRPr="00715930">
        <w:rPr>
          <w:rFonts w:eastAsia="Calibri"/>
          <w:color w:val="000000" w:themeColor="text1"/>
          <w:sz w:val="24"/>
          <w:szCs w:val="24"/>
          <w:lang w:eastAsia="en-US"/>
        </w:rPr>
        <w:t xml:space="preserve">), с указанием номера и </w:t>
      </w:r>
      <w:r w:rsidRPr="00715930">
        <w:rPr>
          <w:rFonts w:eastAsia="Calibri"/>
          <w:color w:val="000000" w:themeColor="text1"/>
          <w:sz w:val="24"/>
          <w:szCs w:val="24"/>
          <w:lang w:eastAsia="en-US"/>
        </w:rPr>
        <w:lastRenderedPageBreak/>
        <w:t>названия каждого лота, на который подается заявка. Форма заполняется и подается по каждому лоту отдельно;</w:t>
      </w:r>
    </w:p>
    <w:p w:rsidR="005529B5" w:rsidRPr="00715930" w:rsidRDefault="00EA29EA" w:rsidP="00F940BD">
      <w:pPr>
        <w:pStyle w:val="a6"/>
        <w:numPr>
          <w:ilvl w:val="4"/>
          <w:numId w:val="24"/>
        </w:numPr>
        <w:tabs>
          <w:tab w:val="left" w:pos="1134"/>
          <w:tab w:val="num" w:pos="2694"/>
        </w:tabs>
        <w:spacing w:line="240" w:lineRule="auto"/>
        <w:ind w:left="0" w:firstLine="567"/>
        <w:rPr>
          <w:color w:val="000000" w:themeColor="text1"/>
          <w:sz w:val="24"/>
          <w:szCs w:val="24"/>
        </w:rPr>
      </w:pPr>
      <w:r w:rsidRPr="00715930">
        <w:rPr>
          <w:rFonts w:eastAsia="Calibri"/>
          <w:color w:val="000000" w:themeColor="text1"/>
          <w:sz w:val="24"/>
          <w:szCs w:val="24"/>
          <w:lang w:eastAsia="en-US"/>
        </w:rPr>
        <w:t xml:space="preserve">техническое предложение, составленное по форме «Техническое предложение», в соответствии с инструкциями, приведенными в настоящей документации (раздел </w:t>
      </w:r>
      <w:r w:rsidRPr="00715930">
        <w:rPr>
          <w:color w:val="000000" w:themeColor="text1"/>
        </w:rPr>
        <w:fldChar w:fldCharType="begin"/>
      </w:r>
      <w:r w:rsidRPr="00715930">
        <w:rPr>
          <w:color w:val="000000" w:themeColor="text1"/>
        </w:rPr>
        <w:instrText xml:space="preserve"> REF _Ref460486896 \n \h  \* MERGEFORMAT </w:instrText>
      </w:r>
      <w:r w:rsidRPr="00715930">
        <w:rPr>
          <w:color w:val="000000" w:themeColor="text1"/>
        </w:rPr>
      </w:r>
      <w:r w:rsidRPr="00715930">
        <w:rPr>
          <w:color w:val="000000" w:themeColor="text1"/>
        </w:rPr>
        <w:fldChar w:fldCharType="separate"/>
      </w:r>
      <w:r w:rsidR="001C760D">
        <w:rPr>
          <w:color w:val="000000" w:themeColor="text1"/>
        </w:rPr>
        <w:t>5</w:t>
      </w:r>
      <w:r w:rsidRPr="00715930">
        <w:rPr>
          <w:color w:val="000000" w:themeColor="text1"/>
        </w:rPr>
        <w:fldChar w:fldCharType="end"/>
      </w:r>
      <w:r w:rsidRPr="00715930">
        <w:rPr>
          <w:rFonts w:eastAsia="Calibri"/>
          <w:color w:val="000000" w:themeColor="text1"/>
          <w:sz w:val="24"/>
          <w:szCs w:val="24"/>
          <w:lang w:eastAsia="en-US"/>
        </w:rPr>
        <w:t>), с</w:t>
      </w:r>
      <w:r w:rsidR="00D9375D" w:rsidRPr="00715930">
        <w:rPr>
          <w:rFonts w:eastAsia="Calibri"/>
          <w:color w:val="000000" w:themeColor="text1"/>
          <w:sz w:val="24"/>
          <w:szCs w:val="24"/>
          <w:lang w:eastAsia="en-US"/>
        </w:rPr>
        <w:t xml:space="preserve"> описанием закупаемого товара, который является предметом конкурентной закупки, его функциональных характеристик (потребительских свойствах), его количественных и качественных характеристик с</w:t>
      </w:r>
      <w:r w:rsidRPr="00715930">
        <w:rPr>
          <w:rFonts w:eastAsia="Calibri"/>
          <w:color w:val="000000" w:themeColor="text1"/>
          <w:sz w:val="24"/>
          <w:szCs w:val="24"/>
          <w:lang w:eastAsia="en-US"/>
        </w:rPr>
        <w:t xml:space="preserve"> указанием номера и названия каждого лота, на который подается заявка. Форма заполняется и подается по каждому лоту отдельно;</w:t>
      </w:r>
    </w:p>
    <w:p w:rsidR="00EA29EA" w:rsidRPr="00715930" w:rsidRDefault="00EA29EA" w:rsidP="00F940BD">
      <w:pPr>
        <w:pStyle w:val="a6"/>
        <w:numPr>
          <w:ilvl w:val="4"/>
          <w:numId w:val="24"/>
        </w:numPr>
        <w:tabs>
          <w:tab w:val="left" w:pos="1134"/>
          <w:tab w:val="num" w:pos="2694"/>
        </w:tabs>
        <w:spacing w:line="240" w:lineRule="auto"/>
        <w:ind w:left="0" w:firstLine="567"/>
        <w:rPr>
          <w:rFonts w:eastAsia="Calibri"/>
          <w:color w:val="000000" w:themeColor="text1"/>
          <w:sz w:val="24"/>
          <w:szCs w:val="24"/>
          <w:lang w:eastAsia="en-US"/>
        </w:rPr>
      </w:pPr>
      <w:r w:rsidRPr="00715930">
        <w:rPr>
          <w:color w:val="000000" w:themeColor="text1"/>
          <w:sz w:val="24"/>
          <w:szCs w:val="24"/>
        </w:rPr>
        <w:t xml:space="preserve">документы, требование о предоставлении которых установлено в пункте </w:t>
      </w:r>
      <w:r w:rsidRPr="00715930">
        <w:rPr>
          <w:color w:val="000000" w:themeColor="text1"/>
        </w:rPr>
        <w:fldChar w:fldCharType="begin"/>
      </w:r>
      <w:r w:rsidRPr="00715930">
        <w:rPr>
          <w:color w:val="000000" w:themeColor="text1"/>
        </w:rPr>
        <w:instrText xml:space="preserve"> REF _Ref462133571 \r \h  \* MERGEFORMAT </w:instrText>
      </w:r>
      <w:r w:rsidRPr="00715930">
        <w:rPr>
          <w:color w:val="000000" w:themeColor="text1"/>
        </w:rPr>
      </w:r>
      <w:r w:rsidRPr="00715930">
        <w:rPr>
          <w:color w:val="000000" w:themeColor="text1"/>
        </w:rPr>
        <w:fldChar w:fldCharType="separate"/>
      </w:r>
      <w:r w:rsidR="001C760D" w:rsidRPr="001C760D">
        <w:rPr>
          <w:color w:val="000000" w:themeColor="text1"/>
          <w:sz w:val="24"/>
          <w:szCs w:val="24"/>
        </w:rPr>
        <w:t>4.1.18</w:t>
      </w:r>
      <w:r w:rsidRPr="00715930">
        <w:rPr>
          <w:color w:val="000000" w:themeColor="text1"/>
        </w:rPr>
        <w:fldChar w:fldCharType="end"/>
      </w:r>
      <w:r w:rsidRPr="00715930">
        <w:rPr>
          <w:color w:val="000000" w:themeColor="text1"/>
        </w:rPr>
        <w:t>.</w:t>
      </w:r>
    </w:p>
    <w:p w:rsidR="002B7690" w:rsidRPr="00715930" w:rsidRDefault="00EA29EA" w:rsidP="00F940BD">
      <w:pPr>
        <w:pStyle w:val="a5"/>
        <w:widowControl w:val="0"/>
        <w:numPr>
          <w:ilvl w:val="3"/>
          <w:numId w:val="24"/>
        </w:numPr>
        <w:tabs>
          <w:tab w:val="left" w:pos="1418"/>
          <w:tab w:val="num" w:pos="2694"/>
        </w:tabs>
        <w:spacing w:line="240" w:lineRule="auto"/>
        <w:ind w:left="0" w:firstLine="567"/>
        <w:rPr>
          <w:color w:val="000000" w:themeColor="text1"/>
          <w:sz w:val="24"/>
          <w:szCs w:val="24"/>
        </w:rPr>
      </w:pPr>
      <w:bookmarkStart w:id="154" w:name="_Ref462134351"/>
      <w:r w:rsidRPr="00715930">
        <w:rPr>
          <w:color w:val="000000" w:themeColor="text1"/>
          <w:sz w:val="24"/>
          <w:szCs w:val="24"/>
        </w:rPr>
        <w:t>Сведения и документы, подтверждающие соответствие участника, а также лиц, выступающих на стороне участника закупки требованиям, установленным в закупочной документации:</w:t>
      </w:r>
      <w:bookmarkEnd w:id="154"/>
    </w:p>
    <w:p w:rsidR="007D66D7" w:rsidRPr="00715930" w:rsidRDefault="007D66D7" w:rsidP="00F940BD">
      <w:pPr>
        <w:pStyle w:val="a6"/>
        <w:numPr>
          <w:ilvl w:val="0"/>
          <w:numId w:val="37"/>
        </w:numPr>
        <w:tabs>
          <w:tab w:val="left" w:pos="410"/>
          <w:tab w:val="left" w:pos="1418"/>
        </w:tabs>
        <w:spacing w:line="240" w:lineRule="auto"/>
        <w:ind w:left="0" w:firstLine="567"/>
        <w:rPr>
          <w:rStyle w:val="fontstyle01"/>
          <w:color w:val="000000" w:themeColor="text1"/>
          <w:sz w:val="24"/>
        </w:rPr>
      </w:pPr>
      <w:r w:rsidRPr="00715930">
        <w:rPr>
          <w:rStyle w:val="fontstyle01"/>
          <w:color w:val="000000" w:themeColor="text1"/>
          <w:sz w:val="24"/>
        </w:rPr>
        <w:t xml:space="preserve">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которая получена не ранее чем за шесть месяцев до даты размещения извещения о проведении закупки, копии документов, удостоверяющих личность (для иного физического лица),надлежащим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rsidR="007D66D7" w:rsidRPr="00715930" w:rsidRDefault="007D66D7" w:rsidP="00F940BD">
      <w:pPr>
        <w:pStyle w:val="a6"/>
        <w:numPr>
          <w:ilvl w:val="0"/>
          <w:numId w:val="37"/>
        </w:numPr>
        <w:tabs>
          <w:tab w:val="left" w:pos="410"/>
          <w:tab w:val="left" w:pos="1418"/>
        </w:tabs>
        <w:spacing w:line="240" w:lineRule="auto"/>
        <w:ind w:left="0" w:firstLine="567"/>
        <w:rPr>
          <w:rStyle w:val="fontstyle01"/>
          <w:color w:val="000000" w:themeColor="text1"/>
          <w:sz w:val="24"/>
        </w:rPr>
      </w:pPr>
      <w:r w:rsidRPr="00715930">
        <w:rPr>
          <w:rStyle w:val="fontstyle01"/>
          <w:color w:val="000000" w:themeColor="text1"/>
          <w:sz w:val="24"/>
        </w:rPr>
        <w:t>копия документа, подтверждающего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 В случае если от имени юридического лица действует иное лицо, заявка на участие в запросе предложений должна содержать также соответствующую доверенность, заверенную печатью и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запросе предложений должна содержать также документ, подтверждающий полномочия такого лица;</w:t>
      </w:r>
    </w:p>
    <w:p w:rsidR="007527E4" w:rsidRPr="00715930" w:rsidRDefault="007527E4" w:rsidP="00F940BD">
      <w:pPr>
        <w:pStyle w:val="a6"/>
        <w:numPr>
          <w:ilvl w:val="0"/>
          <w:numId w:val="37"/>
        </w:numPr>
        <w:tabs>
          <w:tab w:val="left" w:pos="410"/>
          <w:tab w:val="left" w:pos="1418"/>
        </w:tabs>
        <w:spacing w:line="240" w:lineRule="auto"/>
        <w:ind w:left="0" w:firstLine="567"/>
        <w:rPr>
          <w:rStyle w:val="fontstyle01"/>
          <w:color w:val="000000" w:themeColor="text1"/>
          <w:sz w:val="24"/>
        </w:rPr>
      </w:pPr>
      <w:r w:rsidRPr="00715930">
        <w:rPr>
          <w:rStyle w:val="fontstyle01"/>
          <w:color w:val="000000" w:themeColor="text1"/>
          <w:sz w:val="24"/>
        </w:rPr>
        <w:t>анкета участника с указанием фирменного наименования, сведений об организационно-правовой форме, о месте нахождения, почтового адреса (для юридического лица), фамилии, имени, отчества, паспортных данных, сведения о месте жительства (для физического лица и индивидуального предпринимателя), номер контактного телефона</w:t>
      </w:r>
      <w:r w:rsidR="009B5EED" w:rsidRPr="00715930">
        <w:rPr>
          <w:rStyle w:val="fontstyle01"/>
          <w:color w:val="000000" w:themeColor="text1"/>
          <w:sz w:val="24"/>
        </w:rPr>
        <w:t>, составленная</w:t>
      </w:r>
      <w:r w:rsidRPr="00715930">
        <w:rPr>
          <w:rStyle w:val="fontstyle01"/>
          <w:color w:val="000000" w:themeColor="text1"/>
          <w:sz w:val="24"/>
        </w:rPr>
        <w:t xml:space="preserve"> по форме </w:t>
      </w:r>
      <w:r w:rsidR="009B5EED" w:rsidRPr="00715930">
        <w:rPr>
          <w:rStyle w:val="fontstyle01"/>
          <w:color w:val="000000" w:themeColor="text1"/>
          <w:sz w:val="24"/>
        </w:rPr>
        <w:t xml:space="preserve">2 </w:t>
      </w:r>
      <w:r w:rsidRPr="00715930">
        <w:rPr>
          <w:rStyle w:val="fontstyle01"/>
          <w:color w:val="000000" w:themeColor="text1"/>
          <w:sz w:val="24"/>
        </w:rPr>
        <w:t>и в соответствии с инструкциями, приведенными в настоящей документации (подраздел 7.2);</w:t>
      </w:r>
    </w:p>
    <w:p w:rsidR="009B5EED" w:rsidRPr="00715930" w:rsidRDefault="009B5EED" w:rsidP="00F940BD">
      <w:pPr>
        <w:pStyle w:val="a6"/>
        <w:numPr>
          <w:ilvl w:val="0"/>
          <w:numId w:val="37"/>
        </w:numPr>
        <w:tabs>
          <w:tab w:val="left" w:pos="410"/>
          <w:tab w:val="left" w:pos="1418"/>
        </w:tabs>
        <w:spacing w:line="240" w:lineRule="auto"/>
        <w:ind w:left="0" w:firstLine="567"/>
        <w:rPr>
          <w:b/>
          <w:color w:val="000000" w:themeColor="text1"/>
          <w:sz w:val="22"/>
          <w:szCs w:val="24"/>
        </w:rPr>
      </w:pPr>
      <w:r w:rsidRPr="00715930">
        <w:rPr>
          <w:rStyle w:val="fontstyle01"/>
          <w:color w:val="000000" w:themeColor="text1"/>
          <w:sz w:val="24"/>
        </w:rPr>
        <w:t xml:space="preserve">сведения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содержащие информацию об участнике закупки, или декларация о соответствии участника закупки критериям отнесения к субъектам малого и среднего предпринимательства, установленным статьей 4 Законом 209-ФЗ по форме согласно форме </w:t>
      </w:r>
      <w:r w:rsidRPr="00715930">
        <w:rPr>
          <w:color w:val="000000" w:themeColor="text1"/>
          <w:sz w:val="24"/>
          <w:szCs w:val="28"/>
        </w:rPr>
        <w:t>3 раздела 7.3 закупочной документации</w:t>
      </w:r>
      <w:r w:rsidRPr="00715930">
        <w:rPr>
          <w:rStyle w:val="fontstyle01"/>
          <w:color w:val="000000" w:themeColor="text1"/>
          <w:sz w:val="24"/>
        </w:rPr>
        <w:t>,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Закона 209–ФЗ в Российской Федерации», в едином реестре</w:t>
      </w:r>
      <w:r w:rsidRPr="00715930">
        <w:rPr>
          <w:color w:val="000000" w:themeColor="text1"/>
          <w:sz w:val="24"/>
          <w:szCs w:val="28"/>
        </w:rPr>
        <w:t xml:space="preserve"> субъектов малого и среднего предпринимательства, в случае если:</w:t>
      </w:r>
    </w:p>
    <w:p w:rsidR="009B5EED" w:rsidRPr="00715930" w:rsidRDefault="009B5EED" w:rsidP="00F940BD">
      <w:pPr>
        <w:pStyle w:val="a6"/>
        <w:numPr>
          <w:ilvl w:val="0"/>
          <w:numId w:val="46"/>
        </w:numPr>
        <w:tabs>
          <w:tab w:val="left" w:pos="410"/>
          <w:tab w:val="left" w:pos="1418"/>
        </w:tabs>
        <w:spacing w:line="240" w:lineRule="auto"/>
        <w:ind w:left="0" w:firstLine="567"/>
        <w:rPr>
          <w:b/>
          <w:color w:val="000000" w:themeColor="text1"/>
          <w:sz w:val="22"/>
          <w:szCs w:val="24"/>
        </w:rPr>
      </w:pPr>
      <w:r w:rsidRPr="00715930">
        <w:rPr>
          <w:color w:val="000000" w:themeColor="text1"/>
          <w:sz w:val="24"/>
          <w:szCs w:val="28"/>
        </w:rPr>
        <w:t>участниками являются только субъекты малого и среднего предпринимательства;</w:t>
      </w:r>
    </w:p>
    <w:p w:rsidR="009B5EED" w:rsidRPr="00715930" w:rsidRDefault="009B5EED" w:rsidP="00F940BD">
      <w:pPr>
        <w:pStyle w:val="a6"/>
        <w:numPr>
          <w:ilvl w:val="0"/>
          <w:numId w:val="46"/>
        </w:numPr>
        <w:tabs>
          <w:tab w:val="left" w:pos="410"/>
          <w:tab w:val="left" w:pos="1418"/>
        </w:tabs>
        <w:spacing w:line="240" w:lineRule="auto"/>
        <w:ind w:left="0" w:firstLine="567"/>
        <w:rPr>
          <w:rStyle w:val="fontstyle01"/>
          <w:b/>
          <w:color w:val="000000" w:themeColor="text1"/>
          <w:sz w:val="22"/>
          <w:szCs w:val="24"/>
        </w:rPr>
      </w:pPr>
      <w:r w:rsidRPr="00715930">
        <w:rPr>
          <w:color w:val="000000" w:themeColor="text1"/>
          <w:sz w:val="24"/>
          <w:szCs w:val="28"/>
        </w:rPr>
        <w:t>в отношении участников,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rsidR="007D66D7" w:rsidRPr="00715930" w:rsidRDefault="007D66D7" w:rsidP="00F940BD">
      <w:pPr>
        <w:pStyle w:val="a6"/>
        <w:numPr>
          <w:ilvl w:val="0"/>
          <w:numId w:val="37"/>
        </w:numPr>
        <w:tabs>
          <w:tab w:val="left" w:pos="410"/>
          <w:tab w:val="left" w:pos="1418"/>
        </w:tabs>
        <w:spacing w:line="240" w:lineRule="auto"/>
        <w:ind w:left="0" w:firstLine="567"/>
        <w:rPr>
          <w:rStyle w:val="fontstyle01"/>
          <w:color w:val="000000" w:themeColor="text1"/>
          <w:sz w:val="24"/>
        </w:rPr>
      </w:pPr>
      <w:r w:rsidRPr="00715930">
        <w:rPr>
          <w:rStyle w:val="fontstyle01"/>
          <w:color w:val="000000" w:themeColor="text1"/>
          <w:sz w:val="24"/>
        </w:rPr>
        <w:t>копии учредительных документов (для юридических лиц);</w:t>
      </w:r>
    </w:p>
    <w:p w:rsidR="007D66D7" w:rsidRPr="00715930" w:rsidRDefault="007D66D7" w:rsidP="00F940BD">
      <w:pPr>
        <w:pStyle w:val="a6"/>
        <w:numPr>
          <w:ilvl w:val="0"/>
          <w:numId w:val="37"/>
        </w:numPr>
        <w:tabs>
          <w:tab w:val="left" w:pos="410"/>
          <w:tab w:val="left" w:pos="1418"/>
        </w:tabs>
        <w:spacing w:line="240" w:lineRule="auto"/>
        <w:ind w:left="0" w:firstLine="567"/>
        <w:rPr>
          <w:rStyle w:val="fontstyle01"/>
          <w:color w:val="000000" w:themeColor="text1"/>
          <w:sz w:val="24"/>
        </w:rPr>
      </w:pPr>
      <w:r w:rsidRPr="00715930">
        <w:rPr>
          <w:rStyle w:val="fontstyle01"/>
          <w:color w:val="000000" w:themeColor="text1"/>
          <w:sz w:val="24"/>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w:t>
      </w:r>
      <w:r w:rsidRPr="00715930">
        <w:rPr>
          <w:rStyle w:val="fontstyle01"/>
          <w:color w:val="000000" w:themeColor="text1"/>
          <w:sz w:val="24"/>
        </w:rPr>
        <w:lastRenderedPageBreak/>
        <w:t xml:space="preserve">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запросе предложений, обеспечения исполнения договора являются крупной сделкой. </w:t>
      </w:r>
    </w:p>
    <w:p w:rsidR="00AB56FE" w:rsidRPr="00715930" w:rsidRDefault="007D66D7" w:rsidP="00AB56FE">
      <w:pPr>
        <w:pStyle w:val="a6"/>
        <w:numPr>
          <w:ilvl w:val="0"/>
          <w:numId w:val="0"/>
        </w:numPr>
        <w:tabs>
          <w:tab w:val="left" w:pos="410"/>
          <w:tab w:val="left" w:pos="1418"/>
        </w:tabs>
        <w:spacing w:line="240" w:lineRule="auto"/>
        <w:ind w:firstLine="567"/>
        <w:rPr>
          <w:rStyle w:val="fontstyle01"/>
          <w:color w:val="000000" w:themeColor="text1"/>
          <w:sz w:val="24"/>
        </w:rPr>
      </w:pPr>
      <w:r w:rsidRPr="00715930">
        <w:rPr>
          <w:rStyle w:val="fontstyle01"/>
          <w:color w:val="000000" w:themeColor="text1"/>
          <w:sz w:val="24"/>
        </w:rPr>
        <w:t xml:space="preserve">В случае если получение указанного решения до истечения срока подачи заявок на участие в запросе предложений для участника процедуры закупки невозможно в силу необходимости соблюдения установленного законодательством Российской Федерации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крупных сделок, участник процедуры закупки обязан представить письмо, содержащее обязательство в случае признания его победителем запроса предложений представить вышеуказанное решение до момента заключения договора. </w:t>
      </w:r>
    </w:p>
    <w:p w:rsidR="007D66D7" w:rsidRPr="00715930" w:rsidRDefault="007D66D7" w:rsidP="00AB56FE">
      <w:pPr>
        <w:pStyle w:val="a6"/>
        <w:numPr>
          <w:ilvl w:val="0"/>
          <w:numId w:val="0"/>
        </w:numPr>
        <w:tabs>
          <w:tab w:val="left" w:pos="410"/>
          <w:tab w:val="left" w:pos="1418"/>
        </w:tabs>
        <w:spacing w:line="240" w:lineRule="auto"/>
        <w:ind w:firstLine="567"/>
        <w:rPr>
          <w:rStyle w:val="fontstyle01"/>
          <w:color w:val="000000" w:themeColor="text1"/>
          <w:sz w:val="24"/>
        </w:rPr>
      </w:pPr>
      <w:r w:rsidRPr="00715930">
        <w:rPr>
          <w:rStyle w:val="fontstyle01"/>
          <w:color w:val="000000" w:themeColor="text1"/>
          <w:sz w:val="24"/>
        </w:rPr>
        <w:t>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p>
    <w:p w:rsidR="00874CD8" w:rsidRPr="00715930" w:rsidRDefault="007D66D7" w:rsidP="00F940BD">
      <w:pPr>
        <w:pStyle w:val="a6"/>
        <w:numPr>
          <w:ilvl w:val="0"/>
          <w:numId w:val="37"/>
        </w:numPr>
        <w:tabs>
          <w:tab w:val="left" w:pos="410"/>
          <w:tab w:val="left" w:pos="1418"/>
        </w:tabs>
        <w:spacing w:line="240" w:lineRule="auto"/>
        <w:ind w:left="0" w:firstLine="567"/>
        <w:rPr>
          <w:rStyle w:val="fontstyle01"/>
          <w:color w:val="000000" w:themeColor="text1"/>
          <w:sz w:val="24"/>
        </w:rPr>
      </w:pPr>
      <w:r w:rsidRPr="00715930">
        <w:rPr>
          <w:rStyle w:val="fontstyle01"/>
          <w:color w:val="000000" w:themeColor="text1"/>
          <w:sz w:val="24"/>
        </w:rPr>
        <w:t>бухгалтерский баланс участника на последнюю отчетную дату;</w:t>
      </w:r>
    </w:p>
    <w:p w:rsidR="00874CD8" w:rsidRPr="00715930" w:rsidRDefault="00EA29EA" w:rsidP="00F940BD">
      <w:pPr>
        <w:pStyle w:val="a6"/>
        <w:numPr>
          <w:ilvl w:val="0"/>
          <w:numId w:val="37"/>
        </w:numPr>
        <w:tabs>
          <w:tab w:val="left" w:pos="410"/>
          <w:tab w:val="left" w:pos="1418"/>
        </w:tabs>
        <w:spacing w:line="240" w:lineRule="auto"/>
        <w:ind w:left="0" w:firstLine="567"/>
        <w:rPr>
          <w:rStyle w:val="fontstyle01"/>
          <w:color w:val="000000" w:themeColor="text1"/>
          <w:sz w:val="24"/>
        </w:rPr>
      </w:pPr>
      <w:r w:rsidRPr="00715930">
        <w:rPr>
          <w:rStyle w:val="fontstyle01"/>
          <w:color w:val="000000" w:themeColor="text1"/>
          <w:sz w:val="24"/>
        </w:rPr>
        <w:t>копия отчета о финансовых результатах участника на последнюю отчетную дату;</w:t>
      </w:r>
    </w:p>
    <w:p w:rsidR="00EA29EA" w:rsidRPr="00715930" w:rsidRDefault="00EA29EA" w:rsidP="00F940BD">
      <w:pPr>
        <w:pStyle w:val="a6"/>
        <w:numPr>
          <w:ilvl w:val="0"/>
          <w:numId w:val="37"/>
        </w:numPr>
        <w:tabs>
          <w:tab w:val="left" w:pos="410"/>
          <w:tab w:val="left" w:pos="1418"/>
        </w:tabs>
        <w:spacing w:line="240" w:lineRule="auto"/>
        <w:ind w:left="0" w:firstLine="567"/>
        <w:rPr>
          <w:color w:val="000000" w:themeColor="text1"/>
          <w:sz w:val="24"/>
          <w:szCs w:val="24"/>
        </w:rPr>
      </w:pPr>
      <w:r w:rsidRPr="00715930">
        <w:rPr>
          <w:rStyle w:val="fontstyle01"/>
          <w:color w:val="000000" w:themeColor="text1"/>
          <w:sz w:val="24"/>
        </w:rPr>
        <w:t>документы, подтверждающие внесение обеспечения заявки, в случае если</w:t>
      </w:r>
      <w:r w:rsidRPr="00715930">
        <w:rPr>
          <w:color w:val="000000" w:themeColor="text1"/>
          <w:sz w:val="24"/>
          <w:szCs w:val="24"/>
        </w:rPr>
        <w:t xml:space="preserve"> требование обеспечения заявки установлено в пункте </w:t>
      </w:r>
      <w:r w:rsidRPr="00715930">
        <w:rPr>
          <w:color w:val="000000" w:themeColor="text1"/>
        </w:rPr>
        <w:fldChar w:fldCharType="begin"/>
      </w:r>
      <w:r w:rsidRPr="00715930">
        <w:rPr>
          <w:color w:val="000000" w:themeColor="text1"/>
        </w:rPr>
        <w:instrText xml:space="preserve"> REF _Ref462133996 \r \h  \* MERGEFORMAT </w:instrText>
      </w:r>
      <w:r w:rsidRPr="00715930">
        <w:rPr>
          <w:color w:val="000000" w:themeColor="text1"/>
        </w:rPr>
      </w:r>
      <w:r w:rsidRPr="00715930">
        <w:rPr>
          <w:color w:val="000000" w:themeColor="text1"/>
        </w:rPr>
        <w:fldChar w:fldCharType="separate"/>
      </w:r>
      <w:r w:rsidR="001C760D" w:rsidRPr="001C760D">
        <w:rPr>
          <w:color w:val="000000" w:themeColor="text1"/>
          <w:sz w:val="24"/>
          <w:szCs w:val="24"/>
        </w:rPr>
        <w:t>4.1.19</w:t>
      </w:r>
      <w:r w:rsidRPr="00715930">
        <w:rPr>
          <w:color w:val="000000" w:themeColor="text1"/>
        </w:rPr>
        <w:fldChar w:fldCharType="end"/>
      </w:r>
      <w:r w:rsidRPr="00715930">
        <w:rPr>
          <w:color w:val="000000" w:themeColor="text1"/>
          <w:sz w:val="24"/>
          <w:szCs w:val="24"/>
        </w:rPr>
        <w:t>;</w:t>
      </w:r>
    </w:p>
    <w:p w:rsidR="00EA29EA" w:rsidRPr="00715930" w:rsidRDefault="00EA29EA" w:rsidP="00F940BD">
      <w:pPr>
        <w:pStyle w:val="a6"/>
        <w:numPr>
          <w:ilvl w:val="0"/>
          <w:numId w:val="37"/>
        </w:numPr>
        <w:tabs>
          <w:tab w:val="left" w:pos="1418"/>
          <w:tab w:val="num" w:pos="4679"/>
        </w:tabs>
        <w:spacing w:line="240" w:lineRule="auto"/>
        <w:ind w:left="0" w:firstLine="567"/>
        <w:rPr>
          <w:color w:val="000000" w:themeColor="text1"/>
          <w:sz w:val="24"/>
          <w:szCs w:val="24"/>
        </w:rPr>
      </w:pPr>
      <w:r w:rsidRPr="00715930">
        <w:rPr>
          <w:rFonts w:eastAsia="Calibri"/>
          <w:color w:val="000000" w:themeColor="text1"/>
          <w:sz w:val="24"/>
          <w:szCs w:val="24"/>
          <w:lang w:eastAsia="en-US"/>
        </w:rPr>
        <w:t>документы</w:t>
      </w:r>
      <w:r w:rsidRPr="00715930">
        <w:rPr>
          <w:color w:val="000000" w:themeColor="text1"/>
          <w:sz w:val="24"/>
          <w:szCs w:val="24"/>
        </w:rPr>
        <w:t xml:space="preserve">, требование о предоставлении которых установлено в пункте </w:t>
      </w:r>
      <w:r w:rsidRPr="00715930">
        <w:rPr>
          <w:color w:val="000000" w:themeColor="text1"/>
        </w:rPr>
        <w:fldChar w:fldCharType="begin"/>
      </w:r>
      <w:r w:rsidRPr="00715930">
        <w:rPr>
          <w:color w:val="000000" w:themeColor="text1"/>
        </w:rPr>
        <w:instrText xml:space="preserve"> REF _Ref495907714 \n \h  \* MERGEFORMAT </w:instrText>
      </w:r>
      <w:r w:rsidRPr="00715930">
        <w:rPr>
          <w:color w:val="000000" w:themeColor="text1"/>
        </w:rPr>
      </w:r>
      <w:r w:rsidRPr="00715930">
        <w:rPr>
          <w:color w:val="000000" w:themeColor="text1"/>
        </w:rPr>
        <w:fldChar w:fldCharType="separate"/>
      </w:r>
      <w:r w:rsidR="001C760D" w:rsidRPr="001C760D">
        <w:rPr>
          <w:color w:val="000000" w:themeColor="text1"/>
          <w:sz w:val="24"/>
          <w:szCs w:val="24"/>
        </w:rPr>
        <w:t>4.1.16</w:t>
      </w:r>
      <w:r w:rsidRPr="00715930">
        <w:rPr>
          <w:color w:val="000000" w:themeColor="text1"/>
        </w:rPr>
        <w:fldChar w:fldCharType="end"/>
      </w:r>
      <w:r w:rsidRPr="00715930">
        <w:rPr>
          <w:color w:val="000000" w:themeColor="text1"/>
          <w:sz w:val="24"/>
          <w:szCs w:val="24"/>
        </w:rPr>
        <w:t>.</w:t>
      </w:r>
    </w:p>
    <w:p w:rsidR="004C587E" w:rsidRPr="00715930" w:rsidRDefault="004C587E" w:rsidP="00F940BD">
      <w:pPr>
        <w:pStyle w:val="a5"/>
        <w:numPr>
          <w:ilvl w:val="3"/>
          <w:numId w:val="24"/>
        </w:numPr>
        <w:tabs>
          <w:tab w:val="clear" w:pos="2127"/>
          <w:tab w:val="num" w:pos="993"/>
          <w:tab w:val="left" w:pos="1418"/>
        </w:tabs>
        <w:spacing w:line="240" w:lineRule="auto"/>
        <w:ind w:left="0" w:firstLine="567"/>
        <w:rPr>
          <w:color w:val="000000" w:themeColor="text1"/>
          <w:sz w:val="24"/>
          <w:szCs w:val="24"/>
        </w:rPr>
      </w:pPr>
      <w:r w:rsidRPr="00715930">
        <w:rPr>
          <w:color w:val="000000" w:themeColor="text1"/>
          <w:sz w:val="24"/>
          <w:szCs w:val="24"/>
        </w:rPr>
        <w:t>Дополнительные сведения и документы, предоставляемые коллективным участником:</w:t>
      </w:r>
    </w:p>
    <w:p w:rsidR="004C587E" w:rsidRPr="00715930" w:rsidRDefault="004C587E" w:rsidP="00F940BD">
      <w:pPr>
        <w:pStyle w:val="a5"/>
        <w:numPr>
          <w:ilvl w:val="0"/>
          <w:numId w:val="44"/>
        </w:numPr>
        <w:tabs>
          <w:tab w:val="left" w:pos="1418"/>
        </w:tabs>
        <w:spacing w:line="240" w:lineRule="auto"/>
        <w:ind w:left="0" w:firstLine="567"/>
        <w:rPr>
          <w:rStyle w:val="fontstyle01"/>
          <w:color w:val="000000" w:themeColor="text1"/>
          <w:sz w:val="24"/>
          <w:szCs w:val="24"/>
        </w:rPr>
      </w:pPr>
      <w:r w:rsidRPr="00715930">
        <w:rPr>
          <w:rFonts w:eastAsia="Calibri"/>
          <w:snapToGrid/>
          <w:color w:val="000000" w:themeColor="text1"/>
          <w:sz w:val="24"/>
          <w:szCs w:val="24"/>
          <w:lang w:eastAsia="en-US"/>
        </w:rPr>
        <w:t xml:space="preserve">копия соглашения между членами коллективного участника </w:t>
      </w:r>
      <w:r w:rsidRPr="00715930">
        <w:rPr>
          <w:rStyle w:val="fontstyle01"/>
          <w:color w:val="000000" w:themeColor="text1"/>
          <w:sz w:val="24"/>
        </w:rPr>
        <w:t>в котором установлена солидарная ответственность по обязательствам, связанным с участием в закупках, заключением и последующим исполнением договора;</w:t>
      </w:r>
    </w:p>
    <w:p w:rsidR="004C587E" w:rsidRPr="00715930" w:rsidRDefault="004C587E" w:rsidP="00F940BD">
      <w:pPr>
        <w:pStyle w:val="a5"/>
        <w:numPr>
          <w:ilvl w:val="0"/>
          <w:numId w:val="44"/>
        </w:numPr>
        <w:tabs>
          <w:tab w:val="left" w:pos="1418"/>
        </w:tabs>
        <w:spacing w:line="240" w:lineRule="auto"/>
        <w:ind w:left="0" w:firstLine="567"/>
        <w:rPr>
          <w:color w:val="000000" w:themeColor="text1"/>
          <w:sz w:val="24"/>
          <w:szCs w:val="24"/>
        </w:rPr>
      </w:pPr>
      <w:r w:rsidRPr="00715930">
        <w:rPr>
          <w:rFonts w:eastAsia="Calibri"/>
          <w:snapToGrid/>
          <w:color w:val="000000" w:themeColor="text1"/>
          <w:sz w:val="24"/>
          <w:szCs w:val="24"/>
          <w:lang w:eastAsia="en-US"/>
        </w:rPr>
        <w:t xml:space="preserve">сведения о распределении объемов между членами коллективного участника по форме, установленной в пункте </w:t>
      </w:r>
      <w:r w:rsidR="00592D19">
        <w:rPr>
          <w:rFonts w:eastAsia="Calibri"/>
          <w:snapToGrid/>
          <w:color w:val="000000" w:themeColor="text1"/>
          <w:sz w:val="24"/>
          <w:szCs w:val="24"/>
          <w:lang w:eastAsia="en-US"/>
        </w:rPr>
        <w:t xml:space="preserve">7.4 </w:t>
      </w:r>
      <w:r w:rsidRPr="00715930">
        <w:rPr>
          <w:rFonts w:eastAsia="Calibri"/>
          <w:snapToGrid/>
          <w:color w:val="000000" w:themeColor="text1"/>
          <w:sz w:val="24"/>
          <w:szCs w:val="24"/>
          <w:lang w:eastAsia="en-US"/>
        </w:rPr>
        <w:t>настоящей документации;</w:t>
      </w:r>
    </w:p>
    <w:p w:rsidR="004C587E" w:rsidRPr="00715930" w:rsidRDefault="004C587E" w:rsidP="00F940BD">
      <w:pPr>
        <w:pStyle w:val="a5"/>
        <w:numPr>
          <w:ilvl w:val="0"/>
          <w:numId w:val="44"/>
        </w:numPr>
        <w:tabs>
          <w:tab w:val="left" w:pos="1418"/>
        </w:tabs>
        <w:spacing w:line="240" w:lineRule="auto"/>
        <w:ind w:left="0" w:firstLine="567"/>
        <w:rPr>
          <w:rFonts w:eastAsia="Calibri"/>
          <w:snapToGrid/>
          <w:color w:val="000000" w:themeColor="text1"/>
          <w:sz w:val="24"/>
          <w:szCs w:val="24"/>
          <w:lang w:eastAsia="en-US"/>
        </w:rPr>
      </w:pPr>
      <w:r w:rsidRPr="00715930">
        <w:rPr>
          <w:rFonts w:eastAsia="Calibri"/>
          <w:snapToGrid/>
          <w:color w:val="000000" w:themeColor="text1"/>
          <w:sz w:val="24"/>
          <w:szCs w:val="24"/>
          <w:lang w:eastAsia="en-US"/>
        </w:rPr>
        <w:t xml:space="preserve">декларация соответствия члена коллективного участника по форме, установленной в пункте </w:t>
      </w:r>
      <w:r w:rsidR="00592D19">
        <w:rPr>
          <w:rFonts w:eastAsia="Calibri"/>
          <w:snapToGrid/>
          <w:color w:val="000000" w:themeColor="text1"/>
          <w:sz w:val="24"/>
          <w:szCs w:val="24"/>
          <w:lang w:eastAsia="en-US"/>
        </w:rPr>
        <w:t xml:space="preserve">7.5 </w:t>
      </w:r>
      <w:r w:rsidRPr="00715930">
        <w:rPr>
          <w:rFonts w:eastAsia="Calibri"/>
          <w:snapToGrid/>
          <w:color w:val="000000" w:themeColor="text1"/>
          <w:sz w:val="24"/>
          <w:szCs w:val="24"/>
          <w:lang w:eastAsia="en-US"/>
        </w:rPr>
        <w:t>настоящей документации, (заполняется каждым членом коллективного участника).</w:t>
      </w:r>
    </w:p>
    <w:bookmarkEnd w:id="152"/>
    <w:p w:rsidR="00EA29EA" w:rsidRPr="00715930" w:rsidRDefault="00EA29EA" w:rsidP="00F940BD">
      <w:pPr>
        <w:pStyle w:val="a4"/>
        <w:numPr>
          <w:ilvl w:val="2"/>
          <w:numId w:val="24"/>
        </w:numPr>
        <w:tabs>
          <w:tab w:val="num" w:pos="1418"/>
        </w:tabs>
        <w:spacing w:line="240" w:lineRule="auto"/>
        <w:ind w:left="0" w:firstLine="567"/>
        <w:rPr>
          <w:color w:val="000000" w:themeColor="text1"/>
          <w:sz w:val="24"/>
          <w:szCs w:val="24"/>
        </w:rPr>
      </w:pPr>
      <w:r w:rsidRPr="00715930">
        <w:rPr>
          <w:color w:val="000000" w:themeColor="text1"/>
          <w:sz w:val="24"/>
          <w:szCs w:val="24"/>
        </w:rPr>
        <w:t>Участник в составе своей заявки может представить иные документы, которые по мнению участника подтверждают его соответствие установленным требованиям с соответствующими комментариями, разъясняющими цель предоставления этих документов.</w:t>
      </w:r>
    </w:p>
    <w:p w:rsidR="00EA29EA" w:rsidRPr="00715930" w:rsidRDefault="00EA29EA" w:rsidP="00F940BD">
      <w:pPr>
        <w:pStyle w:val="a4"/>
        <w:numPr>
          <w:ilvl w:val="2"/>
          <w:numId w:val="24"/>
        </w:numPr>
        <w:tabs>
          <w:tab w:val="num" w:pos="1418"/>
        </w:tabs>
        <w:spacing w:line="240" w:lineRule="auto"/>
        <w:ind w:left="0" w:firstLine="567"/>
        <w:rPr>
          <w:color w:val="000000" w:themeColor="text1"/>
          <w:sz w:val="24"/>
          <w:szCs w:val="24"/>
        </w:rPr>
      </w:pPr>
      <w:r w:rsidRPr="00715930">
        <w:rPr>
          <w:color w:val="000000" w:themeColor="text1"/>
          <w:sz w:val="24"/>
          <w:szCs w:val="24"/>
        </w:rPr>
        <w:t>Заявка может содержать эскиз, рисунок, чертеж, фотографию, иное изображение товара, являющегося предметом процедуры.</w:t>
      </w:r>
    </w:p>
    <w:p w:rsidR="00EA29EA" w:rsidRPr="00715930" w:rsidRDefault="00EA29EA" w:rsidP="00F940BD">
      <w:pPr>
        <w:pStyle w:val="a4"/>
        <w:numPr>
          <w:ilvl w:val="2"/>
          <w:numId w:val="24"/>
        </w:numPr>
        <w:tabs>
          <w:tab w:val="num" w:pos="1418"/>
        </w:tabs>
        <w:spacing w:line="240" w:lineRule="auto"/>
        <w:ind w:left="0" w:firstLine="567"/>
        <w:rPr>
          <w:color w:val="000000" w:themeColor="text1"/>
          <w:sz w:val="24"/>
          <w:szCs w:val="24"/>
        </w:rPr>
      </w:pPr>
      <w:r w:rsidRPr="00715930">
        <w:rPr>
          <w:color w:val="000000" w:themeColor="text1"/>
          <w:sz w:val="24"/>
          <w:szCs w:val="24"/>
        </w:rPr>
        <w:t>Участник несет ответственность за подлинность и достоверность информации и документов, входящих в состав заявки подаваемой на участие в процедуре, в том числе и за представление недостоверных сведений о стране происхождения товара, указанного в заявке.</w:t>
      </w:r>
    </w:p>
    <w:p w:rsidR="009110E4" w:rsidRPr="00715930" w:rsidRDefault="009110E4" w:rsidP="00F940BD">
      <w:pPr>
        <w:pStyle w:val="a4"/>
        <w:numPr>
          <w:ilvl w:val="2"/>
          <w:numId w:val="24"/>
        </w:numPr>
        <w:tabs>
          <w:tab w:val="num" w:pos="1418"/>
        </w:tabs>
        <w:spacing w:line="240" w:lineRule="auto"/>
        <w:ind w:left="0" w:firstLine="567"/>
        <w:rPr>
          <w:color w:val="000000" w:themeColor="text1"/>
          <w:sz w:val="24"/>
          <w:szCs w:val="24"/>
        </w:rPr>
      </w:pPr>
      <w:r w:rsidRPr="00715930">
        <w:rPr>
          <w:color w:val="000000" w:themeColor="text1"/>
          <w:sz w:val="24"/>
          <w:szCs w:val="24"/>
        </w:rPr>
        <w:t>Предоставление документов, входящих в заявку участника осуществляется в электронном виде. Документы должны быть подписаны электронной подписью лица, имеющего право действовать от имени участника процедуры.</w:t>
      </w:r>
    </w:p>
    <w:p w:rsidR="00EA29EA" w:rsidRPr="00715930" w:rsidRDefault="00EA29EA" w:rsidP="00F940BD">
      <w:pPr>
        <w:pStyle w:val="a4"/>
        <w:numPr>
          <w:ilvl w:val="2"/>
          <w:numId w:val="24"/>
        </w:numPr>
        <w:tabs>
          <w:tab w:val="num" w:pos="1418"/>
        </w:tabs>
        <w:spacing w:line="240" w:lineRule="auto"/>
        <w:ind w:left="0" w:firstLine="567"/>
        <w:rPr>
          <w:color w:val="000000" w:themeColor="text1"/>
          <w:sz w:val="24"/>
          <w:szCs w:val="24"/>
        </w:rPr>
      </w:pPr>
      <w:r w:rsidRPr="00715930">
        <w:rPr>
          <w:color w:val="000000" w:themeColor="text1"/>
          <w:sz w:val="24"/>
          <w:szCs w:val="24"/>
        </w:rPr>
        <w:t>Организатор закупки (Заказчик) оставляет за собой право проверки сведений, представленных Участниками закупки о себе и своей деятельности.</w:t>
      </w:r>
    </w:p>
    <w:p w:rsidR="00FF76C0" w:rsidRPr="00715930" w:rsidRDefault="00FF76C0" w:rsidP="00F940BD">
      <w:pPr>
        <w:widowControl w:val="0"/>
        <w:numPr>
          <w:ilvl w:val="1"/>
          <w:numId w:val="24"/>
        </w:numPr>
        <w:tabs>
          <w:tab w:val="num" w:pos="1418"/>
          <w:tab w:val="num" w:pos="12191"/>
        </w:tabs>
        <w:spacing w:before="120" w:after="120" w:line="240" w:lineRule="auto"/>
        <w:ind w:left="0" w:firstLine="567"/>
        <w:outlineLvl w:val="1"/>
        <w:rPr>
          <w:b/>
          <w:color w:val="000000" w:themeColor="text1"/>
          <w:sz w:val="24"/>
          <w:szCs w:val="24"/>
        </w:rPr>
      </w:pPr>
      <w:bookmarkStart w:id="155" w:name="_Toc504570093"/>
      <w:r w:rsidRPr="00715930">
        <w:rPr>
          <w:b/>
          <w:color w:val="000000" w:themeColor="text1"/>
          <w:sz w:val="24"/>
          <w:szCs w:val="24"/>
        </w:rPr>
        <w:t>Порядок подготовки заявок</w:t>
      </w:r>
      <w:bookmarkEnd w:id="155"/>
    </w:p>
    <w:p w:rsidR="00FF76C0" w:rsidRPr="00715930" w:rsidRDefault="00FF76C0" w:rsidP="00F940BD">
      <w:pPr>
        <w:numPr>
          <w:ilvl w:val="2"/>
          <w:numId w:val="24"/>
        </w:numPr>
        <w:tabs>
          <w:tab w:val="num" w:pos="-142"/>
          <w:tab w:val="num" w:pos="1418"/>
        </w:tabs>
        <w:spacing w:line="240" w:lineRule="auto"/>
        <w:ind w:left="0" w:firstLine="567"/>
        <w:rPr>
          <w:color w:val="000000" w:themeColor="text1"/>
          <w:sz w:val="24"/>
          <w:szCs w:val="24"/>
        </w:rPr>
      </w:pPr>
      <w:bookmarkStart w:id="156" w:name="_Ref414040730"/>
      <w:r w:rsidRPr="00715930">
        <w:rPr>
          <w:color w:val="000000" w:themeColor="text1"/>
          <w:sz w:val="24"/>
          <w:szCs w:val="24"/>
        </w:rPr>
        <w:t xml:space="preserve">Участник процедуры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пункте </w:t>
      </w:r>
      <w:r w:rsidRPr="00715930">
        <w:rPr>
          <w:color w:val="000000" w:themeColor="text1"/>
        </w:rPr>
        <w:fldChar w:fldCharType="begin"/>
      </w:r>
      <w:r w:rsidRPr="00715930">
        <w:rPr>
          <w:color w:val="000000" w:themeColor="text1"/>
        </w:rPr>
        <w:instrText xml:space="preserve"> REF _Ref462132217 \r \h  \* MERGEFORMAT </w:instrText>
      </w:r>
      <w:r w:rsidRPr="00715930">
        <w:rPr>
          <w:color w:val="000000" w:themeColor="text1"/>
        </w:rPr>
      </w:r>
      <w:r w:rsidRPr="00715930">
        <w:rPr>
          <w:color w:val="000000" w:themeColor="text1"/>
        </w:rPr>
        <w:fldChar w:fldCharType="separate"/>
      </w:r>
      <w:r w:rsidR="001C760D" w:rsidRPr="001C760D">
        <w:rPr>
          <w:color w:val="000000" w:themeColor="text1"/>
          <w:sz w:val="24"/>
          <w:szCs w:val="24"/>
        </w:rPr>
        <w:t>4.1.14</w:t>
      </w:r>
      <w:r w:rsidRPr="00715930">
        <w:rPr>
          <w:color w:val="000000" w:themeColor="text1"/>
        </w:rPr>
        <w:fldChar w:fldCharType="end"/>
      </w:r>
      <w:r w:rsidRPr="00715930">
        <w:rPr>
          <w:color w:val="000000" w:themeColor="text1"/>
          <w:sz w:val="24"/>
          <w:szCs w:val="24"/>
        </w:rPr>
        <w:t>.</w:t>
      </w:r>
    </w:p>
    <w:p w:rsidR="00FF76C0" w:rsidRPr="00715930" w:rsidRDefault="00FF76C0" w:rsidP="00F940BD">
      <w:pPr>
        <w:numPr>
          <w:ilvl w:val="2"/>
          <w:numId w:val="24"/>
        </w:numPr>
        <w:tabs>
          <w:tab w:val="num" w:pos="-142"/>
          <w:tab w:val="num" w:pos="1418"/>
        </w:tabs>
        <w:spacing w:line="240" w:lineRule="auto"/>
        <w:ind w:left="0" w:firstLine="567"/>
        <w:rPr>
          <w:color w:val="000000" w:themeColor="text1"/>
          <w:sz w:val="24"/>
          <w:szCs w:val="24"/>
        </w:rPr>
      </w:pPr>
      <w:bookmarkStart w:id="157" w:name="_Ref414897477"/>
      <w:bookmarkStart w:id="158" w:name="_Ref462221250"/>
      <w:r w:rsidRPr="00715930">
        <w:rPr>
          <w:color w:val="000000" w:themeColor="text1"/>
          <w:sz w:val="24"/>
          <w:szCs w:val="24"/>
        </w:rPr>
        <w:t>Каждый</w:t>
      </w:r>
      <w:r w:rsidRPr="00715930" w:rsidDel="009D3151">
        <w:rPr>
          <w:color w:val="000000" w:themeColor="text1"/>
          <w:sz w:val="24"/>
          <w:szCs w:val="24"/>
        </w:rPr>
        <w:t xml:space="preserve"> </w:t>
      </w:r>
      <w:r w:rsidRPr="00715930">
        <w:rPr>
          <w:color w:val="000000" w:themeColor="text1"/>
          <w:sz w:val="24"/>
          <w:szCs w:val="24"/>
        </w:rPr>
        <w:t xml:space="preserve">участник процедуры вправе подать только одну заявку в отношении одного и того же лота. </w:t>
      </w:r>
      <w:bookmarkEnd w:id="156"/>
      <w:r w:rsidRPr="00715930">
        <w:rPr>
          <w:color w:val="000000" w:themeColor="text1"/>
          <w:sz w:val="24"/>
          <w:szCs w:val="24"/>
        </w:rPr>
        <w:t xml:space="preserve">При получении двух и более заявок от одного участника процедуры в отношении одного и того же лота при условии, что поданные ранее заявки таким участником не отозваны, все заявки на участие в процедуре такого участника, поданные в отношении данного лота, к рассмотрению не допускаются. </w:t>
      </w:r>
      <w:bookmarkEnd w:id="157"/>
      <w:bookmarkEnd w:id="158"/>
    </w:p>
    <w:p w:rsidR="003763D6" w:rsidRPr="00715930" w:rsidRDefault="00FF76C0" w:rsidP="00F940BD">
      <w:pPr>
        <w:numPr>
          <w:ilvl w:val="2"/>
          <w:numId w:val="24"/>
        </w:numPr>
        <w:tabs>
          <w:tab w:val="num" w:pos="-142"/>
          <w:tab w:val="num" w:pos="1418"/>
        </w:tabs>
        <w:spacing w:line="240" w:lineRule="auto"/>
        <w:ind w:left="0" w:firstLine="567"/>
        <w:rPr>
          <w:color w:val="000000" w:themeColor="text1"/>
          <w:sz w:val="24"/>
          <w:szCs w:val="24"/>
        </w:rPr>
      </w:pPr>
      <w:r w:rsidRPr="00715930">
        <w:rPr>
          <w:color w:val="000000" w:themeColor="text1"/>
          <w:sz w:val="24"/>
          <w:szCs w:val="24"/>
        </w:rPr>
        <w:t>Участник процедуры присваивает заявке дату и номер в соответствии с принятыми у него правилами документооборота.</w:t>
      </w:r>
    </w:p>
    <w:p w:rsidR="00CC6E45" w:rsidRPr="00715930" w:rsidRDefault="003763D6" w:rsidP="00F940BD">
      <w:pPr>
        <w:numPr>
          <w:ilvl w:val="2"/>
          <w:numId w:val="24"/>
        </w:numPr>
        <w:tabs>
          <w:tab w:val="num" w:pos="-142"/>
          <w:tab w:val="num" w:pos="1418"/>
        </w:tabs>
        <w:spacing w:line="240" w:lineRule="auto"/>
        <w:ind w:left="0" w:firstLine="567"/>
        <w:rPr>
          <w:color w:val="000000" w:themeColor="text1"/>
          <w:sz w:val="24"/>
          <w:szCs w:val="24"/>
        </w:rPr>
      </w:pPr>
      <w:r w:rsidRPr="00715930">
        <w:rPr>
          <w:color w:val="000000" w:themeColor="text1"/>
          <w:sz w:val="24"/>
          <w:szCs w:val="24"/>
        </w:rPr>
        <w:lastRenderedPageBreak/>
        <w:t xml:space="preserve">Подача заявок на участие в запросе предложений осуществляется только лицами, получившими аккредитацию на АСТ ГОЗ. Аккредитация осуществляется оператором АСТ ГОЗ. </w:t>
      </w:r>
    </w:p>
    <w:p w:rsidR="003763D6" w:rsidRPr="00715930" w:rsidRDefault="003763D6" w:rsidP="00F940BD">
      <w:pPr>
        <w:numPr>
          <w:ilvl w:val="2"/>
          <w:numId w:val="24"/>
        </w:numPr>
        <w:tabs>
          <w:tab w:val="num" w:pos="-142"/>
          <w:tab w:val="num" w:pos="1418"/>
        </w:tabs>
        <w:spacing w:line="240" w:lineRule="auto"/>
        <w:ind w:left="0" w:firstLine="567"/>
        <w:rPr>
          <w:color w:val="000000" w:themeColor="text1"/>
          <w:sz w:val="24"/>
          <w:szCs w:val="24"/>
        </w:rPr>
      </w:pPr>
      <w:r w:rsidRPr="00715930">
        <w:rPr>
          <w:color w:val="000000" w:themeColor="text1"/>
          <w:sz w:val="24"/>
          <w:szCs w:val="24"/>
        </w:rPr>
        <w:t>Участник запроса предложен</w:t>
      </w:r>
      <w:r w:rsidR="009D591E">
        <w:rPr>
          <w:color w:val="000000" w:themeColor="text1"/>
          <w:sz w:val="24"/>
          <w:szCs w:val="24"/>
        </w:rPr>
        <w:t xml:space="preserve">ий подает заявку на участие в </w:t>
      </w:r>
      <w:r w:rsidRPr="00715930">
        <w:rPr>
          <w:color w:val="000000" w:themeColor="text1"/>
          <w:sz w:val="24"/>
          <w:szCs w:val="24"/>
        </w:rPr>
        <w:t>запросе предложений в форме электронного документа с использованием АСТ ГОЗ. Входящие в состав заявки документы должны быть отсканированы одним файлом в порядке согласно описи документов, либо несколькими файлами, при этом файлы должны быть пронумерованы, названы на русском языке в соответствии с описью документов (№ по порядку, наименование файла, страницы с __ по __)</w:t>
      </w:r>
    </w:p>
    <w:p w:rsidR="00FF76C0" w:rsidRPr="00715930" w:rsidRDefault="00FF76C0" w:rsidP="00F940BD">
      <w:pPr>
        <w:numPr>
          <w:ilvl w:val="2"/>
          <w:numId w:val="24"/>
        </w:numPr>
        <w:tabs>
          <w:tab w:val="num" w:pos="-142"/>
          <w:tab w:val="num" w:pos="1418"/>
        </w:tabs>
        <w:spacing w:line="240" w:lineRule="auto"/>
        <w:ind w:left="0" w:firstLine="567"/>
        <w:rPr>
          <w:color w:val="000000" w:themeColor="text1"/>
          <w:sz w:val="24"/>
          <w:szCs w:val="24"/>
        </w:rPr>
      </w:pPr>
      <w:bookmarkStart w:id="159" w:name="_Ref419303032"/>
      <w:r w:rsidRPr="00715930">
        <w:rPr>
          <w:color w:val="000000" w:themeColor="text1"/>
          <w:sz w:val="24"/>
          <w:szCs w:val="24"/>
        </w:rPr>
        <w:t xml:space="preserve">Рекомендации по формированию заявки при проведении закупки: </w:t>
      </w:r>
    </w:p>
    <w:p w:rsidR="00FF76C0" w:rsidRPr="00715930" w:rsidRDefault="00FF76C0" w:rsidP="00F940BD">
      <w:pPr>
        <w:numPr>
          <w:ilvl w:val="4"/>
          <w:numId w:val="24"/>
        </w:numPr>
        <w:tabs>
          <w:tab w:val="clear" w:pos="4679"/>
          <w:tab w:val="num" w:pos="142"/>
          <w:tab w:val="left" w:pos="993"/>
          <w:tab w:val="num" w:pos="2694"/>
        </w:tabs>
        <w:spacing w:line="240" w:lineRule="auto"/>
        <w:ind w:left="0" w:firstLine="567"/>
        <w:rPr>
          <w:color w:val="000000" w:themeColor="text1"/>
          <w:sz w:val="24"/>
          <w:szCs w:val="24"/>
        </w:rPr>
      </w:pPr>
      <w:r w:rsidRPr="00715930">
        <w:rPr>
          <w:color w:val="000000" w:themeColor="text1"/>
          <w:sz w:val="24"/>
          <w:szCs w:val="24"/>
        </w:rPr>
        <w:t>предпочтительный формат электронных документов–</w:t>
      </w:r>
      <w:proofErr w:type="spellStart"/>
      <w:r w:rsidRPr="00715930">
        <w:rPr>
          <w:color w:val="000000" w:themeColor="text1"/>
          <w:sz w:val="24"/>
          <w:szCs w:val="24"/>
        </w:rPr>
        <w:t>Portable</w:t>
      </w:r>
      <w:proofErr w:type="spellEnd"/>
      <w:r w:rsidRPr="00715930">
        <w:rPr>
          <w:color w:val="000000" w:themeColor="text1"/>
          <w:sz w:val="24"/>
          <w:szCs w:val="24"/>
        </w:rPr>
        <w:t xml:space="preserve"> </w:t>
      </w:r>
      <w:proofErr w:type="spellStart"/>
      <w:r w:rsidRPr="00715930">
        <w:rPr>
          <w:color w:val="000000" w:themeColor="text1"/>
          <w:sz w:val="24"/>
          <w:szCs w:val="24"/>
        </w:rPr>
        <w:t>Document</w:t>
      </w:r>
      <w:proofErr w:type="spellEnd"/>
      <w:r w:rsidRPr="00715930">
        <w:rPr>
          <w:color w:val="000000" w:themeColor="text1"/>
          <w:sz w:val="24"/>
          <w:szCs w:val="24"/>
        </w:rPr>
        <w:t xml:space="preserve"> </w:t>
      </w:r>
      <w:proofErr w:type="spellStart"/>
      <w:r w:rsidRPr="00715930">
        <w:rPr>
          <w:color w:val="000000" w:themeColor="text1"/>
          <w:sz w:val="24"/>
          <w:szCs w:val="24"/>
        </w:rPr>
        <w:t>Format</w:t>
      </w:r>
      <w:proofErr w:type="spellEnd"/>
      <w:r w:rsidRPr="00715930">
        <w:rPr>
          <w:color w:val="000000" w:themeColor="text1"/>
          <w:sz w:val="24"/>
          <w:szCs w:val="24"/>
        </w:rPr>
        <w:t xml:space="preserve"> (расширение *.</w:t>
      </w:r>
      <w:proofErr w:type="spellStart"/>
      <w:r w:rsidRPr="00715930">
        <w:rPr>
          <w:color w:val="000000" w:themeColor="text1"/>
          <w:sz w:val="24"/>
          <w:szCs w:val="24"/>
        </w:rPr>
        <w:t>pdf</w:t>
      </w:r>
      <w:proofErr w:type="spellEnd"/>
      <w:r w:rsidRPr="00715930">
        <w:rPr>
          <w:color w:val="000000" w:themeColor="text1"/>
          <w:sz w:val="24"/>
          <w:szCs w:val="24"/>
        </w:rPr>
        <w:t xml:space="preserve">); </w:t>
      </w:r>
    </w:p>
    <w:p w:rsidR="00FF76C0" w:rsidRPr="00715930" w:rsidRDefault="00FF76C0" w:rsidP="00F940BD">
      <w:pPr>
        <w:numPr>
          <w:ilvl w:val="4"/>
          <w:numId w:val="24"/>
        </w:numPr>
        <w:tabs>
          <w:tab w:val="clear" w:pos="4679"/>
          <w:tab w:val="num" w:pos="142"/>
          <w:tab w:val="left" w:pos="993"/>
          <w:tab w:val="num" w:pos="2694"/>
        </w:tabs>
        <w:spacing w:line="240" w:lineRule="auto"/>
        <w:ind w:left="0" w:firstLine="567"/>
        <w:rPr>
          <w:color w:val="000000" w:themeColor="text1"/>
          <w:sz w:val="24"/>
          <w:szCs w:val="24"/>
        </w:rPr>
      </w:pPr>
      <w:r w:rsidRPr="00715930">
        <w:rPr>
          <w:color w:val="000000" w:themeColor="text1"/>
          <w:sz w:val="24"/>
          <w:szCs w:val="24"/>
        </w:rPr>
        <w:t>наименование файлов в соответствии с наименованием или содержанием документа;</w:t>
      </w:r>
    </w:p>
    <w:p w:rsidR="00FF76C0" w:rsidRPr="00715930" w:rsidRDefault="00FF76C0" w:rsidP="00F940BD">
      <w:pPr>
        <w:numPr>
          <w:ilvl w:val="4"/>
          <w:numId w:val="24"/>
        </w:numPr>
        <w:tabs>
          <w:tab w:val="clear" w:pos="4679"/>
          <w:tab w:val="num" w:pos="142"/>
          <w:tab w:val="left" w:pos="993"/>
          <w:tab w:val="num" w:pos="2694"/>
        </w:tabs>
        <w:spacing w:line="240" w:lineRule="auto"/>
        <w:ind w:left="0" w:firstLine="567"/>
        <w:rPr>
          <w:color w:val="000000" w:themeColor="text1"/>
          <w:sz w:val="24"/>
          <w:szCs w:val="24"/>
        </w:rPr>
      </w:pPr>
      <w:r w:rsidRPr="00715930">
        <w:rPr>
          <w:color w:val="000000" w:themeColor="text1"/>
          <w:sz w:val="24"/>
          <w:szCs w:val="24"/>
        </w:rPr>
        <w:t>нумерация файлов согласно описи, представленной в составе заявки.</w:t>
      </w:r>
    </w:p>
    <w:p w:rsidR="00FF76C0" w:rsidRPr="00FF76C0" w:rsidRDefault="00FF76C0" w:rsidP="00F940BD">
      <w:pPr>
        <w:numPr>
          <w:ilvl w:val="2"/>
          <w:numId w:val="24"/>
        </w:numPr>
        <w:tabs>
          <w:tab w:val="num" w:pos="0"/>
          <w:tab w:val="num" w:pos="1418"/>
        </w:tabs>
        <w:spacing w:line="240" w:lineRule="auto"/>
        <w:ind w:left="0" w:firstLine="567"/>
        <w:rPr>
          <w:sz w:val="24"/>
          <w:szCs w:val="24"/>
        </w:rPr>
      </w:pPr>
      <w:bookmarkStart w:id="160" w:name="_Ref55279015"/>
      <w:bookmarkEnd w:id="159"/>
      <w:r w:rsidRPr="00715930">
        <w:rPr>
          <w:color w:val="000000" w:themeColor="text1"/>
          <w:sz w:val="24"/>
          <w:szCs w:val="24"/>
        </w:rPr>
        <w:t>Прочие правила о</w:t>
      </w:r>
      <w:r w:rsidRPr="00FF76C0">
        <w:rPr>
          <w:sz w:val="24"/>
          <w:szCs w:val="24"/>
        </w:rPr>
        <w:t>формления заявок, подаваемых на ЭТП определяются регламентом ЭТП.</w:t>
      </w:r>
    </w:p>
    <w:p w:rsidR="00FF76C0" w:rsidRPr="00FF76C0" w:rsidRDefault="00FF76C0" w:rsidP="00F940BD">
      <w:pPr>
        <w:widowControl w:val="0"/>
        <w:numPr>
          <w:ilvl w:val="1"/>
          <w:numId w:val="24"/>
        </w:numPr>
        <w:tabs>
          <w:tab w:val="num" w:pos="1418"/>
          <w:tab w:val="num" w:pos="12191"/>
        </w:tabs>
        <w:spacing w:before="120" w:after="120" w:line="240" w:lineRule="auto"/>
        <w:ind w:left="0" w:firstLine="567"/>
        <w:outlineLvl w:val="1"/>
        <w:rPr>
          <w:b/>
          <w:sz w:val="24"/>
          <w:szCs w:val="24"/>
        </w:rPr>
      </w:pPr>
      <w:bookmarkStart w:id="161" w:name="_Ref56233643"/>
      <w:bookmarkStart w:id="162" w:name="_Ref56235653"/>
      <w:bookmarkStart w:id="163" w:name="_Toc57314646"/>
      <w:bookmarkStart w:id="164" w:name="_Toc175748989"/>
      <w:bookmarkStart w:id="165" w:name="_Ref462222282"/>
      <w:bookmarkStart w:id="166" w:name="_Toc504570094"/>
      <w:bookmarkEnd w:id="160"/>
      <w:r w:rsidRPr="00FF76C0">
        <w:rPr>
          <w:b/>
          <w:sz w:val="24"/>
          <w:szCs w:val="24"/>
        </w:rPr>
        <w:t xml:space="preserve">Срок действия </w:t>
      </w:r>
      <w:bookmarkEnd w:id="161"/>
      <w:bookmarkEnd w:id="162"/>
      <w:bookmarkEnd w:id="163"/>
      <w:bookmarkEnd w:id="164"/>
      <w:r w:rsidRPr="00FF76C0">
        <w:rPr>
          <w:b/>
          <w:sz w:val="24"/>
          <w:szCs w:val="24"/>
        </w:rPr>
        <w:t>заявки</w:t>
      </w:r>
      <w:bookmarkEnd w:id="165"/>
      <w:bookmarkEnd w:id="166"/>
    </w:p>
    <w:p w:rsidR="00FF76C0" w:rsidRPr="00FF76C0" w:rsidRDefault="00FF76C0" w:rsidP="00F940BD">
      <w:pPr>
        <w:numPr>
          <w:ilvl w:val="2"/>
          <w:numId w:val="24"/>
        </w:numPr>
        <w:tabs>
          <w:tab w:val="num" w:pos="0"/>
          <w:tab w:val="num" w:pos="1418"/>
        </w:tabs>
        <w:spacing w:line="240" w:lineRule="auto"/>
        <w:ind w:left="0" w:firstLine="567"/>
        <w:rPr>
          <w:i/>
          <w:sz w:val="24"/>
          <w:szCs w:val="24"/>
        </w:rPr>
      </w:pPr>
      <w:bookmarkStart w:id="167" w:name="_Ref56220570"/>
      <w:r w:rsidRPr="00FF76C0">
        <w:rPr>
          <w:sz w:val="24"/>
          <w:szCs w:val="24"/>
        </w:rPr>
        <w:t xml:space="preserve">Заявка должна быть действительной не менее чем в течение 60 (шестидесяти) календарных дней со дня, следующего за днем окончания подачи заявок, указанного в пункте </w:t>
      </w:r>
      <w:r w:rsidRPr="00FF76C0">
        <w:fldChar w:fldCharType="begin"/>
      </w:r>
      <w:r w:rsidRPr="00FF76C0">
        <w:instrText xml:space="preserve"> REF _Ref317250778 \r \h  \* MERGEFORMAT </w:instrText>
      </w:r>
      <w:r w:rsidRPr="00FF76C0">
        <w:fldChar w:fldCharType="separate"/>
      </w:r>
      <w:r w:rsidR="001C760D" w:rsidRPr="001C760D">
        <w:rPr>
          <w:sz w:val="24"/>
          <w:szCs w:val="24"/>
        </w:rPr>
        <w:t>4.1.22</w:t>
      </w:r>
      <w:r w:rsidRPr="00FF76C0">
        <w:fldChar w:fldCharType="end"/>
      </w:r>
      <w:r w:rsidRPr="00FF76C0">
        <w:rPr>
          <w:sz w:val="24"/>
          <w:szCs w:val="24"/>
        </w:rPr>
        <w:t>.</w:t>
      </w:r>
    </w:p>
    <w:p w:rsidR="00FF76C0" w:rsidRPr="00FF76C0" w:rsidRDefault="00FF76C0" w:rsidP="00F940BD">
      <w:pPr>
        <w:numPr>
          <w:ilvl w:val="2"/>
          <w:numId w:val="24"/>
        </w:numPr>
        <w:tabs>
          <w:tab w:val="num" w:pos="0"/>
          <w:tab w:val="num" w:pos="1418"/>
        </w:tabs>
        <w:spacing w:line="240" w:lineRule="auto"/>
        <w:ind w:left="0" w:firstLine="567"/>
        <w:rPr>
          <w:sz w:val="24"/>
          <w:szCs w:val="24"/>
        </w:rPr>
      </w:pPr>
      <w:r w:rsidRPr="00FF76C0">
        <w:rPr>
          <w:sz w:val="24"/>
          <w:szCs w:val="24"/>
        </w:rPr>
        <w:t>Указание меньшего срока действия заявки может служить основанием для отклонения закупочной комиссией заявки участника.</w:t>
      </w:r>
    </w:p>
    <w:p w:rsidR="00FF76C0" w:rsidRPr="00FF76C0" w:rsidRDefault="00FF76C0" w:rsidP="00F940BD">
      <w:pPr>
        <w:widowControl w:val="0"/>
        <w:numPr>
          <w:ilvl w:val="1"/>
          <w:numId w:val="24"/>
        </w:numPr>
        <w:tabs>
          <w:tab w:val="num" w:pos="851"/>
          <w:tab w:val="left" w:pos="1134"/>
          <w:tab w:val="num" w:pos="12191"/>
        </w:tabs>
        <w:spacing w:before="120" w:after="120" w:line="240" w:lineRule="auto"/>
        <w:ind w:left="0" w:firstLine="567"/>
        <w:outlineLvl w:val="1"/>
        <w:rPr>
          <w:b/>
          <w:sz w:val="24"/>
          <w:szCs w:val="24"/>
        </w:rPr>
      </w:pPr>
      <w:bookmarkStart w:id="168" w:name="_Toc57314647"/>
      <w:bookmarkStart w:id="169" w:name="_Toc175748990"/>
      <w:bookmarkStart w:id="170" w:name="_Toc504570095"/>
      <w:bookmarkEnd w:id="167"/>
      <w:r w:rsidRPr="00FF76C0">
        <w:rPr>
          <w:b/>
          <w:sz w:val="24"/>
          <w:szCs w:val="24"/>
        </w:rPr>
        <w:t xml:space="preserve">Язык </w:t>
      </w:r>
      <w:bookmarkEnd w:id="168"/>
      <w:bookmarkEnd w:id="169"/>
      <w:r w:rsidRPr="00FF76C0">
        <w:rPr>
          <w:b/>
          <w:sz w:val="24"/>
          <w:szCs w:val="24"/>
        </w:rPr>
        <w:t>заявки</w:t>
      </w:r>
      <w:bookmarkEnd w:id="170"/>
    </w:p>
    <w:p w:rsidR="00FF76C0" w:rsidRPr="00FF76C0" w:rsidRDefault="00FF76C0" w:rsidP="00F940BD">
      <w:pPr>
        <w:numPr>
          <w:ilvl w:val="2"/>
          <w:numId w:val="24"/>
        </w:numPr>
        <w:tabs>
          <w:tab w:val="num" w:pos="142"/>
          <w:tab w:val="num" w:pos="1418"/>
        </w:tabs>
        <w:spacing w:line="240" w:lineRule="auto"/>
        <w:ind w:left="0" w:firstLine="567"/>
        <w:rPr>
          <w:sz w:val="24"/>
          <w:szCs w:val="24"/>
        </w:rPr>
      </w:pPr>
      <w:bookmarkStart w:id="171" w:name="_Toc57314648"/>
      <w:r w:rsidRPr="00FF76C0">
        <w:rPr>
          <w:sz w:val="24"/>
          <w:szCs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третьими лицами на ином языке; указанные документы могут быть представлены на языке оригинала (в специально оговоренных случаях–с </w:t>
      </w:r>
      <w:proofErr w:type="spellStart"/>
      <w:r w:rsidRPr="00FF76C0">
        <w:rPr>
          <w:sz w:val="24"/>
          <w:szCs w:val="24"/>
        </w:rPr>
        <w:t>апостилем</w:t>
      </w:r>
      <w:proofErr w:type="spellEnd"/>
      <w:r w:rsidRPr="00FF76C0">
        <w:rPr>
          <w:sz w:val="24"/>
          <w:szCs w:val="24"/>
        </w:rPr>
        <w:t>) при условии, что к ним приложен перевод этих документов на русский язык (в специально оговоренных случаях–нотариально заверенный).</w:t>
      </w:r>
    </w:p>
    <w:p w:rsidR="00FF76C0" w:rsidRPr="00FF76C0" w:rsidRDefault="00FF76C0" w:rsidP="00F940BD">
      <w:pPr>
        <w:numPr>
          <w:ilvl w:val="2"/>
          <w:numId w:val="24"/>
        </w:numPr>
        <w:tabs>
          <w:tab w:val="num" w:pos="142"/>
          <w:tab w:val="num" w:pos="1418"/>
        </w:tabs>
        <w:spacing w:line="240" w:lineRule="auto"/>
        <w:ind w:left="0" w:firstLine="567"/>
        <w:rPr>
          <w:sz w:val="24"/>
          <w:szCs w:val="24"/>
        </w:rPr>
      </w:pPr>
      <w:r w:rsidRPr="00FF76C0">
        <w:rPr>
          <w:sz w:val="24"/>
          <w:szCs w:val="24"/>
        </w:rPr>
        <w:t>Заказчик вправе не рассматривать документы, не переведенные на русский язык.</w:t>
      </w:r>
      <w:bookmarkStart w:id="172" w:name="_Hlt40850038"/>
      <w:bookmarkEnd w:id="172"/>
    </w:p>
    <w:p w:rsidR="00FF76C0" w:rsidRPr="00FF76C0" w:rsidRDefault="00FF76C0" w:rsidP="00F940BD">
      <w:pPr>
        <w:widowControl w:val="0"/>
        <w:numPr>
          <w:ilvl w:val="1"/>
          <w:numId w:val="24"/>
        </w:numPr>
        <w:tabs>
          <w:tab w:val="num" w:pos="851"/>
          <w:tab w:val="left" w:pos="1134"/>
          <w:tab w:val="num" w:pos="12191"/>
        </w:tabs>
        <w:spacing w:before="120" w:after="120" w:line="240" w:lineRule="auto"/>
        <w:ind w:left="0" w:firstLine="567"/>
        <w:outlineLvl w:val="1"/>
        <w:rPr>
          <w:b/>
          <w:sz w:val="24"/>
          <w:szCs w:val="24"/>
        </w:rPr>
      </w:pPr>
      <w:bookmarkStart w:id="173" w:name="_Toc175748991"/>
      <w:bookmarkStart w:id="174" w:name="_Toc504570096"/>
      <w:r w:rsidRPr="00FF76C0">
        <w:rPr>
          <w:b/>
          <w:sz w:val="24"/>
          <w:szCs w:val="24"/>
        </w:rPr>
        <w:t xml:space="preserve">Валюта </w:t>
      </w:r>
      <w:bookmarkEnd w:id="171"/>
      <w:bookmarkEnd w:id="173"/>
      <w:r w:rsidRPr="00FF76C0">
        <w:rPr>
          <w:b/>
          <w:sz w:val="24"/>
          <w:szCs w:val="24"/>
        </w:rPr>
        <w:t>заявки</w:t>
      </w:r>
      <w:bookmarkEnd w:id="174"/>
    </w:p>
    <w:p w:rsidR="00FF76C0" w:rsidRPr="00FF76C0" w:rsidRDefault="00FF76C0" w:rsidP="00F940BD">
      <w:pPr>
        <w:numPr>
          <w:ilvl w:val="2"/>
          <w:numId w:val="24"/>
        </w:numPr>
        <w:tabs>
          <w:tab w:val="num" w:pos="0"/>
          <w:tab w:val="num" w:pos="1418"/>
        </w:tabs>
        <w:spacing w:line="240" w:lineRule="auto"/>
        <w:ind w:left="0" w:firstLine="567"/>
        <w:rPr>
          <w:sz w:val="24"/>
          <w:szCs w:val="24"/>
        </w:rPr>
      </w:pPr>
      <w:bookmarkStart w:id="175" w:name="_Ref56220708"/>
      <w:r w:rsidRPr="00FF76C0">
        <w:rPr>
          <w:sz w:val="24"/>
          <w:szCs w:val="24"/>
        </w:rPr>
        <w:t xml:space="preserve">Все суммы денежных средств, указанные в заявке, должны быть выражены в </w:t>
      </w:r>
      <w:bookmarkStart w:id="176" w:name="_Ref329942136"/>
      <w:r w:rsidRPr="00FF76C0">
        <w:rPr>
          <w:sz w:val="24"/>
          <w:szCs w:val="24"/>
        </w:rPr>
        <w:t xml:space="preserve">валюте, </w:t>
      </w:r>
      <w:bookmarkEnd w:id="176"/>
      <w:r w:rsidRPr="00FF76C0">
        <w:rPr>
          <w:sz w:val="24"/>
          <w:szCs w:val="24"/>
        </w:rPr>
        <w:t xml:space="preserve">указанной в пункте </w:t>
      </w:r>
      <w:r w:rsidRPr="00FF76C0">
        <w:fldChar w:fldCharType="begin"/>
      </w:r>
      <w:r w:rsidRPr="00FF76C0">
        <w:instrText xml:space="preserve"> REF _Ref317253392 \r \h  \* MERGEFORMAT </w:instrText>
      </w:r>
      <w:r w:rsidRPr="00FF76C0">
        <w:fldChar w:fldCharType="separate"/>
      </w:r>
      <w:r w:rsidR="001C760D" w:rsidRPr="001C760D">
        <w:rPr>
          <w:sz w:val="24"/>
          <w:szCs w:val="24"/>
        </w:rPr>
        <w:t>4.1.13</w:t>
      </w:r>
      <w:r w:rsidRPr="00FF76C0">
        <w:fldChar w:fldCharType="end"/>
      </w:r>
      <w:r w:rsidRPr="00FF76C0">
        <w:rPr>
          <w:sz w:val="24"/>
          <w:szCs w:val="24"/>
        </w:rPr>
        <w:t>.</w:t>
      </w:r>
    </w:p>
    <w:bookmarkEnd w:id="175"/>
    <w:p w:rsidR="00FF76C0" w:rsidRPr="00FF76C0" w:rsidRDefault="00FF76C0" w:rsidP="00F940BD">
      <w:pPr>
        <w:numPr>
          <w:ilvl w:val="2"/>
          <w:numId w:val="24"/>
        </w:numPr>
        <w:tabs>
          <w:tab w:val="num" w:pos="0"/>
          <w:tab w:val="num" w:pos="1418"/>
        </w:tabs>
        <w:spacing w:line="240" w:lineRule="auto"/>
        <w:ind w:left="0" w:firstLine="567"/>
        <w:rPr>
          <w:sz w:val="24"/>
          <w:szCs w:val="24"/>
        </w:rPr>
      </w:pPr>
      <w:r w:rsidRPr="00FF76C0">
        <w:rPr>
          <w:sz w:val="24"/>
          <w:szCs w:val="24"/>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FF76C0" w:rsidRPr="00FF76C0" w:rsidRDefault="00FF76C0" w:rsidP="00F940BD">
      <w:pPr>
        <w:widowControl w:val="0"/>
        <w:numPr>
          <w:ilvl w:val="0"/>
          <w:numId w:val="24"/>
        </w:numPr>
        <w:tabs>
          <w:tab w:val="clear" w:pos="1134"/>
          <w:tab w:val="num" w:pos="1418"/>
        </w:tabs>
        <w:spacing w:before="120" w:after="120" w:line="240" w:lineRule="auto"/>
        <w:ind w:left="0" w:firstLine="567"/>
        <w:jc w:val="left"/>
        <w:outlineLvl w:val="0"/>
        <w:rPr>
          <w:b/>
          <w:snapToGrid/>
          <w:kern w:val="28"/>
          <w:sz w:val="24"/>
          <w:szCs w:val="24"/>
        </w:rPr>
      </w:pPr>
      <w:bookmarkStart w:id="177" w:name="_Ref55300680"/>
      <w:bookmarkStart w:id="178" w:name="_Toc55305378"/>
      <w:bookmarkStart w:id="179" w:name="_Toc57314640"/>
      <w:bookmarkStart w:id="180" w:name="_Toc69728963"/>
      <w:bookmarkStart w:id="181" w:name="_Ref167511144"/>
      <w:bookmarkStart w:id="182" w:name="_Ref167511175"/>
      <w:bookmarkStart w:id="183" w:name="_Ref167511488"/>
      <w:bookmarkStart w:id="184" w:name="_Toc175748983"/>
      <w:bookmarkStart w:id="185" w:name="_Toc504570097"/>
      <w:bookmarkStart w:id="186" w:name="ИНСТРУКЦИИ"/>
      <w:r w:rsidRPr="00FF76C0">
        <w:rPr>
          <w:b/>
          <w:snapToGrid/>
          <w:kern w:val="28"/>
          <w:sz w:val="24"/>
          <w:szCs w:val="24"/>
        </w:rPr>
        <w:t>Порядок проведения процедуры</w:t>
      </w:r>
      <w:bookmarkEnd w:id="177"/>
      <w:bookmarkEnd w:id="178"/>
      <w:bookmarkEnd w:id="179"/>
      <w:bookmarkEnd w:id="180"/>
      <w:bookmarkEnd w:id="181"/>
      <w:bookmarkEnd w:id="182"/>
      <w:bookmarkEnd w:id="183"/>
      <w:bookmarkEnd w:id="184"/>
      <w:bookmarkEnd w:id="185"/>
    </w:p>
    <w:p w:rsidR="00FF76C0" w:rsidRPr="00FF76C0" w:rsidRDefault="00FF76C0" w:rsidP="00F940BD">
      <w:pPr>
        <w:widowControl w:val="0"/>
        <w:numPr>
          <w:ilvl w:val="1"/>
          <w:numId w:val="24"/>
        </w:numPr>
        <w:tabs>
          <w:tab w:val="num" w:pos="1418"/>
          <w:tab w:val="num" w:pos="12191"/>
        </w:tabs>
        <w:spacing w:line="240" w:lineRule="auto"/>
        <w:ind w:left="0" w:firstLine="567"/>
        <w:jc w:val="left"/>
        <w:outlineLvl w:val="1"/>
        <w:rPr>
          <w:b/>
          <w:sz w:val="24"/>
          <w:szCs w:val="24"/>
        </w:rPr>
      </w:pPr>
      <w:bookmarkStart w:id="187" w:name="_Ref440305687"/>
      <w:bookmarkStart w:id="188" w:name="_Toc518119235"/>
      <w:bookmarkStart w:id="189" w:name="_Toc55193148"/>
      <w:bookmarkStart w:id="190" w:name="_Toc55285342"/>
      <w:bookmarkStart w:id="191" w:name="_Toc55305379"/>
      <w:bookmarkStart w:id="192" w:name="_Toc57314641"/>
      <w:bookmarkStart w:id="193" w:name="_Toc69728964"/>
      <w:bookmarkStart w:id="194" w:name="_Toc175748984"/>
      <w:bookmarkStart w:id="195" w:name="_Ref318816038"/>
      <w:bookmarkStart w:id="196" w:name="_Ref318875422"/>
      <w:bookmarkStart w:id="197" w:name="_Ref319235559"/>
      <w:bookmarkStart w:id="198" w:name="_Ref326330695"/>
      <w:bookmarkStart w:id="199" w:name="_Ref326331518"/>
      <w:bookmarkStart w:id="200" w:name="_Ref326588723"/>
      <w:bookmarkStart w:id="201" w:name="_Toc504570098"/>
      <w:r w:rsidRPr="00FF76C0">
        <w:rPr>
          <w:b/>
          <w:sz w:val="24"/>
          <w:szCs w:val="24"/>
        </w:rPr>
        <w:t xml:space="preserve">Общий порядок проведения </w:t>
      </w:r>
      <w:bookmarkEnd w:id="187"/>
      <w:bookmarkEnd w:id="188"/>
      <w:bookmarkEnd w:id="189"/>
      <w:bookmarkEnd w:id="190"/>
      <w:bookmarkEnd w:id="191"/>
      <w:bookmarkEnd w:id="192"/>
      <w:bookmarkEnd w:id="193"/>
      <w:bookmarkEnd w:id="194"/>
      <w:bookmarkEnd w:id="195"/>
      <w:bookmarkEnd w:id="196"/>
      <w:bookmarkEnd w:id="197"/>
      <w:bookmarkEnd w:id="198"/>
      <w:bookmarkEnd w:id="199"/>
      <w:r w:rsidRPr="00FF76C0">
        <w:rPr>
          <w:b/>
          <w:sz w:val="24"/>
          <w:szCs w:val="24"/>
        </w:rPr>
        <w:t>процедуры</w:t>
      </w:r>
      <w:bookmarkEnd w:id="200"/>
      <w:bookmarkEnd w:id="201"/>
    </w:p>
    <w:p w:rsidR="00FF76C0" w:rsidRPr="00FF76C0" w:rsidRDefault="00FF76C0" w:rsidP="00F940BD">
      <w:pPr>
        <w:widowControl w:val="0"/>
        <w:numPr>
          <w:ilvl w:val="2"/>
          <w:numId w:val="24"/>
        </w:numPr>
        <w:tabs>
          <w:tab w:val="num" w:pos="851"/>
          <w:tab w:val="num" w:pos="1418"/>
        </w:tabs>
        <w:spacing w:line="240" w:lineRule="auto"/>
        <w:ind w:left="0" w:firstLine="567"/>
        <w:rPr>
          <w:sz w:val="24"/>
          <w:szCs w:val="24"/>
        </w:rPr>
      </w:pPr>
      <w:r w:rsidRPr="00FF76C0">
        <w:rPr>
          <w:sz w:val="24"/>
          <w:szCs w:val="24"/>
        </w:rPr>
        <w:t>Процедура проводится в следующем порядке:</w:t>
      </w:r>
    </w:p>
    <w:p w:rsidR="00FF76C0" w:rsidRPr="00FF76C0" w:rsidRDefault="00FF76C0" w:rsidP="00F940BD">
      <w:pPr>
        <w:numPr>
          <w:ilvl w:val="4"/>
          <w:numId w:val="24"/>
        </w:numPr>
        <w:tabs>
          <w:tab w:val="clear" w:pos="4679"/>
          <w:tab w:val="num" w:pos="284"/>
          <w:tab w:val="num" w:pos="993"/>
          <w:tab w:val="num" w:pos="1134"/>
          <w:tab w:val="num" w:pos="2694"/>
        </w:tabs>
        <w:spacing w:line="240" w:lineRule="auto"/>
        <w:ind w:left="0" w:firstLine="567"/>
        <w:rPr>
          <w:sz w:val="24"/>
          <w:szCs w:val="24"/>
        </w:rPr>
      </w:pPr>
      <w:r w:rsidRPr="00FF76C0">
        <w:rPr>
          <w:sz w:val="24"/>
          <w:szCs w:val="24"/>
        </w:rPr>
        <w:t xml:space="preserve">размещение извещения осуществляется в порядке, предусмотренном подразделом </w:t>
      </w:r>
      <w:r w:rsidRPr="00FF76C0">
        <w:fldChar w:fldCharType="begin"/>
      </w:r>
      <w:r w:rsidRPr="00FF76C0">
        <w:instrText xml:space="preserve"> REF _Ref462139712 \r \h  \* MERGEFORMAT </w:instrText>
      </w:r>
      <w:r w:rsidRPr="00FF76C0">
        <w:fldChar w:fldCharType="separate"/>
      </w:r>
      <w:r w:rsidR="001C760D" w:rsidRPr="001C760D">
        <w:rPr>
          <w:sz w:val="24"/>
          <w:szCs w:val="24"/>
        </w:rPr>
        <w:t>3.2</w:t>
      </w:r>
      <w:r w:rsidRPr="00FF76C0">
        <w:fldChar w:fldCharType="end"/>
      </w:r>
      <w:r w:rsidRPr="00FF76C0">
        <w:rPr>
          <w:sz w:val="24"/>
          <w:szCs w:val="24"/>
        </w:rPr>
        <w:t xml:space="preserve"> документации; </w:t>
      </w:r>
    </w:p>
    <w:p w:rsidR="00FF76C0" w:rsidRPr="00FF76C0" w:rsidRDefault="00FF76C0" w:rsidP="00F940BD">
      <w:pPr>
        <w:numPr>
          <w:ilvl w:val="4"/>
          <w:numId w:val="24"/>
        </w:numPr>
        <w:tabs>
          <w:tab w:val="clear" w:pos="4679"/>
          <w:tab w:val="num" w:pos="284"/>
          <w:tab w:val="num" w:pos="993"/>
          <w:tab w:val="num" w:pos="1134"/>
          <w:tab w:val="num" w:pos="2694"/>
        </w:tabs>
        <w:spacing w:line="240" w:lineRule="auto"/>
        <w:ind w:left="0" w:firstLine="567"/>
        <w:rPr>
          <w:sz w:val="24"/>
          <w:szCs w:val="24"/>
        </w:rPr>
      </w:pPr>
      <w:r w:rsidRPr="00FF76C0">
        <w:rPr>
          <w:sz w:val="24"/>
          <w:szCs w:val="24"/>
        </w:rPr>
        <w:t>предоставление документации осуществляется в порядке, предусмотренном подразделом </w:t>
      </w:r>
      <w:r w:rsidRPr="00FF76C0">
        <w:fldChar w:fldCharType="begin"/>
      </w:r>
      <w:r w:rsidRPr="00FF76C0">
        <w:instrText xml:space="preserve"> REF _Ref462139728 \r \h  \* MERGEFORMAT </w:instrText>
      </w:r>
      <w:r w:rsidRPr="00FF76C0">
        <w:fldChar w:fldCharType="separate"/>
      </w:r>
      <w:r w:rsidR="001C760D" w:rsidRPr="001C760D">
        <w:rPr>
          <w:sz w:val="24"/>
          <w:szCs w:val="24"/>
        </w:rPr>
        <w:t>3.3</w:t>
      </w:r>
      <w:r w:rsidRPr="00FF76C0">
        <w:fldChar w:fldCharType="end"/>
      </w:r>
      <w:r w:rsidRPr="00FF76C0">
        <w:rPr>
          <w:sz w:val="24"/>
          <w:szCs w:val="24"/>
        </w:rPr>
        <w:t xml:space="preserve"> документации;</w:t>
      </w:r>
    </w:p>
    <w:p w:rsidR="00FF76C0" w:rsidRPr="00FF76C0" w:rsidRDefault="00FF76C0" w:rsidP="00F940BD">
      <w:pPr>
        <w:numPr>
          <w:ilvl w:val="4"/>
          <w:numId w:val="24"/>
        </w:numPr>
        <w:tabs>
          <w:tab w:val="clear" w:pos="4679"/>
          <w:tab w:val="num" w:pos="284"/>
          <w:tab w:val="num" w:pos="993"/>
          <w:tab w:val="num" w:pos="1134"/>
          <w:tab w:val="num" w:pos="2694"/>
        </w:tabs>
        <w:spacing w:line="240" w:lineRule="auto"/>
        <w:ind w:left="0" w:firstLine="567"/>
        <w:rPr>
          <w:sz w:val="24"/>
          <w:szCs w:val="24"/>
        </w:rPr>
      </w:pPr>
      <w:r w:rsidRPr="00FF76C0">
        <w:rPr>
          <w:sz w:val="24"/>
          <w:szCs w:val="24"/>
        </w:rPr>
        <w:t xml:space="preserve">разъяснение положений извещения и документации осуществляется организатором в порядке, определенном подразделом </w:t>
      </w:r>
      <w:r w:rsidRPr="00FF76C0">
        <w:fldChar w:fldCharType="begin"/>
      </w:r>
      <w:r w:rsidRPr="00FF76C0">
        <w:instrText xml:space="preserve"> REF _Ref462139746 \r \h  \* MERGEFORMAT </w:instrText>
      </w:r>
      <w:r w:rsidRPr="00FF76C0">
        <w:fldChar w:fldCharType="separate"/>
      </w:r>
      <w:r w:rsidR="001C760D" w:rsidRPr="001C760D">
        <w:rPr>
          <w:sz w:val="24"/>
          <w:szCs w:val="24"/>
        </w:rPr>
        <w:t>3.4</w:t>
      </w:r>
      <w:r w:rsidRPr="00FF76C0">
        <w:fldChar w:fldCharType="end"/>
      </w:r>
      <w:r w:rsidRPr="00FF76C0">
        <w:rPr>
          <w:sz w:val="24"/>
          <w:szCs w:val="24"/>
        </w:rPr>
        <w:t xml:space="preserve"> документации;</w:t>
      </w:r>
    </w:p>
    <w:p w:rsidR="00FF76C0" w:rsidRPr="00FF76C0" w:rsidRDefault="00FF76C0" w:rsidP="00F940BD">
      <w:pPr>
        <w:numPr>
          <w:ilvl w:val="4"/>
          <w:numId w:val="24"/>
        </w:numPr>
        <w:tabs>
          <w:tab w:val="clear" w:pos="4679"/>
          <w:tab w:val="num" w:pos="284"/>
          <w:tab w:val="num" w:pos="993"/>
          <w:tab w:val="num" w:pos="1134"/>
          <w:tab w:val="num" w:pos="2694"/>
        </w:tabs>
        <w:spacing w:line="240" w:lineRule="auto"/>
        <w:ind w:left="0" w:firstLine="567"/>
        <w:rPr>
          <w:sz w:val="24"/>
          <w:szCs w:val="24"/>
        </w:rPr>
      </w:pPr>
      <w:r w:rsidRPr="00FF76C0">
        <w:rPr>
          <w:sz w:val="24"/>
          <w:szCs w:val="24"/>
        </w:rPr>
        <w:t xml:space="preserve">внесение изменений в извещение и/или документацию осуществляется в порядке, определенном подразделом </w:t>
      </w:r>
      <w:r w:rsidRPr="00FF76C0">
        <w:fldChar w:fldCharType="begin"/>
      </w:r>
      <w:r w:rsidRPr="00FF76C0">
        <w:instrText xml:space="preserve"> REF _Ref462139776 \r \h  \* MERGEFORMAT </w:instrText>
      </w:r>
      <w:r w:rsidRPr="00FF76C0">
        <w:fldChar w:fldCharType="separate"/>
      </w:r>
      <w:r w:rsidR="001C760D" w:rsidRPr="001C760D">
        <w:rPr>
          <w:sz w:val="24"/>
          <w:szCs w:val="24"/>
        </w:rPr>
        <w:t>3.5</w:t>
      </w:r>
      <w:r w:rsidRPr="00FF76C0">
        <w:fldChar w:fldCharType="end"/>
      </w:r>
      <w:r w:rsidRPr="00FF76C0">
        <w:rPr>
          <w:sz w:val="24"/>
          <w:szCs w:val="24"/>
        </w:rPr>
        <w:t xml:space="preserve"> документации;</w:t>
      </w:r>
    </w:p>
    <w:p w:rsidR="00FF76C0" w:rsidRPr="00FF76C0" w:rsidRDefault="00FF76C0" w:rsidP="00F940BD">
      <w:pPr>
        <w:numPr>
          <w:ilvl w:val="4"/>
          <w:numId w:val="24"/>
        </w:numPr>
        <w:tabs>
          <w:tab w:val="clear" w:pos="4679"/>
          <w:tab w:val="num" w:pos="284"/>
          <w:tab w:val="num" w:pos="993"/>
          <w:tab w:val="num" w:pos="1134"/>
          <w:tab w:val="num" w:pos="2694"/>
        </w:tabs>
        <w:spacing w:line="240" w:lineRule="auto"/>
        <w:ind w:left="0" w:firstLine="567"/>
        <w:rPr>
          <w:sz w:val="24"/>
          <w:szCs w:val="24"/>
        </w:rPr>
      </w:pPr>
      <w:r w:rsidRPr="00FF76C0">
        <w:rPr>
          <w:sz w:val="24"/>
          <w:szCs w:val="24"/>
        </w:rPr>
        <w:t xml:space="preserve">подача заявок осуществляется в порядке, определенном подразделом </w:t>
      </w:r>
      <w:r w:rsidRPr="00FF76C0">
        <w:fldChar w:fldCharType="begin"/>
      </w:r>
      <w:r w:rsidRPr="00FF76C0">
        <w:instrText xml:space="preserve"> REF _Ref462139805 \r \h  \* MERGEFORMAT </w:instrText>
      </w:r>
      <w:r w:rsidRPr="00FF76C0">
        <w:fldChar w:fldCharType="separate"/>
      </w:r>
      <w:r w:rsidR="001C760D" w:rsidRPr="001C760D">
        <w:rPr>
          <w:sz w:val="24"/>
          <w:szCs w:val="24"/>
        </w:rPr>
        <w:t>3.6</w:t>
      </w:r>
      <w:r w:rsidRPr="00FF76C0">
        <w:fldChar w:fldCharType="end"/>
      </w:r>
      <w:r w:rsidRPr="00FF76C0">
        <w:rPr>
          <w:sz w:val="24"/>
          <w:szCs w:val="24"/>
        </w:rPr>
        <w:t xml:space="preserve"> документации;</w:t>
      </w:r>
    </w:p>
    <w:p w:rsidR="00FF76C0" w:rsidRPr="00FF76C0" w:rsidRDefault="00FF76C0" w:rsidP="00F940BD">
      <w:pPr>
        <w:numPr>
          <w:ilvl w:val="4"/>
          <w:numId w:val="24"/>
        </w:numPr>
        <w:tabs>
          <w:tab w:val="clear" w:pos="4679"/>
          <w:tab w:val="num" w:pos="284"/>
          <w:tab w:val="num" w:pos="993"/>
          <w:tab w:val="num" w:pos="1134"/>
          <w:tab w:val="num" w:pos="2694"/>
        </w:tabs>
        <w:spacing w:line="240" w:lineRule="auto"/>
        <w:ind w:left="0" w:firstLine="567"/>
        <w:rPr>
          <w:sz w:val="24"/>
          <w:szCs w:val="24"/>
        </w:rPr>
      </w:pPr>
      <w:r w:rsidRPr="00FF76C0">
        <w:rPr>
          <w:sz w:val="24"/>
          <w:szCs w:val="24"/>
        </w:rPr>
        <w:t xml:space="preserve">изменение (отзыв) и прием заявок осуществляется до момента окончания приема заявок в порядке, определенном подразделом </w:t>
      </w:r>
      <w:r w:rsidRPr="00FF76C0">
        <w:fldChar w:fldCharType="begin"/>
      </w:r>
      <w:r w:rsidRPr="00FF76C0">
        <w:instrText xml:space="preserve"> REF _Ref462139828 \r \h  \* MERGEFORMAT </w:instrText>
      </w:r>
      <w:r w:rsidRPr="00FF76C0">
        <w:fldChar w:fldCharType="separate"/>
      </w:r>
      <w:r w:rsidR="001C760D" w:rsidRPr="001C760D">
        <w:rPr>
          <w:sz w:val="24"/>
          <w:szCs w:val="24"/>
        </w:rPr>
        <w:t>3.7</w:t>
      </w:r>
      <w:r w:rsidRPr="00FF76C0">
        <w:fldChar w:fldCharType="end"/>
      </w:r>
      <w:r w:rsidRPr="00FF76C0">
        <w:rPr>
          <w:sz w:val="24"/>
          <w:szCs w:val="24"/>
        </w:rPr>
        <w:t xml:space="preserve"> документации;</w:t>
      </w:r>
    </w:p>
    <w:p w:rsidR="00FF76C0" w:rsidRPr="00FF76C0" w:rsidRDefault="00FF76C0" w:rsidP="00F940BD">
      <w:pPr>
        <w:numPr>
          <w:ilvl w:val="4"/>
          <w:numId w:val="24"/>
        </w:numPr>
        <w:tabs>
          <w:tab w:val="clear" w:pos="4679"/>
          <w:tab w:val="num" w:pos="284"/>
          <w:tab w:val="num" w:pos="993"/>
          <w:tab w:val="num" w:pos="1134"/>
          <w:tab w:val="num" w:pos="2694"/>
        </w:tabs>
        <w:spacing w:line="240" w:lineRule="auto"/>
        <w:ind w:left="0" w:firstLine="567"/>
        <w:rPr>
          <w:sz w:val="24"/>
          <w:szCs w:val="24"/>
        </w:rPr>
      </w:pPr>
      <w:r w:rsidRPr="00FF76C0">
        <w:rPr>
          <w:sz w:val="24"/>
          <w:szCs w:val="24"/>
        </w:rPr>
        <w:lastRenderedPageBreak/>
        <w:t xml:space="preserve">открытие доступа к заявкам осуществляется в порядке и в сроки, определенные в подразделе </w:t>
      </w:r>
      <w:r w:rsidRPr="00FF76C0">
        <w:fldChar w:fldCharType="begin"/>
      </w:r>
      <w:r w:rsidRPr="00FF76C0">
        <w:instrText xml:space="preserve"> REF _Ref462140077 \r \h  \* MERGEFORMAT </w:instrText>
      </w:r>
      <w:r w:rsidRPr="00FF76C0">
        <w:fldChar w:fldCharType="separate"/>
      </w:r>
      <w:r w:rsidR="001C760D" w:rsidRPr="001C760D">
        <w:rPr>
          <w:sz w:val="24"/>
          <w:szCs w:val="24"/>
        </w:rPr>
        <w:t>3.8</w:t>
      </w:r>
      <w:r w:rsidRPr="00FF76C0">
        <w:fldChar w:fldCharType="end"/>
      </w:r>
      <w:r w:rsidRPr="00FF76C0">
        <w:rPr>
          <w:sz w:val="24"/>
          <w:szCs w:val="24"/>
        </w:rPr>
        <w:t xml:space="preserve"> документации;</w:t>
      </w:r>
    </w:p>
    <w:p w:rsidR="00FF76C0" w:rsidRPr="00715930" w:rsidRDefault="00FF76C0" w:rsidP="00F940BD">
      <w:pPr>
        <w:numPr>
          <w:ilvl w:val="4"/>
          <w:numId w:val="24"/>
        </w:numPr>
        <w:tabs>
          <w:tab w:val="clear" w:pos="4679"/>
          <w:tab w:val="num" w:pos="284"/>
          <w:tab w:val="num" w:pos="993"/>
          <w:tab w:val="num" w:pos="1134"/>
          <w:tab w:val="num" w:pos="2694"/>
        </w:tabs>
        <w:spacing w:line="240" w:lineRule="auto"/>
        <w:ind w:left="0" w:firstLine="567"/>
        <w:rPr>
          <w:color w:val="000000" w:themeColor="text1"/>
          <w:sz w:val="24"/>
          <w:szCs w:val="24"/>
        </w:rPr>
      </w:pPr>
      <w:r w:rsidRPr="00172E22">
        <w:rPr>
          <w:sz w:val="24"/>
          <w:szCs w:val="24"/>
        </w:rPr>
        <w:t xml:space="preserve">рассмотрение и оценка заявок участников и принятие решений по итогам процедуры осуществляется в порядке и в сроки, определенные в подразделе </w:t>
      </w:r>
      <w:r w:rsidRPr="00172E22">
        <w:fldChar w:fldCharType="begin"/>
      </w:r>
      <w:r w:rsidRPr="00172E22">
        <w:instrText xml:space="preserve"> REF _Ref326310228 \r \h  \* MERGEFORMAT </w:instrText>
      </w:r>
      <w:r w:rsidRPr="00172E22">
        <w:fldChar w:fldCharType="separate"/>
      </w:r>
      <w:r w:rsidR="001C760D" w:rsidRPr="001C760D">
        <w:rPr>
          <w:sz w:val="24"/>
          <w:szCs w:val="24"/>
        </w:rPr>
        <w:t>3.9</w:t>
      </w:r>
      <w:r w:rsidRPr="00172E22">
        <w:fldChar w:fldCharType="end"/>
      </w:r>
      <w:r w:rsidRPr="00172E22">
        <w:rPr>
          <w:sz w:val="24"/>
          <w:szCs w:val="24"/>
        </w:rPr>
        <w:t xml:space="preserve"> </w:t>
      </w:r>
      <w:r w:rsidRPr="00715930">
        <w:rPr>
          <w:color w:val="000000" w:themeColor="text1"/>
          <w:sz w:val="24"/>
          <w:szCs w:val="24"/>
        </w:rPr>
        <w:t>документации;</w:t>
      </w:r>
    </w:p>
    <w:p w:rsidR="00FF76C0" w:rsidRPr="00715930" w:rsidRDefault="00FF76C0" w:rsidP="00F940BD">
      <w:pPr>
        <w:numPr>
          <w:ilvl w:val="4"/>
          <w:numId w:val="24"/>
        </w:numPr>
        <w:tabs>
          <w:tab w:val="clear" w:pos="4679"/>
          <w:tab w:val="num" w:pos="284"/>
          <w:tab w:val="num" w:pos="993"/>
          <w:tab w:val="num" w:pos="1134"/>
          <w:tab w:val="num" w:pos="2694"/>
        </w:tabs>
        <w:spacing w:line="240" w:lineRule="auto"/>
        <w:ind w:left="0" w:firstLine="567"/>
        <w:rPr>
          <w:color w:val="000000" w:themeColor="text1"/>
          <w:sz w:val="24"/>
          <w:szCs w:val="24"/>
        </w:rPr>
      </w:pPr>
      <w:r w:rsidRPr="00715930">
        <w:rPr>
          <w:color w:val="000000" w:themeColor="text1"/>
          <w:sz w:val="24"/>
          <w:szCs w:val="24"/>
        </w:rPr>
        <w:t xml:space="preserve">переторжка проводится в порядке, определенном подразделом </w:t>
      </w:r>
      <w:r w:rsidRPr="00715930">
        <w:rPr>
          <w:color w:val="000000" w:themeColor="text1"/>
        </w:rPr>
        <w:fldChar w:fldCharType="begin"/>
      </w:r>
      <w:r w:rsidRPr="00715930">
        <w:rPr>
          <w:color w:val="000000" w:themeColor="text1"/>
        </w:rPr>
        <w:instrText xml:space="preserve"> REF _Ref462140124 \r \h  \* MERGEFORMAT </w:instrText>
      </w:r>
      <w:r w:rsidRPr="00715930">
        <w:rPr>
          <w:color w:val="000000" w:themeColor="text1"/>
        </w:rPr>
      </w:r>
      <w:r w:rsidRPr="00715930">
        <w:rPr>
          <w:color w:val="000000" w:themeColor="text1"/>
        </w:rPr>
        <w:fldChar w:fldCharType="separate"/>
      </w:r>
      <w:r w:rsidR="001C760D" w:rsidRPr="001C760D">
        <w:rPr>
          <w:color w:val="000000" w:themeColor="text1"/>
          <w:sz w:val="24"/>
          <w:szCs w:val="24"/>
        </w:rPr>
        <w:t>3.10</w:t>
      </w:r>
      <w:r w:rsidRPr="00715930">
        <w:rPr>
          <w:color w:val="000000" w:themeColor="text1"/>
        </w:rPr>
        <w:fldChar w:fldCharType="end"/>
      </w:r>
      <w:r w:rsidRPr="00715930">
        <w:rPr>
          <w:color w:val="000000" w:themeColor="text1"/>
          <w:sz w:val="24"/>
          <w:szCs w:val="24"/>
        </w:rPr>
        <w:t xml:space="preserve"> документации;</w:t>
      </w:r>
    </w:p>
    <w:p w:rsidR="00FF76C0" w:rsidRPr="00715930" w:rsidRDefault="00FF76C0" w:rsidP="00F940BD">
      <w:pPr>
        <w:numPr>
          <w:ilvl w:val="4"/>
          <w:numId w:val="24"/>
        </w:numPr>
        <w:tabs>
          <w:tab w:val="clear" w:pos="4679"/>
          <w:tab w:val="num" w:pos="284"/>
          <w:tab w:val="num" w:pos="993"/>
          <w:tab w:val="num" w:pos="1134"/>
          <w:tab w:val="num" w:pos="2694"/>
        </w:tabs>
        <w:spacing w:line="240" w:lineRule="auto"/>
        <w:ind w:left="0" w:firstLine="567"/>
        <w:rPr>
          <w:color w:val="000000" w:themeColor="text1"/>
          <w:sz w:val="24"/>
          <w:szCs w:val="24"/>
        </w:rPr>
      </w:pPr>
      <w:r w:rsidRPr="00715930">
        <w:rPr>
          <w:rFonts w:eastAsia="Calibri"/>
          <w:color w:val="000000" w:themeColor="text1"/>
          <w:sz w:val="24"/>
          <w:szCs w:val="24"/>
        </w:rPr>
        <w:t xml:space="preserve">итоговое ранжирование заявок проводится в порядке, определенном пунктом </w:t>
      </w:r>
      <w:r w:rsidRPr="00715930">
        <w:rPr>
          <w:color w:val="000000" w:themeColor="text1"/>
        </w:rPr>
        <w:fldChar w:fldCharType="begin"/>
      </w:r>
      <w:r w:rsidRPr="00715930">
        <w:rPr>
          <w:color w:val="000000" w:themeColor="text1"/>
        </w:rPr>
        <w:instrText xml:space="preserve"> REF _Ref462157113 \r \h  \* MERGEFORMAT </w:instrText>
      </w:r>
      <w:r w:rsidRPr="00715930">
        <w:rPr>
          <w:color w:val="000000" w:themeColor="text1"/>
        </w:rPr>
      </w:r>
      <w:r w:rsidRPr="00715930">
        <w:rPr>
          <w:color w:val="000000" w:themeColor="text1"/>
        </w:rPr>
        <w:fldChar w:fldCharType="separate"/>
      </w:r>
      <w:r w:rsidR="001C760D" w:rsidRPr="001C760D">
        <w:rPr>
          <w:rFonts w:eastAsia="Calibri"/>
          <w:color w:val="000000" w:themeColor="text1"/>
          <w:sz w:val="24"/>
          <w:szCs w:val="24"/>
        </w:rPr>
        <w:t>3.9.17</w:t>
      </w:r>
      <w:r w:rsidRPr="00715930">
        <w:rPr>
          <w:color w:val="000000" w:themeColor="text1"/>
        </w:rPr>
        <w:fldChar w:fldCharType="end"/>
      </w:r>
      <w:r w:rsidRPr="00715930">
        <w:rPr>
          <w:rFonts w:eastAsia="Calibri"/>
          <w:color w:val="000000" w:themeColor="text1"/>
          <w:sz w:val="24"/>
          <w:szCs w:val="24"/>
        </w:rPr>
        <w:t>;</w:t>
      </w:r>
    </w:p>
    <w:p w:rsidR="00FF76C0" w:rsidRPr="00715930" w:rsidRDefault="00FF76C0" w:rsidP="00F940BD">
      <w:pPr>
        <w:numPr>
          <w:ilvl w:val="4"/>
          <w:numId w:val="24"/>
        </w:numPr>
        <w:tabs>
          <w:tab w:val="clear" w:pos="4679"/>
          <w:tab w:val="num" w:pos="284"/>
          <w:tab w:val="num" w:pos="993"/>
          <w:tab w:val="num" w:pos="1134"/>
          <w:tab w:val="num" w:pos="2694"/>
        </w:tabs>
        <w:spacing w:line="240" w:lineRule="auto"/>
        <w:ind w:left="0" w:firstLine="567"/>
        <w:rPr>
          <w:color w:val="000000" w:themeColor="text1"/>
          <w:sz w:val="24"/>
          <w:szCs w:val="24"/>
        </w:rPr>
      </w:pPr>
      <w:r w:rsidRPr="00715930">
        <w:rPr>
          <w:color w:val="000000" w:themeColor="text1"/>
          <w:sz w:val="24"/>
          <w:szCs w:val="24"/>
        </w:rPr>
        <w:t xml:space="preserve">подписание договора осуществляется в порядке и в сроки, определенные в подразделе </w:t>
      </w:r>
      <w:r w:rsidRPr="00715930">
        <w:rPr>
          <w:color w:val="000000" w:themeColor="text1"/>
        </w:rPr>
        <w:fldChar w:fldCharType="begin"/>
      </w:r>
      <w:r w:rsidRPr="00715930">
        <w:rPr>
          <w:color w:val="000000" w:themeColor="text1"/>
        </w:rPr>
        <w:instrText xml:space="preserve"> REF _Ref326310240 \r \h  \* MERGEFORMAT </w:instrText>
      </w:r>
      <w:r w:rsidRPr="00715930">
        <w:rPr>
          <w:color w:val="000000" w:themeColor="text1"/>
        </w:rPr>
      </w:r>
      <w:r w:rsidRPr="00715930">
        <w:rPr>
          <w:color w:val="000000" w:themeColor="text1"/>
        </w:rPr>
        <w:fldChar w:fldCharType="separate"/>
      </w:r>
      <w:r w:rsidR="001C760D" w:rsidRPr="001C760D">
        <w:rPr>
          <w:color w:val="000000" w:themeColor="text1"/>
          <w:sz w:val="24"/>
          <w:szCs w:val="24"/>
        </w:rPr>
        <w:t>3.11</w:t>
      </w:r>
      <w:r w:rsidRPr="00715930">
        <w:rPr>
          <w:color w:val="000000" w:themeColor="text1"/>
        </w:rPr>
        <w:fldChar w:fldCharType="end"/>
      </w:r>
      <w:r w:rsidRPr="00715930">
        <w:rPr>
          <w:color w:val="000000" w:themeColor="text1"/>
          <w:sz w:val="24"/>
          <w:szCs w:val="24"/>
        </w:rPr>
        <w:t xml:space="preserve"> документации.</w:t>
      </w:r>
    </w:p>
    <w:p w:rsidR="00FF76C0" w:rsidRPr="00715930" w:rsidRDefault="00FF76C0" w:rsidP="00F940BD">
      <w:pPr>
        <w:widowControl w:val="0"/>
        <w:numPr>
          <w:ilvl w:val="1"/>
          <w:numId w:val="24"/>
        </w:numPr>
        <w:tabs>
          <w:tab w:val="num" w:pos="1134"/>
          <w:tab w:val="num" w:pos="12191"/>
        </w:tabs>
        <w:spacing w:before="120" w:after="120" w:line="240" w:lineRule="auto"/>
        <w:ind w:left="0" w:firstLine="567"/>
        <w:jc w:val="left"/>
        <w:outlineLvl w:val="1"/>
        <w:rPr>
          <w:b/>
          <w:color w:val="000000" w:themeColor="text1"/>
          <w:sz w:val="24"/>
          <w:szCs w:val="24"/>
        </w:rPr>
      </w:pPr>
      <w:bookmarkStart w:id="202" w:name="_Ref55280418"/>
      <w:bookmarkStart w:id="203" w:name="_Toc55285343"/>
      <w:bookmarkStart w:id="204" w:name="_Toc55305380"/>
      <w:bookmarkStart w:id="205" w:name="_Toc57314642"/>
      <w:bookmarkStart w:id="206" w:name="_Toc69728965"/>
      <w:bookmarkStart w:id="207" w:name="_Toc175748985"/>
      <w:bookmarkStart w:id="208" w:name="_Ref318358007"/>
      <w:bookmarkStart w:id="209" w:name="_Ref318727586"/>
      <w:bookmarkStart w:id="210" w:name="_Ref462139712"/>
      <w:bookmarkStart w:id="211" w:name="_Toc504570099"/>
      <w:bookmarkStart w:id="212" w:name="_Toc263441561"/>
      <w:bookmarkStart w:id="213" w:name="_Toc303972408"/>
      <w:bookmarkStart w:id="214" w:name="_Toc304558767"/>
      <w:bookmarkStart w:id="215" w:name="_Toc269476355"/>
      <w:bookmarkStart w:id="216" w:name="_Ref318728924"/>
      <w:bookmarkStart w:id="217" w:name="_Toc310357988"/>
      <w:bookmarkStart w:id="218" w:name="_Toc269472549"/>
      <w:bookmarkStart w:id="219" w:name="_Ref55280453"/>
      <w:bookmarkStart w:id="220" w:name="_Toc55285353"/>
      <w:bookmarkStart w:id="221" w:name="_Toc55305385"/>
      <w:bookmarkStart w:id="222" w:name="_Toc57314656"/>
      <w:bookmarkStart w:id="223" w:name="_Toc69728970"/>
      <w:bookmarkStart w:id="224" w:name="_Ref55280474"/>
      <w:bookmarkStart w:id="225" w:name="_Toc55285356"/>
      <w:bookmarkStart w:id="226" w:name="_Toc55305388"/>
      <w:bookmarkStart w:id="227" w:name="_Toc57314659"/>
      <w:bookmarkStart w:id="228" w:name="_Toc69728973"/>
      <w:bookmarkStart w:id="229" w:name="_Toc175749009"/>
      <w:bookmarkEnd w:id="186"/>
      <w:r w:rsidRPr="00715930">
        <w:rPr>
          <w:b/>
          <w:color w:val="000000" w:themeColor="text1"/>
          <w:sz w:val="24"/>
          <w:szCs w:val="24"/>
        </w:rPr>
        <w:t xml:space="preserve">Размещение </w:t>
      </w:r>
      <w:bookmarkEnd w:id="202"/>
      <w:bookmarkEnd w:id="203"/>
      <w:bookmarkEnd w:id="204"/>
      <w:bookmarkEnd w:id="205"/>
      <w:bookmarkEnd w:id="206"/>
      <w:r w:rsidRPr="00715930">
        <w:rPr>
          <w:b/>
          <w:color w:val="000000" w:themeColor="text1"/>
          <w:sz w:val="24"/>
          <w:szCs w:val="24"/>
        </w:rPr>
        <w:t>извещения</w:t>
      </w:r>
      <w:bookmarkEnd w:id="207"/>
      <w:bookmarkEnd w:id="208"/>
      <w:bookmarkEnd w:id="209"/>
      <w:bookmarkEnd w:id="210"/>
      <w:bookmarkEnd w:id="211"/>
    </w:p>
    <w:p w:rsidR="00FF76C0" w:rsidRPr="00715930" w:rsidRDefault="00FF76C0" w:rsidP="00F940BD">
      <w:pPr>
        <w:widowControl w:val="0"/>
        <w:numPr>
          <w:ilvl w:val="2"/>
          <w:numId w:val="24"/>
        </w:numPr>
        <w:tabs>
          <w:tab w:val="num" w:pos="851"/>
          <w:tab w:val="num" w:pos="1418"/>
        </w:tabs>
        <w:spacing w:line="240" w:lineRule="auto"/>
        <w:ind w:left="0" w:firstLine="567"/>
        <w:rPr>
          <w:color w:val="000000" w:themeColor="text1"/>
          <w:sz w:val="24"/>
          <w:szCs w:val="24"/>
        </w:rPr>
      </w:pPr>
      <w:bookmarkStart w:id="230" w:name="_Ref318728090"/>
      <w:r w:rsidRPr="00715930">
        <w:rPr>
          <w:color w:val="000000" w:themeColor="text1"/>
          <w:sz w:val="24"/>
          <w:szCs w:val="24"/>
        </w:rPr>
        <w:t xml:space="preserve">Извещение размещается в порядке, указанном в пункте </w:t>
      </w:r>
      <w:bookmarkEnd w:id="230"/>
      <w:r w:rsidRPr="00715930">
        <w:rPr>
          <w:color w:val="000000" w:themeColor="text1"/>
          <w:sz w:val="24"/>
          <w:szCs w:val="24"/>
        </w:rPr>
        <w:fldChar w:fldCharType="begin"/>
      </w:r>
      <w:r w:rsidRPr="00715930">
        <w:rPr>
          <w:color w:val="000000" w:themeColor="text1"/>
          <w:sz w:val="24"/>
          <w:szCs w:val="24"/>
        </w:rPr>
        <w:instrText xml:space="preserve"> REF _Ref55193512 \r \h  \* MERGEFORMAT </w:instrText>
      </w:r>
      <w:r w:rsidRPr="00715930">
        <w:rPr>
          <w:color w:val="000000" w:themeColor="text1"/>
          <w:sz w:val="24"/>
          <w:szCs w:val="24"/>
        </w:rPr>
      </w:r>
      <w:r w:rsidRPr="00715930">
        <w:rPr>
          <w:color w:val="000000" w:themeColor="text1"/>
          <w:sz w:val="24"/>
          <w:szCs w:val="24"/>
        </w:rPr>
        <w:fldChar w:fldCharType="separate"/>
      </w:r>
      <w:r w:rsidR="001C760D">
        <w:rPr>
          <w:color w:val="000000" w:themeColor="text1"/>
          <w:sz w:val="24"/>
          <w:szCs w:val="24"/>
        </w:rPr>
        <w:t>1.1.1</w:t>
      </w:r>
      <w:r w:rsidRPr="00715930">
        <w:rPr>
          <w:color w:val="000000" w:themeColor="text1"/>
          <w:sz w:val="24"/>
          <w:szCs w:val="24"/>
        </w:rPr>
        <w:fldChar w:fldCharType="end"/>
      </w:r>
      <w:r w:rsidRPr="00715930">
        <w:rPr>
          <w:color w:val="000000" w:themeColor="text1"/>
          <w:sz w:val="24"/>
          <w:szCs w:val="24"/>
        </w:rPr>
        <w:t xml:space="preserve"> документации. </w:t>
      </w:r>
    </w:p>
    <w:p w:rsidR="00FF76C0" w:rsidRPr="00715930" w:rsidRDefault="00FF76C0" w:rsidP="00F940BD">
      <w:pPr>
        <w:widowControl w:val="0"/>
        <w:numPr>
          <w:ilvl w:val="1"/>
          <w:numId w:val="24"/>
        </w:numPr>
        <w:tabs>
          <w:tab w:val="num" w:pos="851"/>
          <w:tab w:val="left" w:pos="1134"/>
          <w:tab w:val="num" w:pos="12191"/>
        </w:tabs>
        <w:spacing w:before="120" w:after="120" w:line="240" w:lineRule="auto"/>
        <w:ind w:left="0" w:firstLine="567"/>
        <w:jc w:val="left"/>
        <w:outlineLvl w:val="1"/>
        <w:rPr>
          <w:b/>
          <w:color w:val="000000" w:themeColor="text1"/>
          <w:sz w:val="24"/>
          <w:szCs w:val="24"/>
        </w:rPr>
      </w:pPr>
      <w:bookmarkStart w:id="231" w:name="_Ref55280429"/>
      <w:bookmarkStart w:id="232" w:name="_Toc55285344"/>
      <w:bookmarkStart w:id="233" w:name="_Toc55305381"/>
      <w:bookmarkStart w:id="234" w:name="_Toc57314643"/>
      <w:bookmarkStart w:id="235" w:name="_Toc69728966"/>
      <w:bookmarkStart w:id="236" w:name="_Toc175748986"/>
      <w:bookmarkStart w:id="237" w:name="_Ref318727628"/>
      <w:bookmarkStart w:id="238" w:name="_Ref462139728"/>
      <w:bookmarkStart w:id="239" w:name="_Toc504570100"/>
      <w:r w:rsidRPr="00715930">
        <w:rPr>
          <w:b/>
          <w:color w:val="000000" w:themeColor="text1"/>
          <w:sz w:val="24"/>
          <w:szCs w:val="24"/>
        </w:rPr>
        <w:t xml:space="preserve">Предоставление </w:t>
      </w:r>
      <w:bookmarkEnd w:id="231"/>
      <w:bookmarkEnd w:id="232"/>
      <w:bookmarkEnd w:id="233"/>
      <w:bookmarkEnd w:id="234"/>
      <w:bookmarkEnd w:id="235"/>
      <w:r w:rsidRPr="00715930">
        <w:rPr>
          <w:b/>
          <w:color w:val="000000" w:themeColor="text1"/>
          <w:sz w:val="24"/>
          <w:szCs w:val="24"/>
        </w:rPr>
        <w:t>документации</w:t>
      </w:r>
      <w:bookmarkEnd w:id="236"/>
      <w:bookmarkEnd w:id="237"/>
      <w:bookmarkEnd w:id="238"/>
      <w:bookmarkEnd w:id="239"/>
    </w:p>
    <w:p w:rsidR="00FF76C0" w:rsidRPr="00715930" w:rsidRDefault="00FF76C0" w:rsidP="00F940BD">
      <w:pPr>
        <w:numPr>
          <w:ilvl w:val="2"/>
          <w:numId w:val="24"/>
        </w:numPr>
        <w:tabs>
          <w:tab w:val="num" w:pos="0"/>
          <w:tab w:val="num" w:pos="1418"/>
        </w:tabs>
        <w:spacing w:line="240" w:lineRule="auto"/>
        <w:ind w:left="0" w:firstLine="567"/>
        <w:rPr>
          <w:color w:val="000000" w:themeColor="text1"/>
          <w:sz w:val="24"/>
          <w:szCs w:val="24"/>
        </w:rPr>
      </w:pPr>
      <w:r w:rsidRPr="00715930">
        <w:rPr>
          <w:color w:val="000000" w:themeColor="text1"/>
          <w:sz w:val="24"/>
          <w:szCs w:val="24"/>
        </w:rPr>
        <w:t>Документация размещается в ЕИС на ЭТП в форме электронного документа и доступна для ознакомления в любое время без взимания платы.</w:t>
      </w:r>
    </w:p>
    <w:p w:rsidR="00FF76C0" w:rsidRPr="00715930" w:rsidRDefault="00FF76C0" w:rsidP="00F940BD">
      <w:pPr>
        <w:widowControl w:val="0"/>
        <w:numPr>
          <w:ilvl w:val="1"/>
          <w:numId w:val="24"/>
        </w:numPr>
        <w:tabs>
          <w:tab w:val="num" w:pos="851"/>
          <w:tab w:val="left" w:pos="1134"/>
          <w:tab w:val="num" w:pos="12191"/>
        </w:tabs>
        <w:spacing w:before="120" w:after="120" w:line="240" w:lineRule="auto"/>
        <w:ind w:left="0" w:firstLine="567"/>
        <w:jc w:val="left"/>
        <w:outlineLvl w:val="1"/>
        <w:rPr>
          <w:b/>
          <w:color w:val="000000" w:themeColor="text1"/>
          <w:sz w:val="24"/>
          <w:szCs w:val="24"/>
        </w:rPr>
      </w:pPr>
      <w:bookmarkStart w:id="240" w:name="_Toc57314653"/>
      <w:bookmarkStart w:id="241" w:name="_Toc175748992"/>
      <w:bookmarkStart w:id="242" w:name="_Ref318727745"/>
      <w:bookmarkStart w:id="243" w:name="_Ref318728163"/>
      <w:bookmarkStart w:id="244" w:name="_Ref318816071"/>
      <w:bookmarkStart w:id="245" w:name="_Ref318875445"/>
      <w:bookmarkStart w:id="246" w:name="_Ref319235579"/>
      <w:bookmarkStart w:id="247" w:name="_Ref326310055"/>
      <w:bookmarkStart w:id="248" w:name="_Ref326330721"/>
      <w:bookmarkStart w:id="249" w:name="_Ref326331530"/>
      <w:bookmarkStart w:id="250" w:name="_Ref326580112"/>
      <w:bookmarkStart w:id="251" w:name="_Ref326588773"/>
      <w:bookmarkStart w:id="252" w:name="_Ref462139746"/>
      <w:bookmarkStart w:id="253" w:name="_Toc504570101"/>
      <w:r w:rsidRPr="00715930">
        <w:rPr>
          <w:b/>
          <w:color w:val="000000" w:themeColor="text1"/>
          <w:sz w:val="24"/>
          <w:szCs w:val="24"/>
        </w:rPr>
        <w:t>Разъяснение</w:t>
      </w:r>
      <w:bookmarkEnd w:id="240"/>
      <w:r w:rsidRPr="00715930">
        <w:rPr>
          <w:b/>
          <w:color w:val="000000" w:themeColor="text1"/>
          <w:sz w:val="24"/>
          <w:szCs w:val="24"/>
        </w:rPr>
        <w:t xml:space="preserve"> положений документации</w:t>
      </w:r>
      <w:bookmarkEnd w:id="241"/>
      <w:bookmarkEnd w:id="242"/>
      <w:bookmarkEnd w:id="243"/>
      <w:bookmarkEnd w:id="244"/>
      <w:bookmarkEnd w:id="245"/>
      <w:bookmarkEnd w:id="246"/>
      <w:bookmarkEnd w:id="247"/>
      <w:bookmarkEnd w:id="248"/>
      <w:bookmarkEnd w:id="249"/>
      <w:bookmarkEnd w:id="250"/>
      <w:bookmarkEnd w:id="251"/>
      <w:bookmarkEnd w:id="252"/>
      <w:bookmarkEnd w:id="253"/>
    </w:p>
    <w:p w:rsidR="00FF76C0" w:rsidRPr="00715930" w:rsidRDefault="00FF76C0" w:rsidP="00F940BD">
      <w:pPr>
        <w:numPr>
          <w:ilvl w:val="2"/>
          <w:numId w:val="24"/>
        </w:numPr>
        <w:tabs>
          <w:tab w:val="num" w:pos="0"/>
          <w:tab w:val="num" w:pos="1418"/>
        </w:tabs>
        <w:spacing w:line="240" w:lineRule="auto"/>
        <w:ind w:left="0" w:firstLine="567"/>
        <w:rPr>
          <w:color w:val="000000" w:themeColor="text1"/>
          <w:sz w:val="24"/>
          <w:szCs w:val="24"/>
        </w:rPr>
      </w:pPr>
      <w:bookmarkStart w:id="254" w:name="_Ref318358929"/>
      <w:bookmarkStart w:id="255" w:name="_Ref326580252"/>
      <w:r w:rsidRPr="00715930">
        <w:rPr>
          <w:color w:val="000000" w:themeColor="text1"/>
          <w:sz w:val="24"/>
          <w:szCs w:val="24"/>
        </w:rPr>
        <w:t xml:space="preserve">Любой участник </w:t>
      </w:r>
      <w:r w:rsidR="0068029E" w:rsidRPr="00715930">
        <w:rPr>
          <w:color w:val="000000" w:themeColor="text1"/>
          <w:sz w:val="24"/>
          <w:szCs w:val="24"/>
        </w:rPr>
        <w:t xml:space="preserve">закупочной </w:t>
      </w:r>
      <w:r w:rsidRPr="00715930">
        <w:rPr>
          <w:color w:val="000000" w:themeColor="text1"/>
          <w:sz w:val="24"/>
          <w:szCs w:val="24"/>
        </w:rPr>
        <w:t>процедуры вправе направить</w:t>
      </w:r>
      <w:r w:rsidR="0068029E" w:rsidRPr="00715930">
        <w:rPr>
          <w:color w:val="000000" w:themeColor="text1"/>
          <w:sz w:val="24"/>
          <w:szCs w:val="24"/>
        </w:rPr>
        <w:t xml:space="preserve"> Заказчику (организатору закупки) с использованием АСТ ГОЗ запрос о даче</w:t>
      </w:r>
      <w:r w:rsidRPr="00715930">
        <w:rPr>
          <w:color w:val="000000" w:themeColor="text1"/>
          <w:sz w:val="24"/>
          <w:szCs w:val="24"/>
        </w:rPr>
        <w:t xml:space="preserve"> разъяснени</w:t>
      </w:r>
      <w:r w:rsidR="0068029E" w:rsidRPr="00715930">
        <w:rPr>
          <w:color w:val="000000" w:themeColor="text1"/>
          <w:sz w:val="24"/>
          <w:szCs w:val="24"/>
        </w:rPr>
        <w:t>й</w:t>
      </w:r>
      <w:r w:rsidRPr="00715930">
        <w:rPr>
          <w:color w:val="000000" w:themeColor="text1"/>
          <w:sz w:val="24"/>
          <w:szCs w:val="24"/>
        </w:rPr>
        <w:t xml:space="preserve"> положений </w:t>
      </w:r>
      <w:r w:rsidR="0068029E" w:rsidRPr="00715930">
        <w:rPr>
          <w:color w:val="000000" w:themeColor="text1"/>
          <w:sz w:val="24"/>
          <w:szCs w:val="24"/>
        </w:rPr>
        <w:t>закупочной документации</w:t>
      </w:r>
      <w:bookmarkEnd w:id="254"/>
      <w:r w:rsidRPr="00715930">
        <w:rPr>
          <w:color w:val="000000" w:themeColor="text1"/>
          <w:sz w:val="24"/>
          <w:szCs w:val="24"/>
        </w:rPr>
        <w:t>.</w:t>
      </w:r>
      <w:bookmarkEnd w:id="255"/>
    </w:p>
    <w:p w:rsidR="00FF76C0" w:rsidRPr="00715930" w:rsidRDefault="00FF76C0" w:rsidP="00F940BD">
      <w:pPr>
        <w:numPr>
          <w:ilvl w:val="2"/>
          <w:numId w:val="24"/>
        </w:numPr>
        <w:tabs>
          <w:tab w:val="num" w:pos="0"/>
          <w:tab w:val="num" w:pos="1418"/>
        </w:tabs>
        <w:spacing w:line="240" w:lineRule="auto"/>
        <w:ind w:left="0" w:firstLine="567"/>
        <w:rPr>
          <w:color w:val="000000" w:themeColor="text1"/>
          <w:sz w:val="24"/>
          <w:szCs w:val="24"/>
        </w:rPr>
      </w:pPr>
      <w:r w:rsidRPr="00715930">
        <w:rPr>
          <w:color w:val="000000" w:themeColor="text1"/>
          <w:sz w:val="24"/>
          <w:szCs w:val="24"/>
        </w:rPr>
        <w:t xml:space="preserve">Дата начала и дата окончания срока предоставления разъяснений положений извещения и/или документации установлены в пункте </w:t>
      </w:r>
      <w:r w:rsidRPr="00715930">
        <w:rPr>
          <w:color w:val="000000" w:themeColor="text1"/>
        </w:rPr>
        <w:fldChar w:fldCharType="begin"/>
      </w:r>
      <w:r w:rsidRPr="00715930">
        <w:rPr>
          <w:color w:val="000000" w:themeColor="text1"/>
        </w:rPr>
        <w:instrText xml:space="preserve"> REF _Ref462646046 \r \h  \* MERGEFORMAT </w:instrText>
      </w:r>
      <w:r w:rsidRPr="00715930">
        <w:rPr>
          <w:color w:val="000000" w:themeColor="text1"/>
        </w:rPr>
      </w:r>
      <w:r w:rsidRPr="00715930">
        <w:rPr>
          <w:color w:val="000000" w:themeColor="text1"/>
        </w:rPr>
        <w:fldChar w:fldCharType="separate"/>
      </w:r>
      <w:r w:rsidR="001C760D" w:rsidRPr="001C760D">
        <w:rPr>
          <w:color w:val="000000" w:themeColor="text1"/>
          <w:sz w:val="24"/>
          <w:szCs w:val="24"/>
        </w:rPr>
        <w:t>4.1.21</w:t>
      </w:r>
      <w:r w:rsidRPr="00715930">
        <w:rPr>
          <w:color w:val="000000" w:themeColor="text1"/>
        </w:rPr>
        <w:fldChar w:fldCharType="end"/>
      </w:r>
      <w:r w:rsidRPr="00715930">
        <w:rPr>
          <w:color w:val="000000" w:themeColor="text1"/>
          <w:sz w:val="24"/>
          <w:szCs w:val="24"/>
        </w:rPr>
        <w:t>.</w:t>
      </w:r>
    </w:p>
    <w:p w:rsidR="00020520" w:rsidRPr="00715930" w:rsidRDefault="00020520" w:rsidP="00F940BD">
      <w:pPr>
        <w:numPr>
          <w:ilvl w:val="2"/>
          <w:numId w:val="24"/>
        </w:numPr>
        <w:tabs>
          <w:tab w:val="num" w:pos="0"/>
          <w:tab w:val="num" w:pos="1418"/>
        </w:tabs>
        <w:spacing w:line="240" w:lineRule="auto"/>
        <w:ind w:left="0" w:firstLine="567"/>
        <w:rPr>
          <w:color w:val="000000" w:themeColor="text1"/>
          <w:sz w:val="24"/>
          <w:szCs w:val="24"/>
        </w:rPr>
      </w:pPr>
      <w:r w:rsidRPr="00715930">
        <w:rPr>
          <w:color w:val="000000" w:themeColor="text1"/>
          <w:sz w:val="24"/>
          <w:szCs w:val="24"/>
        </w:rPr>
        <w:t>В течение трех рабочих</w:t>
      </w:r>
      <w:r w:rsidR="00FF76C0" w:rsidRPr="00715930">
        <w:rPr>
          <w:color w:val="000000" w:themeColor="text1"/>
          <w:sz w:val="24"/>
          <w:szCs w:val="24"/>
        </w:rPr>
        <w:t xml:space="preserve"> дней со дня поступления</w:t>
      </w:r>
      <w:r w:rsidRPr="00715930">
        <w:rPr>
          <w:color w:val="000000" w:themeColor="text1"/>
          <w:sz w:val="24"/>
          <w:szCs w:val="24"/>
        </w:rPr>
        <w:t xml:space="preserve"> указанного</w:t>
      </w:r>
      <w:r w:rsidR="00FF76C0" w:rsidRPr="00715930">
        <w:rPr>
          <w:color w:val="000000" w:themeColor="text1"/>
          <w:sz w:val="24"/>
          <w:szCs w:val="24"/>
        </w:rPr>
        <w:t xml:space="preserve"> запроса, сделанного в порядке, определенном пунктом </w:t>
      </w:r>
      <w:r w:rsidR="00FF76C0" w:rsidRPr="00715930">
        <w:rPr>
          <w:color w:val="000000" w:themeColor="text1"/>
        </w:rPr>
        <w:fldChar w:fldCharType="begin"/>
      </w:r>
      <w:r w:rsidR="00FF76C0" w:rsidRPr="00715930">
        <w:rPr>
          <w:color w:val="000000" w:themeColor="text1"/>
        </w:rPr>
        <w:instrText xml:space="preserve"> REF _Ref326580252 \r \h  \* MERGEFORMAT </w:instrText>
      </w:r>
      <w:r w:rsidR="00FF76C0" w:rsidRPr="00715930">
        <w:rPr>
          <w:color w:val="000000" w:themeColor="text1"/>
        </w:rPr>
      </w:r>
      <w:r w:rsidR="00FF76C0" w:rsidRPr="00715930">
        <w:rPr>
          <w:color w:val="000000" w:themeColor="text1"/>
        </w:rPr>
        <w:fldChar w:fldCharType="separate"/>
      </w:r>
      <w:r w:rsidR="001C760D" w:rsidRPr="001C760D">
        <w:rPr>
          <w:color w:val="000000" w:themeColor="text1"/>
          <w:sz w:val="24"/>
          <w:szCs w:val="24"/>
        </w:rPr>
        <w:t>3.4.1</w:t>
      </w:r>
      <w:r w:rsidR="00FF76C0" w:rsidRPr="00715930">
        <w:rPr>
          <w:color w:val="000000" w:themeColor="text1"/>
        </w:rPr>
        <w:fldChar w:fldCharType="end"/>
      </w:r>
      <w:r w:rsidR="00FF76C0" w:rsidRPr="00715930">
        <w:rPr>
          <w:color w:val="000000" w:themeColor="text1"/>
          <w:sz w:val="24"/>
          <w:szCs w:val="24"/>
        </w:rPr>
        <w:t>, организатор закупки</w:t>
      </w:r>
      <w:r w:rsidRPr="00715930">
        <w:rPr>
          <w:color w:val="000000" w:themeColor="text1"/>
          <w:sz w:val="24"/>
          <w:szCs w:val="24"/>
        </w:rPr>
        <w:t xml:space="preserve"> направляет в форме электронного док</w:t>
      </w:r>
      <w:r w:rsidR="00172E22" w:rsidRPr="00715930">
        <w:rPr>
          <w:color w:val="000000" w:themeColor="text1"/>
          <w:sz w:val="24"/>
          <w:szCs w:val="24"/>
        </w:rPr>
        <w:t>умента с использованием АСТ ГОЗ</w:t>
      </w:r>
      <w:r w:rsidR="00FF76C0" w:rsidRPr="00715930">
        <w:rPr>
          <w:color w:val="000000" w:themeColor="text1"/>
          <w:sz w:val="24"/>
          <w:szCs w:val="24"/>
        </w:rPr>
        <w:t xml:space="preserve"> разъяснени</w:t>
      </w:r>
      <w:r w:rsidRPr="00715930">
        <w:rPr>
          <w:color w:val="000000" w:themeColor="text1"/>
          <w:sz w:val="24"/>
          <w:szCs w:val="24"/>
        </w:rPr>
        <w:t>я</w:t>
      </w:r>
      <w:r w:rsidR="00FF76C0" w:rsidRPr="00715930">
        <w:rPr>
          <w:color w:val="000000" w:themeColor="text1"/>
          <w:sz w:val="24"/>
          <w:szCs w:val="24"/>
        </w:rPr>
        <w:t xml:space="preserve"> положений </w:t>
      </w:r>
      <w:r w:rsidRPr="00715930">
        <w:rPr>
          <w:color w:val="000000" w:themeColor="text1"/>
          <w:sz w:val="24"/>
          <w:szCs w:val="24"/>
        </w:rPr>
        <w:t>закупочной</w:t>
      </w:r>
      <w:r w:rsidR="00FF76C0" w:rsidRPr="00715930">
        <w:rPr>
          <w:color w:val="000000" w:themeColor="text1"/>
          <w:sz w:val="24"/>
          <w:szCs w:val="24"/>
        </w:rPr>
        <w:t xml:space="preserve"> документации</w:t>
      </w:r>
      <w:r w:rsidRPr="00715930">
        <w:rPr>
          <w:color w:val="000000" w:themeColor="text1"/>
          <w:sz w:val="24"/>
          <w:szCs w:val="24"/>
        </w:rPr>
        <w:t>, если указанный запрос поступил заказчику (организатору закупки) не позднее чем за 3 (три) рабочих дня до дня окончания подачи заявок на участие в запросе предложений.</w:t>
      </w:r>
    </w:p>
    <w:p w:rsidR="00020520" w:rsidRPr="00715930" w:rsidRDefault="00020520" w:rsidP="00F940BD">
      <w:pPr>
        <w:numPr>
          <w:ilvl w:val="2"/>
          <w:numId w:val="24"/>
        </w:numPr>
        <w:tabs>
          <w:tab w:val="num" w:pos="0"/>
          <w:tab w:val="num" w:pos="1418"/>
        </w:tabs>
        <w:spacing w:line="240" w:lineRule="auto"/>
        <w:ind w:left="0" w:firstLine="567"/>
        <w:rPr>
          <w:color w:val="000000" w:themeColor="text1"/>
          <w:sz w:val="24"/>
          <w:szCs w:val="24"/>
        </w:rPr>
      </w:pPr>
      <w:r w:rsidRPr="00715930">
        <w:rPr>
          <w:color w:val="000000" w:themeColor="text1"/>
          <w:sz w:val="24"/>
          <w:szCs w:val="24"/>
        </w:rPr>
        <w:t>В течение 3 (трех) рабочих дней с даты поступления указанного запроса Заказчик размещает разъяснения положений закупочной документации в ЕИС</w:t>
      </w:r>
      <w:r w:rsidR="00381CE0" w:rsidRPr="00715930">
        <w:rPr>
          <w:color w:val="000000" w:themeColor="text1"/>
          <w:sz w:val="24"/>
          <w:szCs w:val="24"/>
        </w:rPr>
        <w:t>, с указанием предмета запроса, но без указания участника закупки, от которого поступил указанный запрос.</w:t>
      </w:r>
    </w:p>
    <w:p w:rsidR="00FF76C0" w:rsidRPr="00715930" w:rsidRDefault="00FF76C0" w:rsidP="00F940BD">
      <w:pPr>
        <w:numPr>
          <w:ilvl w:val="2"/>
          <w:numId w:val="24"/>
        </w:numPr>
        <w:tabs>
          <w:tab w:val="num" w:pos="0"/>
          <w:tab w:val="num" w:pos="1418"/>
        </w:tabs>
        <w:spacing w:line="240" w:lineRule="auto"/>
        <w:ind w:left="0" w:firstLine="567"/>
        <w:rPr>
          <w:color w:val="000000" w:themeColor="text1"/>
          <w:sz w:val="24"/>
          <w:szCs w:val="24"/>
        </w:rPr>
      </w:pPr>
      <w:r w:rsidRPr="00715930">
        <w:rPr>
          <w:color w:val="000000" w:themeColor="text1"/>
          <w:sz w:val="24"/>
          <w:szCs w:val="24"/>
        </w:rPr>
        <w:t xml:space="preserve">Порядок уведомления участников процедуры о размещении разъяснений на ЭТП определяется регламентом ЭТП, но в любом случае участники процедуры должны самостоятельно отслеживать возможные разъяснения в ЕИС и на ЭТП. </w:t>
      </w:r>
    </w:p>
    <w:p w:rsidR="00FF76C0" w:rsidRPr="00715930" w:rsidRDefault="00FF76C0" w:rsidP="00F940BD">
      <w:pPr>
        <w:widowControl w:val="0"/>
        <w:numPr>
          <w:ilvl w:val="1"/>
          <w:numId w:val="24"/>
        </w:numPr>
        <w:tabs>
          <w:tab w:val="num" w:pos="1276"/>
          <w:tab w:val="num" w:pos="12191"/>
        </w:tabs>
        <w:spacing w:before="120" w:after="120" w:line="240" w:lineRule="auto"/>
        <w:ind w:left="0" w:firstLine="567"/>
        <w:jc w:val="left"/>
        <w:outlineLvl w:val="1"/>
        <w:rPr>
          <w:b/>
          <w:color w:val="000000" w:themeColor="text1"/>
          <w:sz w:val="24"/>
          <w:szCs w:val="24"/>
        </w:rPr>
      </w:pPr>
      <w:bookmarkStart w:id="256" w:name="_Toc310357979"/>
      <w:bookmarkStart w:id="257" w:name="_Ref318728281"/>
      <w:bookmarkStart w:id="258" w:name="_Ref462139776"/>
      <w:bookmarkStart w:id="259" w:name="_Toc504570102"/>
      <w:r w:rsidRPr="00715930">
        <w:rPr>
          <w:b/>
          <w:color w:val="000000" w:themeColor="text1"/>
          <w:sz w:val="24"/>
          <w:szCs w:val="24"/>
        </w:rPr>
        <w:t>Внесение изменений в документацию</w:t>
      </w:r>
      <w:bookmarkEnd w:id="256"/>
      <w:bookmarkEnd w:id="257"/>
      <w:bookmarkEnd w:id="258"/>
      <w:bookmarkEnd w:id="259"/>
    </w:p>
    <w:p w:rsidR="00FF76C0" w:rsidRPr="00715930" w:rsidRDefault="00381CE0" w:rsidP="00F940BD">
      <w:pPr>
        <w:numPr>
          <w:ilvl w:val="2"/>
          <w:numId w:val="24"/>
        </w:numPr>
        <w:tabs>
          <w:tab w:val="num" w:pos="0"/>
          <w:tab w:val="num" w:pos="1418"/>
        </w:tabs>
        <w:spacing w:line="240" w:lineRule="auto"/>
        <w:ind w:left="0" w:firstLine="567"/>
        <w:rPr>
          <w:color w:val="000000" w:themeColor="text1"/>
          <w:sz w:val="24"/>
          <w:szCs w:val="24"/>
        </w:rPr>
      </w:pPr>
      <w:bookmarkStart w:id="260" w:name="_Ref462144619"/>
      <w:r w:rsidRPr="00715930">
        <w:rPr>
          <w:color w:val="000000" w:themeColor="text1"/>
          <w:sz w:val="24"/>
          <w:szCs w:val="24"/>
        </w:rPr>
        <w:t>Заказчик</w:t>
      </w:r>
      <w:r w:rsidR="00CC6E45" w:rsidRPr="00715930">
        <w:rPr>
          <w:color w:val="000000" w:themeColor="text1"/>
          <w:sz w:val="24"/>
          <w:szCs w:val="24"/>
        </w:rPr>
        <w:t xml:space="preserve"> </w:t>
      </w:r>
      <w:r w:rsidRPr="00715930">
        <w:rPr>
          <w:color w:val="000000" w:themeColor="text1"/>
          <w:sz w:val="24"/>
          <w:szCs w:val="24"/>
        </w:rPr>
        <w:t>(</w:t>
      </w:r>
      <w:r w:rsidR="00FF76C0" w:rsidRPr="00715930">
        <w:rPr>
          <w:color w:val="000000" w:themeColor="text1"/>
          <w:sz w:val="24"/>
          <w:szCs w:val="24"/>
        </w:rPr>
        <w:t>организатор закупки</w:t>
      </w:r>
      <w:r w:rsidRPr="00715930">
        <w:rPr>
          <w:color w:val="000000" w:themeColor="text1"/>
          <w:sz w:val="24"/>
          <w:szCs w:val="24"/>
        </w:rPr>
        <w:t>),</w:t>
      </w:r>
      <w:r w:rsidR="00FF76C0" w:rsidRPr="00715930">
        <w:rPr>
          <w:color w:val="000000" w:themeColor="text1"/>
          <w:sz w:val="24"/>
          <w:szCs w:val="24"/>
        </w:rPr>
        <w:t xml:space="preserve"> вправе принять решение о внесении изменений в извещение и/или документацию</w:t>
      </w:r>
      <w:r w:rsidR="00CC6E45" w:rsidRPr="00715930">
        <w:rPr>
          <w:color w:val="000000" w:themeColor="text1"/>
          <w:sz w:val="24"/>
          <w:szCs w:val="24"/>
        </w:rPr>
        <w:t>, при этом не допускается изменение предмета закупки и увеличение размера обеспечения заявок</w:t>
      </w:r>
      <w:r w:rsidR="00FF76C0" w:rsidRPr="00715930">
        <w:rPr>
          <w:color w:val="000000" w:themeColor="text1"/>
          <w:sz w:val="24"/>
          <w:szCs w:val="24"/>
        </w:rPr>
        <w:t xml:space="preserve"> (в отношении любого лота). Любое изменение документации является неотъемлемой ее частью.</w:t>
      </w:r>
      <w:bookmarkEnd w:id="260"/>
    </w:p>
    <w:p w:rsidR="00FF76C0" w:rsidRPr="00715930" w:rsidRDefault="00FF76C0" w:rsidP="00F940BD">
      <w:pPr>
        <w:numPr>
          <w:ilvl w:val="2"/>
          <w:numId w:val="24"/>
        </w:numPr>
        <w:tabs>
          <w:tab w:val="num" w:pos="0"/>
          <w:tab w:val="num" w:pos="1418"/>
        </w:tabs>
        <w:spacing w:line="240" w:lineRule="auto"/>
        <w:ind w:left="0" w:firstLine="567"/>
        <w:rPr>
          <w:color w:val="000000" w:themeColor="text1"/>
          <w:sz w:val="24"/>
          <w:szCs w:val="24"/>
        </w:rPr>
      </w:pPr>
      <w:r w:rsidRPr="00715930">
        <w:rPr>
          <w:color w:val="000000" w:themeColor="text1"/>
          <w:sz w:val="24"/>
          <w:szCs w:val="24"/>
        </w:rPr>
        <w:t xml:space="preserve">Не позднее чем в течение </w:t>
      </w:r>
      <w:r w:rsidR="002D796F" w:rsidRPr="00715930">
        <w:rPr>
          <w:color w:val="000000" w:themeColor="text1"/>
          <w:sz w:val="24"/>
          <w:szCs w:val="24"/>
        </w:rPr>
        <w:t>трех дней</w:t>
      </w:r>
      <w:r w:rsidRPr="00715930">
        <w:rPr>
          <w:color w:val="000000" w:themeColor="text1"/>
          <w:sz w:val="24"/>
          <w:szCs w:val="24"/>
        </w:rPr>
        <w:t xml:space="preserve"> со дня принятия решения о внесении изменений, указанных в пункте </w:t>
      </w:r>
      <w:r w:rsidRPr="00715930">
        <w:rPr>
          <w:color w:val="000000" w:themeColor="text1"/>
        </w:rPr>
        <w:fldChar w:fldCharType="begin"/>
      </w:r>
      <w:r w:rsidRPr="00715930">
        <w:rPr>
          <w:color w:val="000000" w:themeColor="text1"/>
        </w:rPr>
        <w:instrText xml:space="preserve"> REF _Ref462144619 \r \h  \* MERGEFORMAT </w:instrText>
      </w:r>
      <w:r w:rsidRPr="00715930">
        <w:rPr>
          <w:color w:val="000000" w:themeColor="text1"/>
        </w:rPr>
      </w:r>
      <w:r w:rsidRPr="00715930">
        <w:rPr>
          <w:color w:val="000000" w:themeColor="text1"/>
        </w:rPr>
        <w:fldChar w:fldCharType="separate"/>
      </w:r>
      <w:r w:rsidR="001C760D" w:rsidRPr="001C760D">
        <w:rPr>
          <w:color w:val="000000" w:themeColor="text1"/>
          <w:sz w:val="24"/>
          <w:szCs w:val="24"/>
        </w:rPr>
        <w:t>3.5.1</w:t>
      </w:r>
      <w:r w:rsidRPr="00715930">
        <w:rPr>
          <w:color w:val="000000" w:themeColor="text1"/>
        </w:rPr>
        <w:fldChar w:fldCharType="end"/>
      </w:r>
      <w:r w:rsidRPr="00715930">
        <w:rPr>
          <w:color w:val="000000" w:themeColor="text1"/>
          <w:sz w:val="24"/>
          <w:szCs w:val="24"/>
        </w:rPr>
        <w:t>, организатор закупки размещает изменения в ЕИС и на ЭТП.</w:t>
      </w:r>
    </w:p>
    <w:p w:rsidR="00FF76C0" w:rsidRPr="00715930" w:rsidRDefault="00FF76C0" w:rsidP="00FF76C0">
      <w:pPr>
        <w:tabs>
          <w:tab w:val="num" w:pos="0"/>
          <w:tab w:val="num" w:pos="1560"/>
          <w:tab w:val="num" w:pos="2694"/>
        </w:tabs>
        <w:spacing w:line="240" w:lineRule="auto"/>
        <w:rPr>
          <w:color w:val="000000" w:themeColor="text1"/>
          <w:sz w:val="24"/>
          <w:szCs w:val="24"/>
        </w:rPr>
      </w:pPr>
      <w:r w:rsidRPr="00715930">
        <w:rPr>
          <w:color w:val="000000" w:themeColor="text1"/>
          <w:sz w:val="24"/>
          <w:szCs w:val="24"/>
        </w:rPr>
        <w:t xml:space="preserve">3.5.3 </w:t>
      </w:r>
      <w:r w:rsidR="002D796F" w:rsidRPr="00715930">
        <w:rPr>
          <w:color w:val="000000" w:themeColor="text1"/>
          <w:sz w:val="24"/>
          <w:szCs w:val="24"/>
        </w:rPr>
        <w:t>Срок подачи заявок на участие в запросе предложений продлевается таким образом, чтобы с даты размещения таких изменений до даты окончания срока подачи заявок на участие в закупочной процедуре составлял не менее 4 (четыре) рабочих дня, или, если в закупочную документацию такие изменения вносятся в отношении конкретного лота, срок подачи заявок на участие продлевается в отношении конкретного лота</w:t>
      </w:r>
      <w:r w:rsidRPr="00715930">
        <w:rPr>
          <w:color w:val="000000" w:themeColor="text1"/>
          <w:sz w:val="24"/>
          <w:szCs w:val="24"/>
        </w:rPr>
        <w:t>.</w:t>
      </w:r>
    </w:p>
    <w:p w:rsidR="00FF76C0" w:rsidRPr="00715930" w:rsidRDefault="00FF76C0" w:rsidP="00FF76C0">
      <w:pPr>
        <w:tabs>
          <w:tab w:val="num" w:pos="0"/>
          <w:tab w:val="num" w:pos="1418"/>
          <w:tab w:val="num" w:pos="2694"/>
        </w:tabs>
        <w:spacing w:line="240" w:lineRule="auto"/>
        <w:rPr>
          <w:color w:val="000000" w:themeColor="text1"/>
          <w:sz w:val="24"/>
          <w:szCs w:val="24"/>
        </w:rPr>
      </w:pPr>
      <w:r w:rsidRPr="00715930">
        <w:rPr>
          <w:color w:val="000000" w:themeColor="text1"/>
          <w:sz w:val="24"/>
          <w:szCs w:val="24"/>
        </w:rPr>
        <w:t>3.5.4 Заказчик не несет ответственности в случае, если Участник не ознакомился с изменениями, внесенными в документацию о закупке, направленными Участнику закупочной процедуры и размещенными должным образом</w:t>
      </w:r>
    </w:p>
    <w:p w:rsidR="00FF76C0" w:rsidRPr="00715930" w:rsidRDefault="00FF76C0" w:rsidP="00F940BD">
      <w:pPr>
        <w:widowControl w:val="0"/>
        <w:numPr>
          <w:ilvl w:val="1"/>
          <w:numId w:val="24"/>
        </w:numPr>
        <w:tabs>
          <w:tab w:val="num" w:pos="1418"/>
          <w:tab w:val="num" w:pos="12191"/>
        </w:tabs>
        <w:spacing w:before="120" w:after="120" w:line="240" w:lineRule="auto"/>
        <w:ind w:left="0" w:firstLine="567"/>
        <w:jc w:val="left"/>
        <w:outlineLvl w:val="1"/>
        <w:rPr>
          <w:b/>
          <w:color w:val="000000" w:themeColor="text1"/>
          <w:sz w:val="24"/>
          <w:szCs w:val="24"/>
        </w:rPr>
      </w:pPr>
      <w:bookmarkStart w:id="261" w:name="_Ref462139805"/>
      <w:bookmarkStart w:id="262" w:name="_Toc504570103"/>
      <w:r w:rsidRPr="00715930">
        <w:rPr>
          <w:b/>
          <w:color w:val="000000" w:themeColor="text1"/>
          <w:sz w:val="24"/>
          <w:szCs w:val="24"/>
        </w:rPr>
        <w:t>Подача заявок</w:t>
      </w:r>
      <w:bookmarkEnd w:id="261"/>
      <w:bookmarkEnd w:id="262"/>
    </w:p>
    <w:p w:rsidR="00FF76C0" w:rsidRPr="00715930" w:rsidRDefault="00FF76C0" w:rsidP="00F940BD">
      <w:pPr>
        <w:numPr>
          <w:ilvl w:val="2"/>
          <w:numId w:val="24"/>
        </w:numPr>
        <w:tabs>
          <w:tab w:val="num" w:pos="142"/>
          <w:tab w:val="num" w:pos="1418"/>
        </w:tabs>
        <w:spacing w:line="240" w:lineRule="auto"/>
        <w:ind w:left="0" w:firstLine="567"/>
        <w:rPr>
          <w:color w:val="000000" w:themeColor="text1"/>
          <w:sz w:val="24"/>
          <w:szCs w:val="24"/>
        </w:rPr>
      </w:pPr>
      <w:r w:rsidRPr="00715930">
        <w:rPr>
          <w:color w:val="000000" w:themeColor="text1"/>
          <w:sz w:val="24"/>
          <w:szCs w:val="24"/>
        </w:rPr>
        <w:t>Порядок подачи заявок на ЭТП определяется регламентом ЭТП.</w:t>
      </w:r>
    </w:p>
    <w:p w:rsidR="00523FE4" w:rsidRPr="00715930" w:rsidRDefault="00523FE4" w:rsidP="00F940BD">
      <w:pPr>
        <w:numPr>
          <w:ilvl w:val="2"/>
          <w:numId w:val="24"/>
        </w:numPr>
        <w:tabs>
          <w:tab w:val="num" w:pos="142"/>
          <w:tab w:val="num" w:pos="1418"/>
        </w:tabs>
        <w:spacing w:line="240" w:lineRule="auto"/>
        <w:ind w:left="0" w:firstLine="567"/>
        <w:rPr>
          <w:color w:val="000000" w:themeColor="text1"/>
        </w:rPr>
      </w:pPr>
      <w:r w:rsidRPr="00715930">
        <w:rPr>
          <w:color w:val="000000" w:themeColor="text1"/>
          <w:sz w:val="24"/>
          <w:szCs w:val="24"/>
        </w:rPr>
        <w:t>Заявки на участие в запросе предложений представляются по форме и в порядке, которые указаны в закупочной документации, до истечения срока окончания подачи заявок на участие в закупке</w:t>
      </w:r>
      <w:r w:rsidRPr="00715930">
        <w:rPr>
          <w:color w:val="000000" w:themeColor="text1"/>
        </w:rPr>
        <w:t>.</w:t>
      </w:r>
    </w:p>
    <w:p w:rsidR="00523FE4" w:rsidRPr="00715930" w:rsidRDefault="00523FE4" w:rsidP="00F940BD">
      <w:pPr>
        <w:numPr>
          <w:ilvl w:val="2"/>
          <w:numId w:val="24"/>
        </w:numPr>
        <w:tabs>
          <w:tab w:val="num" w:pos="142"/>
          <w:tab w:val="num" w:pos="1418"/>
        </w:tabs>
        <w:spacing w:line="240" w:lineRule="auto"/>
        <w:ind w:left="0" w:firstLine="567"/>
        <w:rPr>
          <w:color w:val="000000" w:themeColor="text1"/>
          <w:sz w:val="24"/>
          <w:szCs w:val="24"/>
        </w:rPr>
      </w:pPr>
      <w:r w:rsidRPr="00715930">
        <w:rPr>
          <w:color w:val="000000" w:themeColor="text1"/>
          <w:sz w:val="24"/>
          <w:szCs w:val="24"/>
        </w:rPr>
        <w:lastRenderedPageBreak/>
        <w:t>Подача заявок на участие в запросе предложений осуществляется только лицами, получившими аккредитацию на АСТ ГОЗ. Аккредитация осуществляется оператором АСТ ГОЗ. Участник запроса предложений подает заявку на участие в запросе предложений в форме электронного документа с использованием АСТ ГОЗ. Входящие в состав заявки документы должны быть отсканированы одним файлом в порядке согласно описи документов, либо несколькими файлами, при этом файлы должны быть пронумерованы, названы на русском языке в соответствии с описью документов (№ по порядку, наименование файла, страницы с __ по __).</w:t>
      </w:r>
    </w:p>
    <w:p w:rsidR="00523FE4" w:rsidRPr="00715930" w:rsidRDefault="00523FE4" w:rsidP="00F940BD">
      <w:pPr>
        <w:numPr>
          <w:ilvl w:val="2"/>
          <w:numId w:val="24"/>
        </w:numPr>
        <w:tabs>
          <w:tab w:val="num" w:pos="142"/>
          <w:tab w:val="num" w:pos="1418"/>
        </w:tabs>
        <w:spacing w:line="240" w:lineRule="auto"/>
        <w:ind w:left="0" w:firstLine="567"/>
        <w:rPr>
          <w:color w:val="000000" w:themeColor="text1"/>
          <w:sz w:val="24"/>
          <w:szCs w:val="24"/>
        </w:rPr>
      </w:pPr>
      <w:r w:rsidRPr="00715930">
        <w:rPr>
          <w:color w:val="000000" w:themeColor="text1"/>
          <w:sz w:val="24"/>
          <w:szCs w:val="24"/>
        </w:rPr>
        <w:t>Участник Запроса предложений вправе подать одну заявку на участие в отношении каждого предмета закупки (лота). Прием заявок на участие в запросе предложений прекращается с наступлением даты и времени окончания срока подачи заявок на участие в закупе.</w:t>
      </w:r>
    </w:p>
    <w:p w:rsidR="00523FE4" w:rsidRPr="00715930" w:rsidRDefault="00523FE4" w:rsidP="00F940BD">
      <w:pPr>
        <w:pStyle w:val="a4"/>
        <w:numPr>
          <w:ilvl w:val="2"/>
          <w:numId w:val="24"/>
        </w:numPr>
        <w:tabs>
          <w:tab w:val="clear" w:pos="2127"/>
          <w:tab w:val="num" w:pos="1418"/>
        </w:tabs>
        <w:spacing w:line="240" w:lineRule="auto"/>
        <w:ind w:left="0" w:firstLine="567"/>
        <w:rPr>
          <w:color w:val="000000" w:themeColor="text1"/>
        </w:rPr>
      </w:pPr>
      <w:r w:rsidRPr="00715930">
        <w:rPr>
          <w:color w:val="000000" w:themeColor="text1"/>
          <w:sz w:val="24"/>
          <w:szCs w:val="24"/>
        </w:rPr>
        <w:t xml:space="preserve">Дата начала, а также время и дата окончания срока подачи заявок указаны в пункте </w:t>
      </w:r>
      <w:r w:rsidRPr="00715930">
        <w:rPr>
          <w:color w:val="000000" w:themeColor="text1"/>
        </w:rPr>
        <w:fldChar w:fldCharType="begin"/>
      </w:r>
      <w:r w:rsidRPr="00715930">
        <w:rPr>
          <w:color w:val="000000" w:themeColor="text1"/>
        </w:rPr>
        <w:instrText xml:space="preserve"> REF _Ref317250778 \r \h  \* MERGEFORMAT </w:instrText>
      </w:r>
      <w:r w:rsidRPr="00715930">
        <w:rPr>
          <w:color w:val="000000" w:themeColor="text1"/>
        </w:rPr>
      </w:r>
      <w:r w:rsidRPr="00715930">
        <w:rPr>
          <w:color w:val="000000" w:themeColor="text1"/>
        </w:rPr>
        <w:fldChar w:fldCharType="separate"/>
      </w:r>
      <w:r w:rsidR="001C760D" w:rsidRPr="001C760D">
        <w:rPr>
          <w:color w:val="000000" w:themeColor="text1"/>
          <w:sz w:val="24"/>
          <w:szCs w:val="24"/>
        </w:rPr>
        <w:t>4.1.22</w:t>
      </w:r>
      <w:r w:rsidRPr="00715930">
        <w:rPr>
          <w:color w:val="000000" w:themeColor="text1"/>
        </w:rPr>
        <w:fldChar w:fldCharType="end"/>
      </w:r>
      <w:r w:rsidRPr="00715930">
        <w:rPr>
          <w:color w:val="000000" w:themeColor="text1"/>
          <w:sz w:val="24"/>
          <w:szCs w:val="24"/>
        </w:rPr>
        <w:t>. Заявки должны быть поданы на ЭТП до истечения установленного срока.</w:t>
      </w:r>
    </w:p>
    <w:p w:rsidR="00523FE4" w:rsidRPr="00715930" w:rsidRDefault="00523FE4" w:rsidP="00523FE4">
      <w:pPr>
        <w:tabs>
          <w:tab w:val="num" w:pos="1418"/>
        </w:tabs>
        <w:spacing w:line="240" w:lineRule="auto"/>
        <w:ind w:left="567" w:firstLine="0"/>
        <w:rPr>
          <w:color w:val="000000" w:themeColor="text1"/>
        </w:rPr>
      </w:pPr>
    </w:p>
    <w:p w:rsidR="00FF76C0" w:rsidRPr="00715930" w:rsidRDefault="00FF76C0" w:rsidP="00F940BD">
      <w:pPr>
        <w:widowControl w:val="0"/>
        <w:numPr>
          <w:ilvl w:val="1"/>
          <w:numId w:val="24"/>
        </w:numPr>
        <w:tabs>
          <w:tab w:val="num" w:pos="1134"/>
          <w:tab w:val="num" w:pos="12191"/>
        </w:tabs>
        <w:spacing w:before="120" w:after="120" w:line="240" w:lineRule="auto"/>
        <w:ind w:left="0" w:firstLine="567"/>
        <w:jc w:val="left"/>
        <w:outlineLvl w:val="1"/>
        <w:rPr>
          <w:b/>
          <w:color w:val="000000" w:themeColor="text1"/>
          <w:sz w:val="24"/>
          <w:szCs w:val="24"/>
        </w:rPr>
      </w:pPr>
      <w:bookmarkStart w:id="263" w:name="_Ref462139828"/>
      <w:bookmarkStart w:id="264" w:name="_Toc504570104"/>
      <w:r w:rsidRPr="00715930">
        <w:rPr>
          <w:b/>
          <w:color w:val="000000" w:themeColor="text1"/>
          <w:sz w:val="24"/>
          <w:szCs w:val="24"/>
        </w:rPr>
        <w:t>Изменение (отзыв) и прием заявок</w:t>
      </w:r>
      <w:bookmarkEnd w:id="263"/>
      <w:bookmarkEnd w:id="264"/>
    </w:p>
    <w:p w:rsidR="000F101A" w:rsidRPr="00715930" w:rsidRDefault="000F101A" w:rsidP="00F940BD">
      <w:pPr>
        <w:pStyle w:val="a4"/>
        <w:numPr>
          <w:ilvl w:val="2"/>
          <w:numId w:val="24"/>
        </w:numPr>
        <w:tabs>
          <w:tab w:val="clear" w:pos="2127"/>
          <w:tab w:val="num" w:pos="1418"/>
        </w:tabs>
        <w:spacing w:line="240" w:lineRule="auto"/>
        <w:ind w:left="0" w:firstLine="567"/>
        <w:rPr>
          <w:color w:val="000000" w:themeColor="text1"/>
          <w:sz w:val="24"/>
          <w:szCs w:val="24"/>
        </w:rPr>
      </w:pPr>
      <w:r w:rsidRPr="00715930">
        <w:rPr>
          <w:color w:val="000000" w:themeColor="text1"/>
          <w:sz w:val="24"/>
          <w:szCs w:val="24"/>
        </w:rPr>
        <w:t xml:space="preserve"> Участник, подпавший заявку на участие в запросе предложений, вправе изменить или отозвать заявку в любое время до истечения срока подачи заявок на участие в данной закупочной процедуре. Отзыв заявки участником производится в соответствии с регламентом ЭТП «АСТ ГОЗ»</w:t>
      </w:r>
    </w:p>
    <w:p w:rsidR="00FF76C0" w:rsidRPr="00715930" w:rsidRDefault="00FF76C0" w:rsidP="00F940BD">
      <w:pPr>
        <w:numPr>
          <w:ilvl w:val="2"/>
          <w:numId w:val="24"/>
        </w:numPr>
        <w:tabs>
          <w:tab w:val="num" w:pos="-142"/>
          <w:tab w:val="num" w:pos="1418"/>
        </w:tabs>
        <w:spacing w:line="240" w:lineRule="auto"/>
        <w:ind w:left="0" w:firstLine="567"/>
        <w:rPr>
          <w:color w:val="000000" w:themeColor="text1"/>
          <w:sz w:val="24"/>
          <w:szCs w:val="24"/>
        </w:rPr>
      </w:pPr>
      <w:r w:rsidRPr="00715930">
        <w:rPr>
          <w:color w:val="000000" w:themeColor="text1"/>
          <w:sz w:val="24"/>
          <w:szCs w:val="24"/>
        </w:rPr>
        <w:t xml:space="preserve"> Порядок изменения или отзыва заявок, поданных на ЭТП, определяется и осуществляется в соответствии с регламентом ЭТП.</w:t>
      </w:r>
    </w:p>
    <w:p w:rsidR="00FF76C0" w:rsidRPr="00715930" w:rsidRDefault="00FF76C0" w:rsidP="00F940BD">
      <w:pPr>
        <w:widowControl w:val="0"/>
        <w:numPr>
          <w:ilvl w:val="1"/>
          <w:numId w:val="24"/>
        </w:numPr>
        <w:tabs>
          <w:tab w:val="num" w:pos="1134"/>
          <w:tab w:val="num" w:pos="12191"/>
        </w:tabs>
        <w:spacing w:before="120" w:after="120" w:line="240" w:lineRule="auto"/>
        <w:ind w:left="0" w:firstLine="567"/>
        <w:jc w:val="left"/>
        <w:outlineLvl w:val="1"/>
        <w:rPr>
          <w:b/>
          <w:color w:val="000000" w:themeColor="text1"/>
          <w:sz w:val="24"/>
          <w:szCs w:val="24"/>
        </w:rPr>
      </w:pPr>
      <w:bookmarkStart w:id="265" w:name="_Ref462140077"/>
      <w:bookmarkStart w:id="266" w:name="_Toc504570105"/>
      <w:r w:rsidRPr="00715930">
        <w:rPr>
          <w:b/>
          <w:color w:val="000000" w:themeColor="text1"/>
          <w:sz w:val="24"/>
          <w:szCs w:val="24"/>
        </w:rPr>
        <w:t xml:space="preserve">Открытие доступа к </w:t>
      </w:r>
      <w:bookmarkEnd w:id="212"/>
      <w:bookmarkEnd w:id="213"/>
      <w:bookmarkEnd w:id="214"/>
      <w:bookmarkEnd w:id="215"/>
      <w:bookmarkEnd w:id="216"/>
      <w:bookmarkEnd w:id="217"/>
      <w:r w:rsidRPr="00715930">
        <w:rPr>
          <w:b/>
          <w:color w:val="000000" w:themeColor="text1"/>
          <w:sz w:val="24"/>
          <w:szCs w:val="24"/>
        </w:rPr>
        <w:t>заявкам</w:t>
      </w:r>
      <w:bookmarkEnd w:id="265"/>
      <w:bookmarkEnd w:id="266"/>
      <w:r w:rsidR="00443D32" w:rsidRPr="00715930">
        <w:rPr>
          <w:b/>
          <w:color w:val="000000" w:themeColor="text1"/>
          <w:sz w:val="24"/>
          <w:szCs w:val="24"/>
        </w:rPr>
        <w:t xml:space="preserve"> на участие</w:t>
      </w:r>
    </w:p>
    <w:p w:rsidR="00FF76C0" w:rsidRPr="00715930" w:rsidRDefault="00FF76C0" w:rsidP="00F940BD">
      <w:pPr>
        <w:numPr>
          <w:ilvl w:val="2"/>
          <w:numId w:val="24"/>
        </w:numPr>
        <w:tabs>
          <w:tab w:val="num" w:pos="1418"/>
        </w:tabs>
        <w:spacing w:line="240" w:lineRule="auto"/>
        <w:ind w:left="0" w:firstLine="567"/>
        <w:rPr>
          <w:color w:val="000000" w:themeColor="text1"/>
          <w:sz w:val="24"/>
          <w:szCs w:val="24"/>
        </w:rPr>
      </w:pPr>
      <w:bookmarkStart w:id="267" w:name="_Ref125771274"/>
      <w:r w:rsidRPr="00715930">
        <w:rPr>
          <w:color w:val="000000" w:themeColor="text1"/>
          <w:sz w:val="24"/>
          <w:szCs w:val="24"/>
        </w:rPr>
        <w:t xml:space="preserve">Открытие доступа к заявкам, поданным в электронной форме на ЭТП, выполняется </w:t>
      </w:r>
      <w:r w:rsidR="00443D32" w:rsidRPr="00715930">
        <w:rPr>
          <w:color w:val="000000" w:themeColor="text1"/>
          <w:sz w:val="24"/>
          <w:szCs w:val="24"/>
        </w:rPr>
        <w:t xml:space="preserve">публично, в один день, </w:t>
      </w:r>
      <w:r w:rsidRPr="00715930">
        <w:rPr>
          <w:color w:val="000000" w:themeColor="text1"/>
          <w:sz w:val="24"/>
          <w:szCs w:val="24"/>
        </w:rPr>
        <w:t xml:space="preserve">в соответствии с регламентом ЭТП. Место, дата и время открытия доступа к поданным заявкам указаны в пункте </w:t>
      </w:r>
      <w:r w:rsidRPr="00715930">
        <w:rPr>
          <w:color w:val="000000" w:themeColor="text1"/>
        </w:rPr>
        <w:fldChar w:fldCharType="begin"/>
      </w:r>
      <w:r w:rsidRPr="00715930">
        <w:rPr>
          <w:color w:val="000000" w:themeColor="text1"/>
        </w:rPr>
        <w:instrText xml:space="preserve"> REF _Ref326581059 \r \h  \* MERGEFORMAT </w:instrText>
      </w:r>
      <w:r w:rsidRPr="00715930">
        <w:rPr>
          <w:color w:val="000000" w:themeColor="text1"/>
        </w:rPr>
      </w:r>
      <w:r w:rsidRPr="00715930">
        <w:rPr>
          <w:color w:val="000000" w:themeColor="text1"/>
        </w:rPr>
        <w:fldChar w:fldCharType="separate"/>
      </w:r>
      <w:r w:rsidR="001C760D" w:rsidRPr="001C760D">
        <w:rPr>
          <w:color w:val="000000" w:themeColor="text1"/>
          <w:sz w:val="24"/>
          <w:szCs w:val="24"/>
        </w:rPr>
        <w:t>4.1.23</w:t>
      </w:r>
      <w:r w:rsidRPr="00715930">
        <w:rPr>
          <w:color w:val="000000" w:themeColor="text1"/>
        </w:rPr>
        <w:fldChar w:fldCharType="end"/>
      </w:r>
      <w:r w:rsidRPr="00715930">
        <w:rPr>
          <w:color w:val="000000" w:themeColor="text1"/>
          <w:sz w:val="24"/>
          <w:szCs w:val="24"/>
        </w:rPr>
        <w:t>.</w:t>
      </w:r>
      <w:r w:rsidR="00443D32" w:rsidRPr="00715930">
        <w:rPr>
          <w:color w:val="000000" w:themeColor="text1"/>
          <w:sz w:val="24"/>
          <w:szCs w:val="24"/>
        </w:rPr>
        <w:t xml:space="preserve"> </w:t>
      </w:r>
    </w:p>
    <w:p w:rsidR="00443D32" w:rsidRPr="00715930" w:rsidRDefault="00443D32" w:rsidP="00F940BD">
      <w:pPr>
        <w:numPr>
          <w:ilvl w:val="2"/>
          <w:numId w:val="24"/>
        </w:numPr>
        <w:tabs>
          <w:tab w:val="num" w:pos="1418"/>
        </w:tabs>
        <w:spacing w:line="240" w:lineRule="auto"/>
        <w:ind w:left="0" w:firstLine="567"/>
        <w:rPr>
          <w:color w:val="000000" w:themeColor="text1"/>
          <w:sz w:val="24"/>
          <w:szCs w:val="24"/>
        </w:rPr>
      </w:pPr>
      <w:r w:rsidRPr="00715930">
        <w:rPr>
          <w:color w:val="000000" w:themeColor="text1"/>
          <w:sz w:val="24"/>
          <w:szCs w:val="24"/>
        </w:rPr>
        <w:t>В случае установления факта подачи одним участником закупочной процедуры двух и более заявок на участие в отношении одного и того же лота при условии, что поданные ранее этим участником заявки на участие не отозваны, все заявки на участие этого участника, поданные в отношении одного и того же лота, не рассматриваются и возвращаются участнику.</w:t>
      </w:r>
    </w:p>
    <w:p w:rsidR="00FF76C0" w:rsidRPr="00715930" w:rsidRDefault="00FF76C0" w:rsidP="00F940BD">
      <w:pPr>
        <w:widowControl w:val="0"/>
        <w:numPr>
          <w:ilvl w:val="1"/>
          <w:numId w:val="24"/>
        </w:numPr>
        <w:tabs>
          <w:tab w:val="num" w:pos="0"/>
          <w:tab w:val="left" w:pos="1134"/>
          <w:tab w:val="num" w:pos="12191"/>
        </w:tabs>
        <w:spacing w:before="120" w:after="120" w:line="240" w:lineRule="auto"/>
        <w:ind w:left="0" w:firstLine="567"/>
        <w:outlineLvl w:val="1"/>
        <w:rPr>
          <w:b/>
          <w:color w:val="000000" w:themeColor="text1"/>
          <w:sz w:val="24"/>
          <w:szCs w:val="24"/>
        </w:rPr>
      </w:pPr>
      <w:bookmarkStart w:id="268" w:name="_Ref326310228"/>
      <w:bookmarkStart w:id="269" w:name="_Toc175749001"/>
      <w:bookmarkStart w:id="270" w:name="_Ref175752929"/>
      <w:bookmarkStart w:id="271" w:name="_Ref318716044"/>
      <w:bookmarkStart w:id="272" w:name="_Toc504570106"/>
      <w:bookmarkEnd w:id="218"/>
      <w:bookmarkEnd w:id="267"/>
      <w:r w:rsidRPr="00715930">
        <w:rPr>
          <w:b/>
          <w:color w:val="000000" w:themeColor="text1"/>
          <w:sz w:val="24"/>
          <w:szCs w:val="24"/>
        </w:rPr>
        <w:t>Рассмотрение, оценка заявок участников и принятие решений по итогам процедуры</w:t>
      </w:r>
      <w:bookmarkEnd w:id="219"/>
      <w:bookmarkEnd w:id="220"/>
      <w:bookmarkEnd w:id="221"/>
      <w:bookmarkEnd w:id="222"/>
      <w:bookmarkEnd w:id="223"/>
      <w:bookmarkEnd w:id="268"/>
      <w:bookmarkEnd w:id="269"/>
      <w:bookmarkEnd w:id="270"/>
      <w:bookmarkEnd w:id="271"/>
      <w:bookmarkEnd w:id="272"/>
    </w:p>
    <w:p w:rsidR="00FF76C0" w:rsidRPr="00715930" w:rsidRDefault="00FF76C0" w:rsidP="00F940BD">
      <w:pPr>
        <w:numPr>
          <w:ilvl w:val="2"/>
          <w:numId w:val="24"/>
        </w:numPr>
        <w:tabs>
          <w:tab w:val="num" w:pos="0"/>
          <w:tab w:val="num" w:pos="1418"/>
        </w:tabs>
        <w:spacing w:line="240" w:lineRule="auto"/>
        <w:ind w:left="0" w:firstLine="567"/>
        <w:rPr>
          <w:color w:val="000000" w:themeColor="text1"/>
          <w:sz w:val="24"/>
          <w:szCs w:val="24"/>
        </w:rPr>
      </w:pPr>
      <w:r w:rsidRPr="00715930">
        <w:rPr>
          <w:color w:val="000000" w:themeColor="text1"/>
          <w:sz w:val="24"/>
          <w:szCs w:val="24"/>
        </w:rPr>
        <w:t>Рассмотрение заявок на предмет их соответствия требованиям документации осуществляется закупочной комиссией.</w:t>
      </w:r>
    </w:p>
    <w:p w:rsidR="00FF76C0" w:rsidRPr="00715930" w:rsidRDefault="00FF76C0" w:rsidP="00F940BD">
      <w:pPr>
        <w:numPr>
          <w:ilvl w:val="2"/>
          <w:numId w:val="24"/>
        </w:numPr>
        <w:tabs>
          <w:tab w:val="num" w:pos="0"/>
          <w:tab w:val="num" w:pos="1418"/>
        </w:tabs>
        <w:spacing w:line="240" w:lineRule="auto"/>
        <w:ind w:left="0" w:firstLine="567"/>
        <w:rPr>
          <w:rFonts w:eastAsia="Calibri"/>
          <w:snapToGrid/>
          <w:color w:val="000000" w:themeColor="text1"/>
          <w:sz w:val="24"/>
          <w:szCs w:val="24"/>
          <w:lang w:eastAsia="en-US"/>
        </w:rPr>
      </w:pPr>
      <w:bookmarkStart w:id="273" w:name="_Ref55304418"/>
      <w:r w:rsidRPr="00715930">
        <w:rPr>
          <w:rFonts w:eastAsia="Calibri"/>
          <w:snapToGrid/>
          <w:color w:val="000000" w:themeColor="text1"/>
          <w:sz w:val="24"/>
          <w:szCs w:val="24"/>
          <w:lang w:eastAsia="en-US"/>
        </w:rPr>
        <w:t xml:space="preserve">В ходе рассмотрения </w:t>
      </w:r>
      <w:bookmarkEnd w:id="273"/>
      <w:r w:rsidRPr="00715930">
        <w:rPr>
          <w:rFonts w:eastAsia="Calibri"/>
          <w:snapToGrid/>
          <w:color w:val="000000" w:themeColor="text1"/>
          <w:sz w:val="24"/>
          <w:szCs w:val="24"/>
          <w:lang w:eastAsia="en-US"/>
        </w:rPr>
        <w:t>закупочная комиссия рассматривает заявки участников закупки, подавших такие заявки, на соответствие требованиям, установленным закупочной документацией.</w:t>
      </w:r>
    </w:p>
    <w:p w:rsidR="00FF76C0" w:rsidRPr="00715930" w:rsidRDefault="00FF76C0" w:rsidP="00F940BD">
      <w:pPr>
        <w:numPr>
          <w:ilvl w:val="2"/>
          <w:numId w:val="24"/>
        </w:numPr>
        <w:tabs>
          <w:tab w:val="num" w:pos="0"/>
          <w:tab w:val="num" w:pos="1418"/>
        </w:tabs>
        <w:spacing w:line="240" w:lineRule="auto"/>
        <w:ind w:left="0" w:firstLine="567"/>
        <w:rPr>
          <w:rFonts w:eastAsia="Calibri"/>
          <w:snapToGrid/>
          <w:color w:val="000000" w:themeColor="text1"/>
          <w:sz w:val="24"/>
          <w:szCs w:val="24"/>
          <w:lang w:eastAsia="en-US"/>
        </w:rPr>
      </w:pPr>
      <w:bookmarkStart w:id="274" w:name="_Ref55304419"/>
      <w:r w:rsidRPr="00715930">
        <w:rPr>
          <w:rFonts w:eastAsia="Calibri"/>
          <w:snapToGrid/>
          <w:color w:val="000000" w:themeColor="text1"/>
          <w:sz w:val="24"/>
          <w:szCs w:val="24"/>
          <w:lang w:eastAsia="en-US"/>
        </w:rPr>
        <w:t xml:space="preserve">В ходе рассмотрения заявок организатор </w:t>
      </w:r>
      <w:r w:rsidR="00277F86" w:rsidRPr="00715930">
        <w:rPr>
          <w:rFonts w:eastAsia="Calibri"/>
          <w:snapToGrid/>
          <w:color w:val="000000" w:themeColor="text1"/>
          <w:sz w:val="24"/>
          <w:szCs w:val="24"/>
          <w:lang w:eastAsia="en-US"/>
        </w:rPr>
        <w:t xml:space="preserve">вправе по решению закупочной комиссии </w:t>
      </w:r>
      <w:r w:rsidRPr="00715930">
        <w:rPr>
          <w:rFonts w:eastAsia="Calibri"/>
          <w:snapToGrid/>
          <w:color w:val="000000" w:themeColor="text1"/>
          <w:sz w:val="24"/>
          <w:szCs w:val="24"/>
          <w:lang w:eastAsia="en-US"/>
        </w:rPr>
        <w:t>направить запросы участникам процедуры</w:t>
      </w:r>
      <w:r w:rsidR="00277F86" w:rsidRPr="00715930">
        <w:rPr>
          <w:rFonts w:eastAsia="Calibri"/>
          <w:snapToGrid/>
          <w:color w:val="000000" w:themeColor="text1"/>
          <w:sz w:val="24"/>
          <w:szCs w:val="24"/>
          <w:lang w:eastAsia="en-US"/>
        </w:rPr>
        <w:t xml:space="preserve"> закупки</w:t>
      </w:r>
      <w:r w:rsidRPr="00715930">
        <w:rPr>
          <w:rFonts w:eastAsia="Calibri"/>
          <w:snapToGrid/>
          <w:color w:val="000000" w:themeColor="text1"/>
          <w:sz w:val="24"/>
          <w:szCs w:val="24"/>
          <w:lang w:eastAsia="en-US"/>
        </w:rPr>
        <w:t xml:space="preserve"> (при этом не должны создаваться преимущественные условия участнику или нескольким участникам процедуры):</w:t>
      </w:r>
    </w:p>
    <w:p w:rsidR="00FF76C0" w:rsidRPr="00715930" w:rsidRDefault="00FF76C0" w:rsidP="00F940BD">
      <w:pPr>
        <w:numPr>
          <w:ilvl w:val="4"/>
          <w:numId w:val="24"/>
        </w:numPr>
        <w:tabs>
          <w:tab w:val="clear" w:pos="4679"/>
          <w:tab w:val="num" w:pos="142"/>
          <w:tab w:val="num" w:pos="993"/>
          <w:tab w:val="num" w:pos="1134"/>
          <w:tab w:val="num" w:pos="2694"/>
        </w:tabs>
        <w:spacing w:line="240" w:lineRule="auto"/>
        <w:ind w:left="0" w:firstLine="567"/>
        <w:rPr>
          <w:rFonts w:eastAsia="Calibri"/>
          <w:snapToGrid/>
          <w:color w:val="000000" w:themeColor="text1"/>
          <w:sz w:val="24"/>
          <w:szCs w:val="24"/>
          <w:lang w:eastAsia="en-US"/>
        </w:rPr>
      </w:pPr>
      <w:r w:rsidRPr="00715930">
        <w:rPr>
          <w:rFonts w:eastAsia="Calibri"/>
          <w:snapToGrid/>
          <w:color w:val="000000" w:themeColor="text1"/>
          <w:sz w:val="24"/>
          <w:szCs w:val="24"/>
          <w:lang w:eastAsia="en-US"/>
        </w:rPr>
        <w:t xml:space="preserve">о предоставлении непредставленных, представленных не в полном объеме или в нечитаемом виде документов, предусмотренных закупочной документацией; </w:t>
      </w:r>
    </w:p>
    <w:p w:rsidR="00FF76C0" w:rsidRPr="00715930" w:rsidRDefault="00FF76C0" w:rsidP="00F940BD">
      <w:pPr>
        <w:numPr>
          <w:ilvl w:val="4"/>
          <w:numId w:val="24"/>
        </w:numPr>
        <w:tabs>
          <w:tab w:val="clear" w:pos="4679"/>
          <w:tab w:val="num" w:pos="142"/>
          <w:tab w:val="num" w:pos="993"/>
          <w:tab w:val="num" w:pos="1134"/>
          <w:tab w:val="num" w:pos="2694"/>
        </w:tabs>
        <w:spacing w:line="240" w:lineRule="auto"/>
        <w:ind w:left="0" w:firstLine="567"/>
        <w:rPr>
          <w:rFonts w:eastAsia="Calibri"/>
          <w:snapToGrid/>
          <w:color w:val="000000" w:themeColor="text1"/>
          <w:sz w:val="24"/>
          <w:szCs w:val="24"/>
          <w:lang w:eastAsia="en-US"/>
        </w:rPr>
      </w:pPr>
      <w:r w:rsidRPr="00715930">
        <w:rPr>
          <w:rFonts w:eastAsia="Calibri"/>
          <w:snapToGrid/>
          <w:color w:val="000000" w:themeColor="text1"/>
          <w:sz w:val="24"/>
          <w:szCs w:val="24"/>
          <w:lang w:eastAsia="en-US"/>
        </w:rPr>
        <w:t>об исправлении выявленных в ходе рассмотрения арифметических и грамматических ошибок в документах, представленных в составе заявки на участие в</w:t>
      </w:r>
      <w:r w:rsidR="00277F86" w:rsidRPr="00715930">
        <w:rPr>
          <w:rFonts w:eastAsia="Calibri"/>
          <w:snapToGrid/>
          <w:color w:val="000000" w:themeColor="text1"/>
          <w:sz w:val="24"/>
          <w:szCs w:val="24"/>
          <w:lang w:eastAsia="en-US"/>
        </w:rPr>
        <w:t xml:space="preserve"> закупочной</w:t>
      </w:r>
      <w:r w:rsidRPr="00715930">
        <w:rPr>
          <w:rFonts w:eastAsia="Calibri"/>
          <w:snapToGrid/>
          <w:color w:val="000000" w:themeColor="text1"/>
          <w:sz w:val="24"/>
          <w:szCs w:val="24"/>
          <w:lang w:eastAsia="en-US"/>
        </w:rPr>
        <w:t xml:space="preserve"> процедуре, и направлении организатору закупки исправленных документов. Представленные документы могут быть изменены только в части </w:t>
      </w:r>
      <w:r w:rsidR="00277F86" w:rsidRPr="00715930">
        <w:rPr>
          <w:rFonts w:eastAsia="Calibri"/>
          <w:snapToGrid/>
          <w:color w:val="000000" w:themeColor="text1"/>
          <w:sz w:val="24"/>
          <w:szCs w:val="24"/>
          <w:lang w:eastAsia="en-US"/>
        </w:rPr>
        <w:t xml:space="preserve">касающейся </w:t>
      </w:r>
      <w:r w:rsidRPr="00715930">
        <w:rPr>
          <w:rFonts w:eastAsia="Calibri"/>
          <w:snapToGrid/>
          <w:color w:val="000000" w:themeColor="text1"/>
          <w:sz w:val="24"/>
          <w:szCs w:val="24"/>
          <w:lang w:eastAsia="en-US"/>
        </w:rPr>
        <w:t xml:space="preserve">исправления указанных организатором закупки арифметических и грамматических ошибок. </w:t>
      </w:r>
      <w:r w:rsidR="00277F86" w:rsidRPr="00715930">
        <w:rPr>
          <w:rFonts w:eastAsia="Calibri"/>
          <w:snapToGrid/>
          <w:color w:val="000000" w:themeColor="text1"/>
          <w:sz w:val="24"/>
          <w:szCs w:val="24"/>
          <w:lang w:eastAsia="en-US"/>
        </w:rPr>
        <w:t>В случае выявления иных противоречий в представленных документах такой участник не допускается к участию в закупочной процедуре.</w:t>
      </w:r>
    </w:p>
    <w:p w:rsidR="00375787" w:rsidRPr="00715930" w:rsidRDefault="00FF76C0" w:rsidP="00F940BD">
      <w:pPr>
        <w:numPr>
          <w:ilvl w:val="4"/>
          <w:numId w:val="24"/>
        </w:numPr>
        <w:tabs>
          <w:tab w:val="clear" w:pos="4679"/>
          <w:tab w:val="num" w:pos="142"/>
          <w:tab w:val="num" w:pos="993"/>
          <w:tab w:val="num" w:pos="1134"/>
          <w:tab w:val="num" w:pos="2694"/>
        </w:tabs>
        <w:spacing w:line="240" w:lineRule="auto"/>
        <w:ind w:left="0" w:firstLine="567"/>
        <w:rPr>
          <w:color w:val="000000" w:themeColor="text1"/>
          <w:sz w:val="24"/>
          <w:szCs w:val="24"/>
        </w:rPr>
      </w:pPr>
      <w:r w:rsidRPr="00715930">
        <w:rPr>
          <w:rFonts w:eastAsia="Calibri"/>
          <w:snapToGrid/>
          <w:color w:val="000000" w:themeColor="text1"/>
          <w:sz w:val="24"/>
          <w:szCs w:val="24"/>
          <w:lang w:eastAsia="en-US"/>
        </w:rPr>
        <w:t>о разъяснении положений заявок на участие в процедуре</w:t>
      </w:r>
      <w:r w:rsidR="00277F86" w:rsidRPr="00715930">
        <w:rPr>
          <w:rFonts w:eastAsia="Calibri"/>
          <w:snapToGrid/>
          <w:color w:val="000000" w:themeColor="text1"/>
          <w:sz w:val="24"/>
          <w:szCs w:val="24"/>
          <w:lang w:eastAsia="en-US"/>
        </w:rPr>
        <w:t xml:space="preserve"> закупки</w:t>
      </w:r>
      <w:r w:rsidRPr="00715930">
        <w:rPr>
          <w:rFonts w:eastAsia="Calibri"/>
          <w:snapToGrid/>
          <w:color w:val="000000" w:themeColor="text1"/>
          <w:sz w:val="24"/>
          <w:szCs w:val="24"/>
          <w:lang w:eastAsia="en-US"/>
        </w:rPr>
        <w:t xml:space="preserve">. </w:t>
      </w:r>
      <w:r w:rsidR="00375787" w:rsidRPr="00715930">
        <w:rPr>
          <w:rFonts w:eastAsia="Calibri"/>
          <w:snapToGrid/>
          <w:color w:val="000000" w:themeColor="text1"/>
          <w:sz w:val="24"/>
          <w:szCs w:val="24"/>
          <w:lang w:eastAsia="en-US"/>
        </w:rPr>
        <w:t xml:space="preserve">При </w:t>
      </w:r>
      <w:r w:rsidR="00277F86" w:rsidRPr="00715930">
        <w:rPr>
          <w:rFonts w:eastAsia="Calibri"/>
          <w:snapToGrid/>
          <w:color w:val="000000" w:themeColor="text1"/>
          <w:sz w:val="24"/>
          <w:szCs w:val="24"/>
          <w:lang w:eastAsia="en-US"/>
        </w:rPr>
        <w:t>этом не допускаются запросы, направленные на изменение существа заявки, включая изменение условий заявки (цены, валюты, сроков и условий поставки</w:t>
      </w:r>
      <w:r w:rsidR="00375787" w:rsidRPr="00715930">
        <w:rPr>
          <w:rFonts w:eastAsia="Calibri"/>
          <w:snapToGrid/>
          <w:color w:val="000000" w:themeColor="text1"/>
          <w:sz w:val="24"/>
          <w:szCs w:val="24"/>
          <w:lang w:eastAsia="en-US"/>
        </w:rPr>
        <w:t xml:space="preserve"> продукции, графика поставки продукции или платежа, иных условий</w:t>
      </w:r>
      <w:r w:rsidR="00277F86" w:rsidRPr="00715930">
        <w:rPr>
          <w:rFonts w:eastAsia="Calibri"/>
          <w:snapToGrid/>
          <w:color w:val="000000" w:themeColor="text1"/>
          <w:sz w:val="24"/>
          <w:szCs w:val="24"/>
          <w:lang w:eastAsia="en-US"/>
        </w:rPr>
        <w:t>)</w:t>
      </w:r>
      <w:r w:rsidR="00375787" w:rsidRPr="00715930">
        <w:rPr>
          <w:rFonts w:eastAsia="Calibri"/>
          <w:snapToGrid/>
          <w:color w:val="000000" w:themeColor="text1"/>
          <w:sz w:val="24"/>
          <w:szCs w:val="24"/>
          <w:lang w:eastAsia="en-US"/>
        </w:rPr>
        <w:t>.</w:t>
      </w:r>
      <w:r w:rsidR="00277F86" w:rsidRPr="00715930">
        <w:rPr>
          <w:rFonts w:eastAsia="Calibri"/>
          <w:snapToGrid/>
          <w:color w:val="000000" w:themeColor="text1"/>
          <w:sz w:val="24"/>
          <w:szCs w:val="24"/>
          <w:lang w:eastAsia="en-US"/>
        </w:rPr>
        <w:t xml:space="preserve"> </w:t>
      </w:r>
      <w:r w:rsidRPr="00715930">
        <w:rPr>
          <w:rFonts w:eastAsia="Calibri"/>
          <w:snapToGrid/>
          <w:color w:val="000000" w:themeColor="text1"/>
          <w:sz w:val="24"/>
          <w:szCs w:val="24"/>
          <w:lang w:eastAsia="en-US"/>
        </w:rPr>
        <w:t>Кроме того, допускаются у</w:t>
      </w:r>
      <w:r w:rsidR="00375787" w:rsidRPr="00715930">
        <w:rPr>
          <w:rFonts w:eastAsia="Calibri"/>
          <w:snapToGrid/>
          <w:color w:val="000000" w:themeColor="text1"/>
          <w:sz w:val="24"/>
          <w:szCs w:val="24"/>
          <w:lang w:eastAsia="en-US"/>
        </w:rPr>
        <w:t>точняющие запросы, в том числе о технических условиях</w:t>
      </w:r>
      <w:r w:rsidRPr="00715930">
        <w:rPr>
          <w:rFonts w:eastAsia="Calibri"/>
          <w:snapToGrid/>
          <w:color w:val="000000" w:themeColor="text1"/>
          <w:sz w:val="24"/>
          <w:szCs w:val="24"/>
          <w:lang w:eastAsia="en-US"/>
        </w:rPr>
        <w:t xml:space="preserve"> заявки (уточнение перечня предлагаемой продукции, ее технических </w:t>
      </w:r>
      <w:r w:rsidRPr="00715930">
        <w:rPr>
          <w:rFonts w:eastAsia="Calibri"/>
          <w:snapToGrid/>
          <w:color w:val="000000" w:themeColor="text1"/>
          <w:sz w:val="24"/>
          <w:szCs w:val="24"/>
          <w:lang w:eastAsia="en-US"/>
        </w:rPr>
        <w:lastRenderedPageBreak/>
        <w:t>характеристик, иных технических условий), при этом данные уточнения не должны изменять предмет проводимой процедуры</w:t>
      </w:r>
      <w:r w:rsidR="00375787" w:rsidRPr="00715930">
        <w:rPr>
          <w:rFonts w:eastAsia="Calibri"/>
          <w:snapToGrid/>
          <w:color w:val="000000" w:themeColor="text1"/>
          <w:sz w:val="24"/>
          <w:szCs w:val="24"/>
          <w:lang w:eastAsia="en-US"/>
        </w:rPr>
        <w:t xml:space="preserve"> закупки</w:t>
      </w:r>
      <w:r w:rsidRPr="00715930">
        <w:rPr>
          <w:rFonts w:eastAsia="Calibri"/>
          <w:snapToGrid/>
          <w:color w:val="000000" w:themeColor="text1"/>
          <w:sz w:val="24"/>
          <w:szCs w:val="24"/>
          <w:lang w:eastAsia="en-US"/>
        </w:rPr>
        <w:t xml:space="preserve">, </w:t>
      </w:r>
      <w:r w:rsidR="00375787" w:rsidRPr="00715930">
        <w:rPr>
          <w:rFonts w:eastAsia="Calibri"/>
          <w:snapToGrid/>
          <w:color w:val="000000" w:themeColor="text1"/>
          <w:sz w:val="24"/>
          <w:szCs w:val="24"/>
          <w:lang w:eastAsia="en-US"/>
        </w:rPr>
        <w:t>объем предлагаемой</w:t>
      </w:r>
      <w:r w:rsidRPr="00715930">
        <w:rPr>
          <w:rFonts w:eastAsia="Calibri"/>
          <w:snapToGrid/>
          <w:color w:val="000000" w:themeColor="text1"/>
          <w:sz w:val="24"/>
          <w:szCs w:val="24"/>
          <w:lang w:eastAsia="en-US"/>
        </w:rPr>
        <w:t xml:space="preserve"> участником продукции.</w:t>
      </w:r>
    </w:p>
    <w:p w:rsidR="00FF76C0" w:rsidRPr="00715930" w:rsidRDefault="00FF76C0" w:rsidP="00F940BD">
      <w:pPr>
        <w:numPr>
          <w:ilvl w:val="2"/>
          <w:numId w:val="24"/>
        </w:numPr>
        <w:tabs>
          <w:tab w:val="num" w:pos="0"/>
          <w:tab w:val="left" w:pos="142"/>
          <w:tab w:val="num" w:pos="1134"/>
          <w:tab w:val="num" w:pos="1418"/>
        </w:tabs>
        <w:spacing w:line="240" w:lineRule="auto"/>
        <w:ind w:left="0" w:firstLine="567"/>
        <w:rPr>
          <w:color w:val="000000" w:themeColor="text1"/>
          <w:sz w:val="24"/>
          <w:szCs w:val="24"/>
        </w:rPr>
      </w:pPr>
      <w:r w:rsidRPr="00715930">
        <w:rPr>
          <w:rFonts w:eastAsia="Calibri"/>
          <w:snapToGrid/>
          <w:color w:val="000000" w:themeColor="text1"/>
          <w:sz w:val="24"/>
          <w:szCs w:val="24"/>
          <w:lang w:eastAsia="en-US"/>
        </w:rPr>
        <w:t>При</w:t>
      </w:r>
      <w:r w:rsidRPr="00715930">
        <w:rPr>
          <w:color w:val="000000" w:themeColor="text1"/>
          <w:sz w:val="24"/>
          <w:szCs w:val="24"/>
        </w:rPr>
        <w:t xml:space="preserve"> исправлении арифметических ошибок в заявках применяются следующие правила:</w:t>
      </w:r>
    </w:p>
    <w:p w:rsidR="00FF76C0" w:rsidRPr="00715930" w:rsidRDefault="00FF76C0" w:rsidP="00F940BD">
      <w:pPr>
        <w:numPr>
          <w:ilvl w:val="4"/>
          <w:numId w:val="24"/>
        </w:numPr>
        <w:tabs>
          <w:tab w:val="clear" w:pos="4679"/>
          <w:tab w:val="num" w:pos="0"/>
          <w:tab w:val="num" w:pos="993"/>
          <w:tab w:val="num" w:pos="1134"/>
          <w:tab w:val="num" w:pos="2694"/>
        </w:tabs>
        <w:spacing w:line="240" w:lineRule="auto"/>
        <w:ind w:left="0" w:firstLine="567"/>
        <w:rPr>
          <w:color w:val="000000" w:themeColor="text1"/>
          <w:sz w:val="24"/>
          <w:szCs w:val="24"/>
        </w:rPr>
      </w:pPr>
      <w:r w:rsidRPr="00715930">
        <w:rPr>
          <w:color w:val="000000" w:themeColor="text1"/>
          <w:sz w:val="24"/>
          <w:szCs w:val="24"/>
        </w:rPr>
        <w:t>при наличии разночтений между информацией, указанной в электронных формах на ЭТП в заявке и информацией, указанной в документах, прилагаемых к заявке, преимущество имеет информация, указанная в электронных формах;</w:t>
      </w:r>
    </w:p>
    <w:p w:rsidR="00FF76C0" w:rsidRPr="00715930" w:rsidRDefault="00FF76C0" w:rsidP="00F940BD">
      <w:pPr>
        <w:numPr>
          <w:ilvl w:val="4"/>
          <w:numId w:val="24"/>
        </w:numPr>
        <w:tabs>
          <w:tab w:val="clear" w:pos="4679"/>
          <w:tab w:val="num" w:pos="0"/>
          <w:tab w:val="num" w:pos="993"/>
          <w:tab w:val="num" w:pos="1134"/>
          <w:tab w:val="num" w:pos="2694"/>
        </w:tabs>
        <w:spacing w:line="240" w:lineRule="auto"/>
        <w:ind w:left="0" w:firstLine="567"/>
        <w:rPr>
          <w:color w:val="000000" w:themeColor="text1"/>
          <w:sz w:val="24"/>
          <w:szCs w:val="24"/>
        </w:rPr>
      </w:pPr>
      <w:r w:rsidRPr="00715930">
        <w:rPr>
          <w:color w:val="000000" w:themeColor="text1"/>
          <w:sz w:val="24"/>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FF76C0" w:rsidRPr="00715930" w:rsidRDefault="00FF76C0" w:rsidP="00F940BD">
      <w:pPr>
        <w:numPr>
          <w:ilvl w:val="4"/>
          <w:numId w:val="24"/>
        </w:numPr>
        <w:tabs>
          <w:tab w:val="clear" w:pos="4679"/>
          <w:tab w:val="num" w:pos="0"/>
          <w:tab w:val="num" w:pos="993"/>
          <w:tab w:val="num" w:pos="1134"/>
          <w:tab w:val="num" w:pos="2694"/>
        </w:tabs>
        <w:spacing w:line="240" w:lineRule="auto"/>
        <w:ind w:left="0" w:firstLine="567"/>
        <w:rPr>
          <w:color w:val="000000" w:themeColor="text1"/>
          <w:sz w:val="24"/>
          <w:szCs w:val="24"/>
        </w:rPr>
      </w:pPr>
      <w:r w:rsidRPr="00715930">
        <w:rPr>
          <w:color w:val="000000" w:themeColor="text1"/>
          <w:sz w:val="24"/>
          <w:szCs w:val="24"/>
        </w:rPr>
        <w:t>при наличии разночтений между итоговой ценой, указанной в заявке и ценой, получаемой путем суммирования по каждой строке, преимущество имеет итоговая цена, указанная в заявке;</w:t>
      </w:r>
    </w:p>
    <w:p w:rsidR="00FF76C0" w:rsidRPr="00715930" w:rsidRDefault="00FF76C0" w:rsidP="00F940BD">
      <w:pPr>
        <w:numPr>
          <w:ilvl w:val="4"/>
          <w:numId w:val="24"/>
        </w:numPr>
        <w:tabs>
          <w:tab w:val="clear" w:pos="4679"/>
          <w:tab w:val="num" w:pos="0"/>
          <w:tab w:val="num" w:pos="993"/>
          <w:tab w:val="num" w:pos="1134"/>
          <w:tab w:val="num" w:pos="2694"/>
        </w:tabs>
        <w:spacing w:line="240" w:lineRule="auto"/>
        <w:ind w:left="0" w:firstLine="567"/>
        <w:rPr>
          <w:color w:val="000000" w:themeColor="text1"/>
          <w:sz w:val="24"/>
          <w:szCs w:val="24"/>
        </w:rPr>
      </w:pPr>
      <w:r w:rsidRPr="00715930">
        <w:rPr>
          <w:color w:val="000000" w:themeColor="text1"/>
          <w:sz w:val="24"/>
          <w:szCs w:val="24"/>
        </w:rPr>
        <w:t>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rsidR="00FF76C0" w:rsidRPr="00715930" w:rsidRDefault="00FF76C0" w:rsidP="00F940BD">
      <w:pPr>
        <w:numPr>
          <w:ilvl w:val="2"/>
          <w:numId w:val="24"/>
        </w:numPr>
        <w:tabs>
          <w:tab w:val="num" w:pos="0"/>
          <w:tab w:val="num" w:pos="1418"/>
        </w:tabs>
        <w:spacing w:line="240" w:lineRule="auto"/>
        <w:ind w:left="0" w:firstLine="567"/>
        <w:rPr>
          <w:color w:val="000000" w:themeColor="text1"/>
          <w:sz w:val="24"/>
          <w:szCs w:val="24"/>
        </w:rPr>
      </w:pPr>
      <w:r w:rsidRPr="00715930">
        <w:rPr>
          <w:color w:val="000000" w:themeColor="text1"/>
          <w:sz w:val="24"/>
          <w:szCs w:val="24"/>
        </w:rPr>
        <w:t xml:space="preserve">Срок </w:t>
      </w:r>
      <w:r w:rsidRPr="00715930">
        <w:rPr>
          <w:rFonts w:eastAsia="Calibri"/>
          <w:snapToGrid/>
          <w:color w:val="000000" w:themeColor="text1"/>
          <w:sz w:val="24"/>
          <w:szCs w:val="24"/>
          <w:lang w:eastAsia="en-US"/>
        </w:rPr>
        <w:t>представления</w:t>
      </w:r>
      <w:r w:rsidRPr="00715930">
        <w:rPr>
          <w:color w:val="000000" w:themeColor="text1"/>
          <w:sz w:val="24"/>
          <w:szCs w:val="24"/>
        </w:rPr>
        <w:t xml:space="preserve"> участником процедуры документов и/или разъяснений устанавливается одинаковый для всех участников процедуры</w:t>
      </w:r>
      <w:r w:rsidR="00375787" w:rsidRPr="00715930">
        <w:rPr>
          <w:color w:val="000000" w:themeColor="text1"/>
          <w:sz w:val="24"/>
          <w:szCs w:val="24"/>
        </w:rPr>
        <w:t xml:space="preserve"> закупки</w:t>
      </w:r>
      <w:r w:rsidRPr="00715930">
        <w:rPr>
          <w:color w:val="000000" w:themeColor="text1"/>
          <w:sz w:val="24"/>
          <w:szCs w:val="24"/>
        </w:rPr>
        <w:t xml:space="preserve">, которым был направлен запрос, и не может превышать 5 рабочих дней со дня направления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отказа в допуске к участию в </w:t>
      </w:r>
      <w:r w:rsidR="00375787" w:rsidRPr="00715930">
        <w:rPr>
          <w:color w:val="000000" w:themeColor="text1"/>
          <w:sz w:val="24"/>
          <w:szCs w:val="24"/>
        </w:rPr>
        <w:t xml:space="preserve">закупочной </w:t>
      </w:r>
      <w:r w:rsidRPr="00715930">
        <w:rPr>
          <w:color w:val="000000" w:themeColor="text1"/>
          <w:sz w:val="24"/>
          <w:szCs w:val="24"/>
        </w:rPr>
        <w:t>процедуре.</w:t>
      </w:r>
    </w:p>
    <w:p w:rsidR="00375787" w:rsidRPr="00715930" w:rsidRDefault="00375787" w:rsidP="00F940BD">
      <w:pPr>
        <w:numPr>
          <w:ilvl w:val="2"/>
          <w:numId w:val="24"/>
        </w:numPr>
        <w:tabs>
          <w:tab w:val="num" w:pos="0"/>
          <w:tab w:val="num" w:pos="1418"/>
        </w:tabs>
        <w:spacing w:line="240" w:lineRule="auto"/>
        <w:ind w:left="0" w:firstLine="567"/>
        <w:rPr>
          <w:color w:val="000000" w:themeColor="text1"/>
          <w:sz w:val="24"/>
          <w:szCs w:val="24"/>
        </w:rPr>
      </w:pPr>
      <w:r w:rsidRPr="00715930">
        <w:rPr>
          <w:color w:val="000000" w:themeColor="text1"/>
          <w:sz w:val="24"/>
          <w:szCs w:val="24"/>
        </w:rPr>
        <w:t>Запросы направляются участникам закупочной процедуры с использованием функционала ЭТП.</w:t>
      </w:r>
    </w:p>
    <w:p w:rsidR="00FF76C0" w:rsidRPr="00715930" w:rsidRDefault="006404D0" w:rsidP="00F940BD">
      <w:pPr>
        <w:numPr>
          <w:ilvl w:val="2"/>
          <w:numId w:val="24"/>
        </w:numPr>
        <w:tabs>
          <w:tab w:val="num" w:pos="0"/>
          <w:tab w:val="num" w:pos="1418"/>
        </w:tabs>
        <w:snapToGrid w:val="0"/>
        <w:spacing w:line="240" w:lineRule="auto"/>
        <w:ind w:left="0" w:firstLine="567"/>
        <w:rPr>
          <w:snapToGrid/>
          <w:color w:val="000000" w:themeColor="text1"/>
          <w:sz w:val="24"/>
          <w:szCs w:val="24"/>
        </w:rPr>
      </w:pPr>
      <w:bookmarkStart w:id="275" w:name="_Ref495930549"/>
      <w:r w:rsidRPr="00715930">
        <w:rPr>
          <w:color w:val="000000" w:themeColor="text1"/>
          <w:sz w:val="24"/>
          <w:szCs w:val="28"/>
        </w:rPr>
        <w:t>При рассмотрении заявок на участие в запросе предложений участник процедуры закупки не допускается закупочной комиссией к участию в запросе предложений в случае</w:t>
      </w:r>
      <w:r w:rsidRPr="00715930">
        <w:rPr>
          <w:color w:val="000000" w:themeColor="text1"/>
          <w:sz w:val="24"/>
        </w:rPr>
        <w:t xml:space="preserve"> </w:t>
      </w:r>
      <w:r w:rsidRPr="00715930">
        <w:rPr>
          <w:color w:val="000000" w:themeColor="text1"/>
          <w:sz w:val="24"/>
          <w:szCs w:val="24"/>
        </w:rPr>
        <w:t>в случае:</w:t>
      </w:r>
      <w:bookmarkEnd w:id="275"/>
    </w:p>
    <w:p w:rsidR="00FF76C0" w:rsidRPr="00715930" w:rsidRDefault="00FF76C0" w:rsidP="00F940BD">
      <w:pPr>
        <w:numPr>
          <w:ilvl w:val="4"/>
          <w:numId w:val="24"/>
        </w:numPr>
        <w:tabs>
          <w:tab w:val="clear" w:pos="4679"/>
          <w:tab w:val="num" w:pos="0"/>
          <w:tab w:val="num" w:pos="993"/>
          <w:tab w:val="left" w:pos="1134"/>
          <w:tab w:val="num" w:pos="2694"/>
        </w:tabs>
        <w:spacing w:line="240" w:lineRule="auto"/>
        <w:ind w:left="0" w:firstLine="567"/>
        <w:rPr>
          <w:color w:val="000000" w:themeColor="text1"/>
          <w:sz w:val="24"/>
          <w:szCs w:val="24"/>
        </w:rPr>
      </w:pPr>
      <w:bookmarkStart w:id="276" w:name="_Ref495930559"/>
      <w:r w:rsidRPr="00715930">
        <w:rPr>
          <w:color w:val="000000" w:themeColor="text1"/>
          <w:sz w:val="24"/>
          <w:szCs w:val="24"/>
        </w:rPr>
        <w:t xml:space="preserve">непредставления документов, указанных в пунктах </w:t>
      </w:r>
      <w:r w:rsidRPr="00715930">
        <w:rPr>
          <w:color w:val="000000" w:themeColor="text1"/>
        </w:rPr>
        <w:fldChar w:fldCharType="begin"/>
      </w:r>
      <w:r w:rsidRPr="00715930">
        <w:rPr>
          <w:color w:val="000000" w:themeColor="text1"/>
        </w:rPr>
        <w:instrText xml:space="preserve"> REF _Ref462308091 \r \h  \* MERGEFORMAT </w:instrText>
      </w:r>
      <w:r w:rsidRPr="00715930">
        <w:rPr>
          <w:color w:val="000000" w:themeColor="text1"/>
        </w:rPr>
      </w:r>
      <w:r w:rsidRPr="00715930">
        <w:rPr>
          <w:color w:val="000000" w:themeColor="text1"/>
        </w:rPr>
        <w:fldChar w:fldCharType="separate"/>
      </w:r>
      <w:r w:rsidR="001C760D" w:rsidRPr="001C760D">
        <w:rPr>
          <w:color w:val="000000" w:themeColor="text1"/>
          <w:sz w:val="24"/>
          <w:szCs w:val="24"/>
        </w:rPr>
        <w:t>2.4.1.1</w:t>
      </w:r>
      <w:r w:rsidRPr="00715930">
        <w:rPr>
          <w:color w:val="000000" w:themeColor="text1"/>
        </w:rPr>
        <w:fldChar w:fldCharType="end"/>
      </w:r>
      <w:r w:rsidRPr="00715930">
        <w:rPr>
          <w:color w:val="000000" w:themeColor="text1"/>
          <w:sz w:val="24"/>
          <w:szCs w:val="24"/>
        </w:rPr>
        <w:t xml:space="preserve"> и </w:t>
      </w:r>
      <w:r w:rsidRPr="00715930">
        <w:rPr>
          <w:color w:val="000000" w:themeColor="text1"/>
        </w:rPr>
        <w:fldChar w:fldCharType="begin"/>
      </w:r>
      <w:r w:rsidRPr="00715930">
        <w:rPr>
          <w:color w:val="000000" w:themeColor="text1"/>
        </w:rPr>
        <w:instrText xml:space="preserve"> REF _Ref462134351 \r \h  \* MERGEFORMAT </w:instrText>
      </w:r>
      <w:r w:rsidRPr="00715930">
        <w:rPr>
          <w:color w:val="000000" w:themeColor="text1"/>
        </w:rPr>
      </w:r>
      <w:r w:rsidRPr="00715930">
        <w:rPr>
          <w:color w:val="000000" w:themeColor="text1"/>
        </w:rPr>
        <w:fldChar w:fldCharType="separate"/>
      </w:r>
      <w:r w:rsidR="001C760D" w:rsidRPr="001C760D">
        <w:rPr>
          <w:color w:val="000000" w:themeColor="text1"/>
          <w:sz w:val="24"/>
          <w:szCs w:val="24"/>
        </w:rPr>
        <w:t>2.4.1.2</w:t>
      </w:r>
      <w:r w:rsidRPr="00715930">
        <w:rPr>
          <w:color w:val="000000" w:themeColor="text1"/>
        </w:rPr>
        <w:fldChar w:fldCharType="end"/>
      </w:r>
      <w:r w:rsidRPr="00715930">
        <w:rPr>
          <w:color w:val="000000" w:themeColor="text1"/>
          <w:sz w:val="24"/>
          <w:szCs w:val="24"/>
        </w:rPr>
        <w:t>, либо наличия в таких документах недостоверных сведений об участнике процедуры, а также о предлагаемых участником товарах, работах, услугах;</w:t>
      </w:r>
      <w:bookmarkEnd w:id="276"/>
    </w:p>
    <w:p w:rsidR="00FF76C0" w:rsidRPr="00715930" w:rsidRDefault="00FF76C0" w:rsidP="00F940BD">
      <w:pPr>
        <w:numPr>
          <w:ilvl w:val="4"/>
          <w:numId w:val="24"/>
        </w:numPr>
        <w:tabs>
          <w:tab w:val="clear" w:pos="4679"/>
          <w:tab w:val="num" w:pos="0"/>
          <w:tab w:val="num" w:pos="993"/>
          <w:tab w:val="left" w:pos="1134"/>
          <w:tab w:val="num" w:pos="2694"/>
        </w:tabs>
        <w:spacing w:line="240" w:lineRule="auto"/>
        <w:ind w:left="0" w:firstLine="567"/>
        <w:rPr>
          <w:color w:val="000000" w:themeColor="text1"/>
          <w:sz w:val="24"/>
          <w:szCs w:val="24"/>
        </w:rPr>
      </w:pPr>
      <w:r w:rsidRPr="00715930">
        <w:rPr>
          <w:color w:val="000000" w:themeColor="text1"/>
          <w:sz w:val="24"/>
          <w:szCs w:val="24"/>
        </w:rPr>
        <w:t>несоответствия участника (коллективного участника) процедуры требованиям, установленным в закупочной документации;</w:t>
      </w:r>
    </w:p>
    <w:p w:rsidR="00FF76C0" w:rsidRPr="00715930" w:rsidRDefault="00FF76C0" w:rsidP="00F940BD">
      <w:pPr>
        <w:numPr>
          <w:ilvl w:val="4"/>
          <w:numId w:val="24"/>
        </w:numPr>
        <w:tabs>
          <w:tab w:val="clear" w:pos="4679"/>
          <w:tab w:val="num" w:pos="0"/>
          <w:tab w:val="num" w:pos="993"/>
          <w:tab w:val="left" w:pos="1134"/>
          <w:tab w:val="num" w:pos="2694"/>
        </w:tabs>
        <w:spacing w:line="240" w:lineRule="auto"/>
        <w:ind w:left="0" w:firstLine="567"/>
        <w:rPr>
          <w:color w:val="000000" w:themeColor="text1"/>
          <w:sz w:val="24"/>
          <w:szCs w:val="24"/>
        </w:rPr>
      </w:pPr>
      <w:r w:rsidRPr="00715930">
        <w:rPr>
          <w:color w:val="000000" w:themeColor="text1"/>
          <w:sz w:val="24"/>
          <w:szCs w:val="24"/>
        </w:rPr>
        <w:t xml:space="preserve">непредставления обеспечения заявки на участие в процедуре, если требования обеспечения заявки установлено в пункте </w:t>
      </w:r>
      <w:r w:rsidRPr="00715930">
        <w:rPr>
          <w:color w:val="000000" w:themeColor="text1"/>
        </w:rPr>
        <w:fldChar w:fldCharType="begin"/>
      </w:r>
      <w:r w:rsidRPr="00715930">
        <w:rPr>
          <w:color w:val="000000" w:themeColor="text1"/>
        </w:rPr>
        <w:instrText xml:space="preserve"> REF _Ref462133996 \r \h  \* MERGEFORMAT </w:instrText>
      </w:r>
      <w:r w:rsidRPr="00715930">
        <w:rPr>
          <w:color w:val="000000" w:themeColor="text1"/>
        </w:rPr>
      </w:r>
      <w:r w:rsidRPr="00715930">
        <w:rPr>
          <w:color w:val="000000" w:themeColor="text1"/>
        </w:rPr>
        <w:fldChar w:fldCharType="separate"/>
      </w:r>
      <w:r w:rsidR="001C760D" w:rsidRPr="001C760D">
        <w:rPr>
          <w:color w:val="000000" w:themeColor="text1"/>
          <w:sz w:val="24"/>
          <w:szCs w:val="24"/>
        </w:rPr>
        <w:t>4.1.19</w:t>
      </w:r>
      <w:r w:rsidRPr="00715930">
        <w:rPr>
          <w:color w:val="000000" w:themeColor="text1"/>
        </w:rPr>
        <w:fldChar w:fldCharType="end"/>
      </w:r>
      <w:r w:rsidRPr="00715930">
        <w:rPr>
          <w:color w:val="000000" w:themeColor="text1"/>
          <w:sz w:val="24"/>
          <w:szCs w:val="24"/>
        </w:rPr>
        <w:t>;</w:t>
      </w:r>
    </w:p>
    <w:p w:rsidR="00FF76C0" w:rsidRPr="00715930" w:rsidRDefault="00FF76C0" w:rsidP="00F940BD">
      <w:pPr>
        <w:numPr>
          <w:ilvl w:val="4"/>
          <w:numId w:val="24"/>
        </w:numPr>
        <w:tabs>
          <w:tab w:val="clear" w:pos="4679"/>
          <w:tab w:val="num" w:pos="0"/>
          <w:tab w:val="num" w:pos="993"/>
          <w:tab w:val="left" w:pos="1134"/>
          <w:tab w:val="num" w:pos="2694"/>
        </w:tabs>
        <w:spacing w:line="240" w:lineRule="auto"/>
        <w:ind w:left="0" w:firstLine="567"/>
        <w:rPr>
          <w:color w:val="000000" w:themeColor="text1"/>
          <w:sz w:val="24"/>
          <w:szCs w:val="24"/>
        </w:rPr>
      </w:pPr>
      <w:r w:rsidRPr="00715930">
        <w:rPr>
          <w:color w:val="000000" w:themeColor="text1"/>
          <w:sz w:val="24"/>
          <w:szCs w:val="24"/>
        </w:rPr>
        <w:t>несоответствия заявки на участие в процедуре требованиям закупочной документации</w:t>
      </w:r>
      <w:r w:rsidR="007379D6" w:rsidRPr="00715930">
        <w:rPr>
          <w:color w:val="000000" w:themeColor="text1"/>
          <w:sz w:val="24"/>
          <w:szCs w:val="24"/>
        </w:rPr>
        <w:t>, в том числе наличия в таких заявках предложения о цене договора, превышающей начальную (максимальную) цену договора, начальную (максимальную) цену единицы продукции</w:t>
      </w:r>
      <w:r w:rsidRPr="00715930">
        <w:rPr>
          <w:color w:val="000000" w:themeColor="text1"/>
          <w:sz w:val="24"/>
          <w:szCs w:val="24"/>
        </w:rPr>
        <w:t>;</w:t>
      </w:r>
    </w:p>
    <w:p w:rsidR="00FF76C0" w:rsidRPr="00715930" w:rsidRDefault="00FF76C0" w:rsidP="00F940BD">
      <w:pPr>
        <w:numPr>
          <w:ilvl w:val="4"/>
          <w:numId w:val="24"/>
        </w:numPr>
        <w:tabs>
          <w:tab w:val="clear" w:pos="4679"/>
          <w:tab w:val="num" w:pos="0"/>
          <w:tab w:val="num" w:pos="993"/>
          <w:tab w:val="left" w:pos="1134"/>
          <w:tab w:val="num" w:pos="2694"/>
        </w:tabs>
        <w:spacing w:line="240" w:lineRule="auto"/>
        <w:ind w:left="0" w:firstLine="567"/>
        <w:rPr>
          <w:color w:val="000000" w:themeColor="text1"/>
          <w:sz w:val="24"/>
          <w:szCs w:val="24"/>
        </w:rPr>
      </w:pPr>
      <w:r w:rsidRPr="00715930">
        <w:rPr>
          <w:color w:val="000000" w:themeColor="text1"/>
          <w:sz w:val="24"/>
          <w:szCs w:val="24"/>
        </w:rPr>
        <w:t>в случае наличия сведений об Участнике процедуры закупки в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
    <w:p w:rsidR="00FF76C0" w:rsidRPr="00715930" w:rsidRDefault="00FF76C0" w:rsidP="00F940BD">
      <w:pPr>
        <w:numPr>
          <w:ilvl w:val="2"/>
          <w:numId w:val="24"/>
        </w:numPr>
        <w:tabs>
          <w:tab w:val="num" w:pos="0"/>
          <w:tab w:val="num" w:pos="1418"/>
        </w:tabs>
        <w:spacing w:line="240" w:lineRule="auto"/>
        <w:ind w:left="0" w:firstLine="567"/>
        <w:rPr>
          <w:color w:val="000000" w:themeColor="text1"/>
          <w:sz w:val="24"/>
          <w:szCs w:val="24"/>
          <w:shd w:val="clear" w:color="auto" w:fill="FFFF99"/>
        </w:rPr>
      </w:pPr>
      <w:bookmarkStart w:id="277" w:name="_Ref318389805"/>
      <w:bookmarkStart w:id="278" w:name="_Ref323903333"/>
      <w:bookmarkEnd w:id="274"/>
      <w:r w:rsidRPr="00715930">
        <w:rPr>
          <w:color w:val="000000" w:themeColor="text1"/>
          <w:sz w:val="24"/>
          <w:szCs w:val="24"/>
        </w:rPr>
        <w:t xml:space="preserve">Закупочная комиссия в срок, указанный в пункте </w:t>
      </w:r>
      <w:r w:rsidRPr="00715930">
        <w:rPr>
          <w:color w:val="000000" w:themeColor="text1"/>
        </w:rPr>
        <w:fldChar w:fldCharType="begin"/>
      </w:r>
      <w:r w:rsidRPr="00715930">
        <w:rPr>
          <w:color w:val="000000" w:themeColor="text1"/>
        </w:rPr>
        <w:instrText xml:space="preserve"> REF _Ref317254136 \r \h  \* MERGEFORMAT </w:instrText>
      </w:r>
      <w:r w:rsidRPr="00715930">
        <w:rPr>
          <w:color w:val="000000" w:themeColor="text1"/>
        </w:rPr>
      </w:r>
      <w:r w:rsidRPr="00715930">
        <w:rPr>
          <w:color w:val="000000" w:themeColor="text1"/>
        </w:rPr>
        <w:fldChar w:fldCharType="separate"/>
      </w:r>
      <w:r w:rsidR="001C760D" w:rsidRPr="001C760D">
        <w:rPr>
          <w:color w:val="000000" w:themeColor="text1"/>
          <w:sz w:val="24"/>
          <w:szCs w:val="24"/>
        </w:rPr>
        <w:t>4.1.24</w:t>
      </w:r>
      <w:r w:rsidRPr="00715930">
        <w:rPr>
          <w:color w:val="000000" w:themeColor="text1"/>
        </w:rPr>
        <w:fldChar w:fldCharType="end"/>
      </w:r>
      <w:r w:rsidRPr="00715930">
        <w:rPr>
          <w:color w:val="000000" w:themeColor="text1"/>
          <w:sz w:val="24"/>
          <w:szCs w:val="24"/>
        </w:rPr>
        <w:t>, осуществляет рассмотрение, оценку и сопоставление заявок участников процедуры в целях выявления предложений, наилучшим образом удовлетворяющих потребности заказчика в товарах, работах, услугах (отдельно по каждому лоту).</w:t>
      </w:r>
    </w:p>
    <w:p w:rsidR="007379D6" w:rsidRPr="00715930" w:rsidRDefault="007379D6" w:rsidP="00F940BD">
      <w:pPr>
        <w:numPr>
          <w:ilvl w:val="2"/>
          <w:numId w:val="24"/>
        </w:numPr>
        <w:tabs>
          <w:tab w:val="num" w:pos="0"/>
          <w:tab w:val="num" w:pos="1418"/>
        </w:tabs>
        <w:spacing w:line="240" w:lineRule="auto"/>
        <w:ind w:left="0" w:firstLine="567"/>
        <w:rPr>
          <w:color w:val="000000" w:themeColor="text1"/>
          <w:sz w:val="24"/>
          <w:szCs w:val="24"/>
          <w:shd w:val="clear" w:color="auto" w:fill="FFFF99"/>
        </w:rPr>
      </w:pPr>
      <w:r w:rsidRPr="00715930">
        <w:rPr>
          <w:color w:val="000000" w:themeColor="text1"/>
          <w:sz w:val="24"/>
          <w:szCs w:val="24"/>
        </w:rPr>
        <w:t>В случае установления недостоверности информации, содержащейся в документах, представленных участником запроса предложений, закупочная комиссия отстраняет такого участника от участия в закупочной процедуре на любом этапе его проведения.</w:t>
      </w:r>
    </w:p>
    <w:p w:rsidR="00944885" w:rsidRPr="00715930" w:rsidRDefault="00FF76C0" w:rsidP="00F940BD">
      <w:pPr>
        <w:numPr>
          <w:ilvl w:val="2"/>
          <w:numId w:val="24"/>
        </w:numPr>
        <w:tabs>
          <w:tab w:val="num" w:pos="0"/>
          <w:tab w:val="num" w:pos="1418"/>
        </w:tabs>
        <w:spacing w:line="240" w:lineRule="auto"/>
        <w:ind w:left="0" w:firstLine="567"/>
        <w:rPr>
          <w:rFonts w:eastAsia="Calibri"/>
          <w:snapToGrid/>
          <w:color w:val="000000" w:themeColor="text1"/>
          <w:sz w:val="24"/>
          <w:szCs w:val="24"/>
          <w:lang w:eastAsia="en-US"/>
        </w:rPr>
      </w:pPr>
      <w:r w:rsidRPr="00715930">
        <w:rPr>
          <w:color w:val="000000" w:themeColor="text1"/>
          <w:sz w:val="24"/>
          <w:szCs w:val="24"/>
        </w:rPr>
        <w:t>Закупочная</w:t>
      </w:r>
      <w:r w:rsidRPr="00715930">
        <w:rPr>
          <w:rFonts w:eastAsia="Calibri"/>
          <w:snapToGrid/>
          <w:color w:val="000000" w:themeColor="text1"/>
          <w:sz w:val="24"/>
          <w:szCs w:val="24"/>
          <w:lang w:eastAsia="en-US"/>
        </w:rPr>
        <w:t xml:space="preserve"> процедура признается несостоявшейся в случае если</w:t>
      </w:r>
      <w:r w:rsidR="00944885" w:rsidRPr="00715930">
        <w:rPr>
          <w:rFonts w:eastAsia="Calibri"/>
          <w:snapToGrid/>
          <w:color w:val="000000" w:themeColor="text1"/>
          <w:sz w:val="24"/>
          <w:szCs w:val="24"/>
          <w:lang w:eastAsia="en-US"/>
        </w:rPr>
        <w:t>:</w:t>
      </w:r>
      <w:r w:rsidRPr="00715930">
        <w:rPr>
          <w:rFonts w:eastAsia="Calibri"/>
          <w:snapToGrid/>
          <w:color w:val="000000" w:themeColor="text1"/>
          <w:sz w:val="24"/>
          <w:szCs w:val="24"/>
          <w:lang w:eastAsia="en-US"/>
        </w:rPr>
        <w:t xml:space="preserve"> </w:t>
      </w:r>
    </w:p>
    <w:p w:rsidR="00944885" w:rsidRPr="00715930" w:rsidRDefault="003B1141" w:rsidP="00F940BD">
      <w:pPr>
        <w:pStyle w:val="aff9"/>
        <w:numPr>
          <w:ilvl w:val="0"/>
          <w:numId w:val="38"/>
        </w:numPr>
        <w:tabs>
          <w:tab w:val="num" w:pos="1134"/>
          <w:tab w:val="num" w:pos="2127"/>
        </w:tabs>
        <w:ind w:left="0" w:firstLine="567"/>
        <w:jc w:val="both"/>
        <w:rPr>
          <w:rFonts w:eastAsia="Calibri"/>
          <w:color w:val="000000" w:themeColor="text1"/>
          <w:lang w:eastAsia="en-US"/>
        </w:rPr>
      </w:pPr>
      <w:r w:rsidRPr="00715930">
        <w:rPr>
          <w:rFonts w:eastAsia="Calibri"/>
          <w:color w:val="000000" w:themeColor="text1"/>
          <w:lang w:eastAsia="en-US"/>
        </w:rPr>
        <w:t>п</w:t>
      </w:r>
      <w:r w:rsidR="00944885" w:rsidRPr="00715930">
        <w:rPr>
          <w:rFonts w:eastAsia="Calibri"/>
          <w:color w:val="000000" w:themeColor="text1"/>
          <w:lang w:eastAsia="en-US"/>
        </w:rPr>
        <w:t>о окончании срока подачи заявок на участие в закупочной процедуре не подано ни одной заявки;</w:t>
      </w:r>
    </w:p>
    <w:p w:rsidR="003B1141" w:rsidRPr="00715930" w:rsidRDefault="003B1141" w:rsidP="00F940BD">
      <w:pPr>
        <w:pStyle w:val="aff9"/>
        <w:numPr>
          <w:ilvl w:val="0"/>
          <w:numId w:val="38"/>
        </w:numPr>
        <w:tabs>
          <w:tab w:val="num" w:pos="1134"/>
          <w:tab w:val="num" w:pos="2127"/>
        </w:tabs>
        <w:ind w:left="0" w:firstLine="567"/>
        <w:jc w:val="both"/>
        <w:rPr>
          <w:rFonts w:eastAsia="Calibri"/>
          <w:color w:val="000000" w:themeColor="text1"/>
          <w:lang w:eastAsia="en-US"/>
        </w:rPr>
      </w:pPr>
      <w:r w:rsidRPr="00715930">
        <w:rPr>
          <w:rFonts w:eastAsia="Calibri"/>
          <w:color w:val="000000" w:themeColor="text1"/>
          <w:lang w:eastAsia="en-US"/>
        </w:rPr>
        <w:t>по окончании срока подачи заявок на участие в закупочной процедуре подана только одна заявка;</w:t>
      </w:r>
      <w:r w:rsidR="00606520" w:rsidRPr="00715930">
        <w:rPr>
          <w:rFonts w:eastAsia="Calibri"/>
          <w:color w:val="000000" w:themeColor="text1"/>
          <w:lang w:eastAsia="en-US"/>
        </w:rPr>
        <w:t xml:space="preserve"> </w:t>
      </w:r>
    </w:p>
    <w:p w:rsidR="003B1141" w:rsidRPr="00715930" w:rsidRDefault="003B1141" w:rsidP="00F940BD">
      <w:pPr>
        <w:pStyle w:val="aff9"/>
        <w:numPr>
          <w:ilvl w:val="0"/>
          <w:numId w:val="38"/>
        </w:numPr>
        <w:tabs>
          <w:tab w:val="num" w:pos="1134"/>
          <w:tab w:val="num" w:pos="2127"/>
        </w:tabs>
        <w:ind w:left="0" w:firstLine="567"/>
        <w:jc w:val="both"/>
        <w:rPr>
          <w:rFonts w:eastAsia="Calibri"/>
          <w:color w:val="000000" w:themeColor="text1"/>
          <w:lang w:eastAsia="en-US"/>
        </w:rPr>
      </w:pPr>
      <w:r w:rsidRPr="00715930">
        <w:rPr>
          <w:rFonts w:eastAsia="Calibri"/>
          <w:color w:val="000000" w:themeColor="text1"/>
          <w:lang w:eastAsia="en-US"/>
        </w:rPr>
        <w:t>по результатам рассмотрения заявок</w:t>
      </w:r>
      <w:r w:rsidR="00606520" w:rsidRPr="00715930">
        <w:rPr>
          <w:rFonts w:eastAsia="Calibri"/>
          <w:color w:val="000000" w:themeColor="text1"/>
          <w:lang w:eastAsia="en-US"/>
        </w:rPr>
        <w:t xml:space="preserve"> на участие в закупочной процедуре принято</w:t>
      </w:r>
      <w:r w:rsidRPr="00715930">
        <w:rPr>
          <w:rFonts w:eastAsia="Calibri"/>
          <w:color w:val="000000" w:themeColor="text1"/>
          <w:lang w:eastAsia="en-US"/>
        </w:rPr>
        <w:t xml:space="preserve"> решение о </w:t>
      </w:r>
      <w:r w:rsidR="00606520" w:rsidRPr="00715930">
        <w:rPr>
          <w:rFonts w:eastAsia="Calibri"/>
          <w:color w:val="000000" w:themeColor="text1"/>
          <w:lang w:eastAsia="en-US"/>
        </w:rPr>
        <w:t>б отказе в допуске к участию всех участников запроса предложений;</w:t>
      </w:r>
    </w:p>
    <w:p w:rsidR="003B1141" w:rsidRPr="00715930" w:rsidRDefault="003B1141" w:rsidP="00F940BD">
      <w:pPr>
        <w:pStyle w:val="aff9"/>
        <w:numPr>
          <w:ilvl w:val="0"/>
          <w:numId w:val="38"/>
        </w:numPr>
        <w:tabs>
          <w:tab w:val="num" w:pos="1134"/>
          <w:tab w:val="num" w:pos="2127"/>
        </w:tabs>
        <w:ind w:left="0" w:firstLine="567"/>
        <w:jc w:val="both"/>
        <w:rPr>
          <w:rFonts w:eastAsia="Calibri"/>
          <w:color w:val="000000" w:themeColor="text1"/>
          <w:lang w:eastAsia="en-US"/>
        </w:rPr>
      </w:pPr>
      <w:r w:rsidRPr="00715930">
        <w:rPr>
          <w:rFonts w:eastAsia="Calibri"/>
          <w:color w:val="000000" w:themeColor="text1"/>
          <w:lang w:eastAsia="en-US"/>
        </w:rPr>
        <w:lastRenderedPageBreak/>
        <w:t xml:space="preserve">по результатам рассмотрения заявок участников закупочной процедуры принято решение о </w:t>
      </w:r>
      <w:r w:rsidR="00606520" w:rsidRPr="00715930">
        <w:rPr>
          <w:rFonts w:eastAsia="Calibri"/>
          <w:color w:val="000000" w:themeColor="text1"/>
          <w:lang w:eastAsia="en-US"/>
        </w:rPr>
        <w:t>допуске к участию только одного участника, подавшего заявку на участие;</w:t>
      </w:r>
    </w:p>
    <w:p w:rsidR="00FF76C0" w:rsidRPr="00715930" w:rsidRDefault="00FF76C0" w:rsidP="00F940BD">
      <w:pPr>
        <w:numPr>
          <w:ilvl w:val="2"/>
          <w:numId w:val="24"/>
        </w:numPr>
        <w:tabs>
          <w:tab w:val="num" w:pos="0"/>
          <w:tab w:val="num" w:pos="1418"/>
        </w:tabs>
        <w:spacing w:line="240" w:lineRule="auto"/>
        <w:ind w:left="0" w:firstLine="567"/>
        <w:rPr>
          <w:rFonts w:eastAsia="Calibri"/>
          <w:snapToGrid/>
          <w:color w:val="000000" w:themeColor="text1"/>
          <w:sz w:val="24"/>
          <w:szCs w:val="24"/>
          <w:lang w:eastAsia="en-US"/>
        </w:rPr>
      </w:pPr>
      <w:r w:rsidRPr="00715930">
        <w:rPr>
          <w:rFonts w:eastAsia="Calibri"/>
          <w:snapToGrid/>
          <w:color w:val="000000" w:themeColor="text1"/>
          <w:sz w:val="24"/>
          <w:szCs w:val="24"/>
          <w:lang w:eastAsia="en-US"/>
        </w:rPr>
        <w:t xml:space="preserve">При признании процедуры несостоявшейся закупочная комиссия вправе: </w:t>
      </w:r>
    </w:p>
    <w:p w:rsidR="00FF76C0" w:rsidRPr="00715930" w:rsidRDefault="00FF76C0" w:rsidP="00F940BD">
      <w:pPr>
        <w:numPr>
          <w:ilvl w:val="4"/>
          <w:numId w:val="24"/>
        </w:numPr>
        <w:tabs>
          <w:tab w:val="clear" w:pos="4679"/>
          <w:tab w:val="num" w:pos="0"/>
          <w:tab w:val="num" w:pos="993"/>
          <w:tab w:val="left" w:pos="1418"/>
          <w:tab w:val="num" w:pos="2694"/>
        </w:tabs>
        <w:spacing w:line="240" w:lineRule="auto"/>
        <w:ind w:left="0" w:firstLine="567"/>
        <w:rPr>
          <w:rFonts w:eastAsia="Calibri"/>
          <w:snapToGrid/>
          <w:color w:val="000000" w:themeColor="text1"/>
          <w:sz w:val="24"/>
          <w:szCs w:val="24"/>
          <w:lang w:eastAsia="en-US"/>
        </w:rPr>
      </w:pPr>
      <w:r w:rsidRPr="00715930">
        <w:rPr>
          <w:rFonts w:eastAsia="Calibri"/>
          <w:snapToGrid/>
          <w:color w:val="000000" w:themeColor="text1"/>
          <w:sz w:val="24"/>
          <w:szCs w:val="24"/>
          <w:lang w:eastAsia="en-US"/>
        </w:rPr>
        <w:t xml:space="preserve">принять решение о </w:t>
      </w:r>
      <w:r w:rsidR="003B1141" w:rsidRPr="00715930">
        <w:rPr>
          <w:rFonts w:eastAsia="Calibri"/>
          <w:snapToGrid/>
          <w:color w:val="000000" w:themeColor="text1"/>
          <w:sz w:val="24"/>
          <w:szCs w:val="24"/>
          <w:lang w:eastAsia="en-US"/>
        </w:rPr>
        <w:t>проведении повторной процедуры;</w:t>
      </w:r>
    </w:p>
    <w:p w:rsidR="003B1141" w:rsidRPr="00715930" w:rsidRDefault="003B1141" w:rsidP="00F940BD">
      <w:pPr>
        <w:numPr>
          <w:ilvl w:val="4"/>
          <w:numId w:val="24"/>
        </w:numPr>
        <w:tabs>
          <w:tab w:val="clear" w:pos="4679"/>
          <w:tab w:val="num" w:pos="0"/>
          <w:tab w:val="num" w:pos="993"/>
          <w:tab w:val="left" w:pos="1418"/>
          <w:tab w:val="num" w:pos="2694"/>
        </w:tabs>
        <w:spacing w:line="240" w:lineRule="auto"/>
        <w:ind w:left="0" w:firstLine="567"/>
        <w:rPr>
          <w:rFonts w:eastAsia="Calibri"/>
          <w:snapToGrid/>
          <w:color w:val="000000" w:themeColor="text1"/>
          <w:sz w:val="24"/>
          <w:szCs w:val="24"/>
          <w:lang w:eastAsia="en-US"/>
        </w:rPr>
      </w:pPr>
      <w:r w:rsidRPr="00715930">
        <w:rPr>
          <w:rFonts w:eastAsia="Calibri"/>
          <w:snapToGrid/>
          <w:color w:val="000000" w:themeColor="text1"/>
          <w:sz w:val="24"/>
          <w:szCs w:val="24"/>
          <w:lang w:eastAsia="en-US"/>
        </w:rPr>
        <w:t>в случае признания повторной закупочной процедуры несостоявшейся – осуществить закупку у единственного поставщика на основании предусмотренным Положением о закупках</w:t>
      </w:r>
      <w:r w:rsidR="00687905" w:rsidRPr="00715930">
        <w:rPr>
          <w:rFonts w:eastAsia="Calibri"/>
          <w:snapToGrid/>
          <w:color w:val="000000" w:themeColor="text1"/>
          <w:sz w:val="24"/>
          <w:szCs w:val="24"/>
          <w:lang w:eastAsia="en-US"/>
        </w:rPr>
        <w:t>;</w:t>
      </w:r>
    </w:p>
    <w:p w:rsidR="00687905" w:rsidRPr="00715930" w:rsidRDefault="00687905" w:rsidP="00F940BD">
      <w:pPr>
        <w:numPr>
          <w:ilvl w:val="4"/>
          <w:numId w:val="24"/>
        </w:numPr>
        <w:tabs>
          <w:tab w:val="clear" w:pos="4679"/>
          <w:tab w:val="num" w:pos="0"/>
          <w:tab w:val="num" w:pos="993"/>
          <w:tab w:val="left" w:pos="1418"/>
          <w:tab w:val="num" w:pos="2694"/>
        </w:tabs>
        <w:spacing w:line="240" w:lineRule="auto"/>
        <w:ind w:left="0" w:firstLine="567"/>
        <w:rPr>
          <w:rFonts w:eastAsia="Calibri"/>
          <w:snapToGrid/>
          <w:color w:val="000000" w:themeColor="text1"/>
          <w:sz w:val="24"/>
          <w:szCs w:val="24"/>
          <w:lang w:eastAsia="en-US"/>
        </w:rPr>
      </w:pPr>
      <w:r w:rsidRPr="00715930">
        <w:rPr>
          <w:rFonts w:eastAsia="Calibri"/>
          <w:snapToGrid/>
          <w:color w:val="000000" w:themeColor="text1"/>
          <w:sz w:val="24"/>
          <w:szCs w:val="24"/>
          <w:lang w:eastAsia="en-US"/>
        </w:rPr>
        <w:t>отказаться от проведения закупки;</w:t>
      </w:r>
    </w:p>
    <w:p w:rsidR="00FF76C0" w:rsidRPr="00715930" w:rsidRDefault="00687905" w:rsidP="00F940BD">
      <w:pPr>
        <w:numPr>
          <w:ilvl w:val="4"/>
          <w:numId w:val="24"/>
        </w:numPr>
        <w:tabs>
          <w:tab w:val="clear" w:pos="4679"/>
          <w:tab w:val="num" w:pos="0"/>
          <w:tab w:val="num" w:pos="993"/>
          <w:tab w:val="left" w:pos="1418"/>
          <w:tab w:val="num" w:pos="2694"/>
        </w:tabs>
        <w:spacing w:line="240" w:lineRule="auto"/>
        <w:ind w:left="0" w:firstLine="567"/>
        <w:rPr>
          <w:rFonts w:eastAsia="Calibri"/>
          <w:snapToGrid/>
          <w:color w:val="000000" w:themeColor="text1"/>
          <w:sz w:val="24"/>
          <w:szCs w:val="24"/>
          <w:lang w:eastAsia="en-US"/>
        </w:rPr>
      </w:pPr>
      <w:r w:rsidRPr="00715930">
        <w:rPr>
          <w:rFonts w:eastAsia="Calibri"/>
          <w:snapToGrid/>
          <w:color w:val="000000" w:themeColor="text1"/>
          <w:sz w:val="24"/>
          <w:szCs w:val="24"/>
          <w:lang w:eastAsia="en-US"/>
        </w:rPr>
        <w:t>принять решение о заключении договора с участником закупочной процедуры, в отношении которого закупочной комиссией было принято решение о соответствии участника закупочной процедуры и его заявки всем установленным требованиям;</w:t>
      </w:r>
      <w:r w:rsidR="00DA3358" w:rsidRPr="00715930">
        <w:rPr>
          <w:rFonts w:eastAsia="Calibri"/>
          <w:snapToGrid/>
          <w:color w:val="000000" w:themeColor="text1"/>
          <w:sz w:val="24"/>
          <w:szCs w:val="24"/>
          <w:lang w:eastAsia="en-US"/>
        </w:rPr>
        <w:t xml:space="preserve"> </w:t>
      </w:r>
    </w:p>
    <w:p w:rsidR="00FF76C0" w:rsidRPr="00715930" w:rsidRDefault="00DA3358" w:rsidP="00F940BD">
      <w:pPr>
        <w:numPr>
          <w:ilvl w:val="2"/>
          <w:numId w:val="24"/>
        </w:numPr>
        <w:tabs>
          <w:tab w:val="num" w:pos="0"/>
          <w:tab w:val="num" w:pos="1134"/>
          <w:tab w:val="left" w:pos="1418"/>
        </w:tabs>
        <w:spacing w:line="240" w:lineRule="auto"/>
        <w:ind w:left="0" w:firstLine="567"/>
        <w:rPr>
          <w:rFonts w:eastAsia="Calibri"/>
          <w:snapToGrid/>
          <w:color w:val="000000" w:themeColor="text1"/>
          <w:sz w:val="24"/>
          <w:szCs w:val="24"/>
          <w:lang w:eastAsia="en-US"/>
        </w:rPr>
      </w:pPr>
      <w:r w:rsidRPr="00715930">
        <w:rPr>
          <w:rFonts w:eastAsia="Calibri"/>
          <w:snapToGrid/>
          <w:color w:val="000000" w:themeColor="text1"/>
          <w:sz w:val="24"/>
          <w:szCs w:val="24"/>
          <w:lang w:eastAsia="en-US"/>
        </w:rPr>
        <w:t>На основании результатов</w:t>
      </w:r>
      <w:r w:rsidR="00FF76C0" w:rsidRPr="00715930">
        <w:rPr>
          <w:rFonts w:eastAsia="Calibri"/>
          <w:snapToGrid/>
          <w:color w:val="000000" w:themeColor="text1"/>
          <w:sz w:val="24"/>
          <w:szCs w:val="24"/>
          <w:lang w:eastAsia="en-US"/>
        </w:rPr>
        <w:t xml:space="preserve"> </w:t>
      </w:r>
      <w:r w:rsidRPr="00715930">
        <w:rPr>
          <w:rFonts w:eastAsia="Calibri"/>
          <w:snapToGrid/>
          <w:color w:val="000000" w:themeColor="text1"/>
          <w:sz w:val="24"/>
          <w:szCs w:val="24"/>
          <w:lang w:eastAsia="en-US"/>
        </w:rPr>
        <w:t xml:space="preserve">рассмотрения заявок на участие </w:t>
      </w:r>
      <w:r w:rsidR="00FF76C0" w:rsidRPr="00715930">
        <w:rPr>
          <w:rFonts w:eastAsia="Calibri"/>
          <w:snapToGrid/>
          <w:color w:val="000000" w:themeColor="text1"/>
          <w:sz w:val="24"/>
          <w:szCs w:val="24"/>
          <w:lang w:eastAsia="en-US"/>
        </w:rPr>
        <w:t xml:space="preserve">закупочная комиссия </w:t>
      </w:r>
      <w:r w:rsidRPr="00715930">
        <w:rPr>
          <w:rFonts w:eastAsia="Calibri"/>
          <w:snapToGrid/>
          <w:color w:val="000000" w:themeColor="text1"/>
          <w:sz w:val="24"/>
          <w:szCs w:val="24"/>
          <w:lang w:eastAsia="en-US"/>
        </w:rPr>
        <w:t xml:space="preserve">принимает решение о допуске к участию в закупочной процедуре участников закупки или об отказе в допуске таких участников закупки к участию в закупочной процедуре в порядке и по основаниям, предусмотренным в закупочной документации. Решение закупочной комиссии </w:t>
      </w:r>
      <w:r w:rsidR="00FF76C0" w:rsidRPr="00715930">
        <w:rPr>
          <w:rFonts w:eastAsia="Calibri"/>
          <w:snapToGrid/>
          <w:color w:val="000000" w:themeColor="text1"/>
          <w:sz w:val="24"/>
          <w:szCs w:val="24"/>
          <w:lang w:eastAsia="en-US"/>
        </w:rPr>
        <w:t>оформляет</w:t>
      </w:r>
      <w:r w:rsidRPr="00715930">
        <w:rPr>
          <w:rFonts w:eastAsia="Calibri"/>
          <w:snapToGrid/>
          <w:color w:val="000000" w:themeColor="text1"/>
          <w:sz w:val="24"/>
          <w:szCs w:val="24"/>
          <w:lang w:eastAsia="en-US"/>
        </w:rPr>
        <w:t>ся</w:t>
      </w:r>
      <w:r w:rsidR="00FF76C0" w:rsidRPr="00715930">
        <w:rPr>
          <w:rFonts w:eastAsia="Calibri"/>
          <w:snapToGrid/>
          <w:color w:val="000000" w:themeColor="text1"/>
          <w:sz w:val="24"/>
          <w:szCs w:val="24"/>
          <w:lang w:eastAsia="en-US"/>
        </w:rPr>
        <w:t xml:space="preserve"> протокол</w:t>
      </w:r>
      <w:r w:rsidRPr="00715930">
        <w:rPr>
          <w:rFonts w:eastAsia="Calibri"/>
          <w:snapToGrid/>
          <w:color w:val="000000" w:themeColor="text1"/>
          <w:sz w:val="24"/>
          <w:szCs w:val="24"/>
          <w:lang w:eastAsia="en-US"/>
        </w:rPr>
        <w:t>ом</w:t>
      </w:r>
      <w:r w:rsidR="00FF76C0" w:rsidRPr="00715930">
        <w:rPr>
          <w:rFonts w:eastAsia="Calibri"/>
          <w:snapToGrid/>
          <w:color w:val="000000" w:themeColor="text1"/>
          <w:sz w:val="24"/>
          <w:szCs w:val="24"/>
          <w:lang w:eastAsia="en-US"/>
        </w:rPr>
        <w:t xml:space="preserve"> рассмотрения </w:t>
      </w:r>
      <w:r w:rsidR="001F0A4F" w:rsidRPr="00715930">
        <w:rPr>
          <w:rFonts w:eastAsia="Calibri"/>
          <w:snapToGrid/>
          <w:color w:val="000000" w:themeColor="text1"/>
          <w:sz w:val="24"/>
          <w:szCs w:val="24"/>
          <w:lang w:eastAsia="en-US"/>
        </w:rPr>
        <w:t xml:space="preserve">и оценки </w:t>
      </w:r>
      <w:r w:rsidR="00FF76C0" w:rsidRPr="00715930">
        <w:rPr>
          <w:rFonts w:eastAsia="Calibri"/>
          <w:snapToGrid/>
          <w:color w:val="000000" w:themeColor="text1"/>
          <w:sz w:val="24"/>
          <w:szCs w:val="24"/>
          <w:lang w:eastAsia="en-US"/>
        </w:rPr>
        <w:t>заявок на участие в процедуре.</w:t>
      </w:r>
    </w:p>
    <w:p w:rsidR="00FF76C0" w:rsidRPr="00715930" w:rsidRDefault="00FF76C0" w:rsidP="00F940BD">
      <w:pPr>
        <w:numPr>
          <w:ilvl w:val="2"/>
          <w:numId w:val="24"/>
        </w:numPr>
        <w:tabs>
          <w:tab w:val="num" w:pos="0"/>
          <w:tab w:val="num" w:pos="1134"/>
          <w:tab w:val="left" w:pos="1418"/>
        </w:tabs>
        <w:spacing w:line="240" w:lineRule="auto"/>
        <w:ind w:left="0" w:firstLine="567"/>
        <w:rPr>
          <w:color w:val="000000" w:themeColor="text1"/>
          <w:sz w:val="24"/>
          <w:szCs w:val="24"/>
          <w:shd w:val="clear" w:color="auto" w:fill="FFFF99"/>
        </w:rPr>
      </w:pPr>
      <w:r w:rsidRPr="00715930">
        <w:rPr>
          <w:color w:val="000000" w:themeColor="text1"/>
          <w:sz w:val="24"/>
          <w:szCs w:val="24"/>
        </w:rPr>
        <w:t>Оценка и сопоставление заявок на участие в процедуре</w:t>
      </w:r>
      <w:r w:rsidR="00DA3358" w:rsidRPr="00715930">
        <w:rPr>
          <w:color w:val="000000" w:themeColor="text1"/>
          <w:sz w:val="24"/>
          <w:szCs w:val="24"/>
        </w:rPr>
        <w:t>, которые не были отклонены, для выявления победителя закупочной процедуры</w:t>
      </w:r>
      <w:r w:rsidRPr="00715930">
        <w:rPr>
          <w:color w:val="000000" w:themeColor="text1"/>
          <w:sz w:val="24"/>
          <w:szCs w:val="24"/>
        </w:rPr>
        <w:t xml:space="preserve"> </w:t>
      </w:r>
      <w:r w:rsidRPr="00715930">
        <w:rPr>
          <w:rFonts w:eastAsia="Calibri"/>
          <w:snapToGrid/>
          <w:color w:val="000000" w:themeColor="text1"/>
          <w:sz w:val="24"/>
          <w:szCs w:val="24"/>
          <w:lang w:eastAsia="en-US"/>
        </w:rPr>
        <w:t>осуществляется</w:t>
      </w:r>
      <w:r w:rsidRPr="00715930">
        <w:rPr>
          <w:color w:val="000000" w:themeColor="text1"/>
          <w:sz w:val="24"/>
          <w:szCs w:val="24"/>
        </w:rPr>
        <w:t xml:space="preserve"> закупочной комиссией в соответствии с критериями, </w:t>
      </w:r>
      <w:bookmarkEnd w:id="277"/>
      <w:r w:rsidRPr="00715930">
        <w:rPr>
          <w:color w:val="000000" w:themeColor="text1"/>
          <w:sz w:val="24"/>
          <w:szCs w:val="24"/>
        </w:rPr>
        <w:t xml:space="preserve">установленными в пункте </w:t>
      </w:r>
      <w:r w:rsidRPr="00715930">
        <w:rPr>
          <w:color w:val="000000" w:themeColor="text1"/>
        </w:rPr>
        <w:fldChar w:fldCharType="begin"/>
      </w:r>
      <w:r w:rsidRPr="00715930">
        <w:rPr>
          <w:color w:val="000000" w:themeColor="text1"/>
        </w:rPr>
        <w:instrText xml:space="preserve"> REF _Ref317255007 \r \h  \* MERGEFORMAT </w:instrText>
      </w:r>
      <w:r w:rsidRPr="00715930">
        <w:rPr>
          <w:color w:val="000000" w:themeColor="text1"/>
        </w:rPr>
      </w:r>
      <w:r w:rsidRPr="00715930">
        <w:rPr>
          <w:color w:val="000000" w:themeColor="text1"/>
        </w:rPr>
        <w:fldChar w:fldCharType="separate"/>
      </w:r>
      <w:r w:rsidR="001C760D" w:rsidRPr="001C760D">
        <w:rPr>
          <w:color w:val="000000" w:themeColor="text1"/>
          <w:sz w:val="24"/>
          <w:szCs w:val="24"/>
        </w:rPr>
        <w:t>4.1.25</w:t>
      </w:r>
      <w:r w:rsidRPr="00715930">
        <w:rPr>
          <w:color w:val="000000" w:themeColor="text1"/>
        </w:rPr>
        <w:fldChar w:fldCharType="end"/>
      </w:r>
      <w:r w:rsidRPr="00715930">
        <w:rPr>
          <w:color w:val="000000" w:themeColor="text1"/>
          <w:sz w:val="24"/>
          <w:szCs w:val="24"/>
        </w:rPr>
        <w:t xml:space="preserve">, согласно порядку оценки, указанному в пункте </w:t>
      </w:r>
      <w:r w:rsidRPr="00715930">
        <w:rPr>
          <w:color w:val="000000" w:themeColor="text1"/>
        </w:rPr>
        <w:fldChar w:fldCharType="begin"/>
      </w:r>
      <w:r w:rsidRPr="00715930">
        <w:rPr>
          <w:color w:val="000000" w:themeColor="text1"/>
        </w:rPr>
        <w:instrText xml:space="preserve"> REF _Ref462146288 \r \h  \* MERGEFORMAT </w:instrText>
      </w:r>
      <w:r w:rsidRPr="00715930">
        <w:rPr>
          <w:color w:val="000000" w:themeColor="text1"/>
        </w:rPr>
      </w:r>
      <w:r w:rsidRPr="00715930">
        <w:rPr>
          <w:color w:val="000000" w:themeColor="text1"/>
        </w:rPr>
        <w:fldChar w:fldCharType="separate"/>
      </w:r>
      <w:r w:rsidR="001C760D" w:rsidRPr="001C760D">
        <w:rPr>
          <w:color w:val="000000" w:themeColor="text1"/>
          <w:sz w:val="24"/>
          <w:szCs w:val="24"/>
        </w:rPr>
        <w:t>4.1.26</w:t>
      </w:r>
      <w:r w:rsidRPr="00715930">
        <w:rPr>
          <w:color w:val="000000" w:themeColor="text1"/>
        </w:rPr>
        <w:fldChar w:fldCharType="end"/>
      </w:r>
      <w:r w:rsidRPr="00715930">
        <w:rPr>
          <w:color w:val="000000" w:themeColor="text1"/>
          <w:sz w:val="24"/>
          <w:szCs w:val="24"/>
        </w:rPr>
        <w:t>.</w:t>
      </w:r>
      <w:r w:rsidR="00DA3358" w:rsidRPr="00715930">
        <w:rPr>
          <w:color w:val="000000" w:themeColor="text1"/>
          <w:sz w:val="24"/>
          <w:szCs w:val="24"/>
        </w:rPr>
        <w:t xml:space="preserve">  </w:t>
      </w:r>
    </w:p>
    <w:p w:rsidR="00FF76C0" w:rsidRPr="00715930" w:rsidRDefault="00FF76C0" w:rsidP="00F940BD">
      <w:pPr>
        <w:numPr>
          <w:ilvl w:val="2"/>
          <w:numId w:val="24"/>
        </w:numPr>
        <w:tabs>
          <w:tab w:val="num" w:pos="0"/>
          <w:tab w:val="num" w:pos="1134"/>
          <w:tab w:val="left" w:pos="1418"/>
        </w:tabs>
        <w:spacing w:line="240" w:lineRule="auto"/>
        <w:ind w:left="0" w:firstLine="567"/>
        <w:rPr>
          <w:rFonts w:eastAsia="Calibri"/>
          <w:snapToGrid/>
          <w:color w:val="000000" w:themeColor="text1"/>
          <w:sz w:val="24"/>
          <w:szCs w:val="24"/>
          <w:lang w:eastAsia="en-US"/>
        </w:rPr>
      </w:pPr>
      <w:r w:rsidRPr="00715930">
        <w:rPr>
          <w:rFonts w:eastAsia="Calibri"/>
          <w:snapToGrid/>
          <w:color w:val="000000" w:themeColor="text1"/>
          <w:sz w:val="24"/>
          <w:szCs w:val="24"/>
          <w:lang w:eastAsia="en-US"/>
        </w:rPr>
        <w:t xml:space="preserve">На основании результатов оценки заявок </w:t>
      </w:r>
      <w:r w:rsidR="00C51898" w:rsidRPr="00715930">
        <w:rPr>
          <w:rFonts w:eastAsia="Calibri"/>
          <w:snapToGrid/>
          <w:color w:val="000000" w:themeColor="text1"/>
          <w:sz w:val="24"/>
          <w:szCs w:val="24"/>
          <w:lang w:eastAsia="en-US"/>
        </w:rPr>
        <w:t>на участие в процедуре закупочная</w:t>
      </w:r>
      <w:r w:rsidRPr="00715930">
        <w:rPr>
          <w:rFonts w:eastAsia="Calibri"/>
          <w:snapToGrid/>
          <w:color w:val="000000" w:themeColor="text1"/>
          <w:sz w:val="24"/>
          <w:szCs w:val="24"/>
          <w:lang w:eastAsia="en-US"/>
        </w:rPr>
        <w:t xml:space="preserve"> комисси</w:t>
      </w:r>
      <w:r w:rsidR="00C51898" w:rsidRPr="00715930">
        <w:rPr>
          <w:rFonts w:eastAsia="Calibri"/>
          <w:snapToGrid/>
          <w:color w:val="000000" w:themeColor="text1"/>
          <w:sz w:val="24"/>
          <w:szCs w:val="24"/>
          <w:lang w:eastAsia="en-US"/>
        </w:rPr>
        <w:t>я присваивает</w:t>
      </w:r>
      <w:r w:rsidRPr="00715930">
        <w:rPr>
          <w:rFonts w:eastAsia="Calibri"/>
          <w:snapToGrid/>
          <w:color w:val="000000" w:themeColor="text1"/>
          <w:sz w:val="24"/>
          <w:szCs w:val="24"/>
          <w:lang w:eastAsia="en-US"/>
        </w:rPr>
        <w:t xml:space="preserve"> каждой заявке на участие в процедуре порядковый номер</w:t>
      </w:r>
      <w:r w:rsidR="00C51898" w:rsidRPr="00715930">
        <w:rPr>
          <w:rFonts w:eastAsia="Calibri"/>
          <w:snapToGrid/>
          <w:color w:val="000000" w:themeColor="text1"/>
          <w:sz w:val="24"/>
          <w:szCs w:val="24"/>
          <w:lang w:eastAsia="en-US"/>
        </w:rPr>
        <w:t xml:space="preserve"> в порядке</w:t>
      </w:r>
      <w:r w:rsidRPr="00715930">
        <w:rPr>
          <w:rFonts w:eastAsia="Calibri"/>
          <w:snapToGrid/>
          <w:color w:val="000000" w:themeColor="text1"/>
          <w:sz w:val="24"/>
          <w:szCs w:val="24"/>
          <w:lang w:eastAsia="en-US"/>
        </w:rPr>
        <w:t xml:space="preserve"> уменьшения степени выгодности </w:t>
      </w:r>
      <w:r w:rsidRPr="00715930">
        <w:rPr>
          <w:color w:val="000000" w:themeColor="text1"/>
          <w:sz w:val="24"/>
          <w:szCs w:val="24"/>
        </w:rPr>
        <w:t>содержащихся</w:t>
      </w:r>
      <w:r w:rsidRPr="00715930">
        <w:rPr>
          <w:rFonts w:eastAsia="Calibri"/>
          <w:snapToGrid/>
          <w:color w:val="000000" w:themeColor="text1"/>
          <w:sz w:val="24"/>
          <w:szCs w:val="24"/>
          <w:lang w:eastAsia="en-US"/>
        </w:rPr>
        <w:t xml:space="preserve"> в них условий</w:t>
      </w:r>
      <w:r w:rsidR="00C51898" w:rsidRPr="00715930">
        <w:rPr>
          <w:rFonts w:eastAsia="Calibri"/>
          <w:snapToGrid/>
          <w:color w:val="000000" w:themeColor="text1"/>
          <w:sz w:val="24"/>
          <w:szCs w:val="24"/>
          <w:lang w:eastAsia="en-US"/>
        </w:rPr>
        <w:t xml:space="preserve"> исполнения договора</w:t>
      </w:r>
      <w:r w:rsidRPr="00715930">
        <w:rPr>
          <w:rFonts w:eastAsia="Calibri"/>
          <w:snapToGrid/>
          <w:color w:val="000000" w:themeColor="text1"/>
          <w:sz w:val="24"/>
          <w:szCs w:val="24"/>
          <w:lang w:eastAsia="en-US"/>
        </w:rPr>
        <w:t xml:space="preserve">. Заявке на участие в </w:t>
      </w:r>
      <w:r w:rsidR="00C51898" w:rsidRPr="00715930">
        <w:rPr>
          <w:rFonts w:eastAsia="Calibri"/>
          <w:snapToGrid/>
          <w:color w:val="000000" w:themeColor="text1"/>
          <w:sz w:val="24"/>
          <w:szCs w:val="24"/>
          <w:lang w:eastAsia="en-US"/>
        </w:rPr>
        <w:t xml:space="preserve">закупочной </w:t>
      </w:r>
      <w:r w:rsidRPr="00715930">
        <w:rPr>
          <w:rFonts w:eastAsia="Calibri"/>
          <w:snapToGrid/>
          <w:color w:val="000000" w:themeColor="text1"/>
          <w:sz w:val="24"/>
          <w:szCs w:val="24"/>
          <w:lang w:eastAsia="en-US"/>
        </w:rPr>
        <w:t xml:space="preserve">процедуре, в которой содержатся </w:t>
      </w:r>
      <w:r w:rsidR="00C51898" w:rsidRPr="00715930">
        <w:rPr>
          <w:rFonts w:eastAsia="Calibri"/>
          <w:snapToGrid/>
          <w:color w:val="000000" w:themeColor="text1"/>
          <w:sz w:val="24"/>
          <w:szCs w:val="24"/>
          <w:lang w:eastAsia="en-US"/>
        </w:rPr>
        <w:t xml:space="preserve">лучшие </w:t>
      </w:r>
      <w:r w:rsidRPr="00715930">
        <w:rPr>
          <w:rFonts w:eastAsia="Calibri"/>
          <w:snapToGrid/>
          <w:color w:val="000000" w:themeColor="text1"/>
          <w:sz w:val="24"/>
          <w:szCs w:val="24"/>
          <w:lang w:eastAsia="en-US"/>
        </w:rPr>
        <w:t>условия</w:t>
      </w:r>
      <w:r w:rsidR="00C51898" w:rsidRPr="00715930">
        <w:rPr>
          <w:rFonts w:eastAsia="Calibri"/>
          <w:snapToGrid/>
          <w:color w:val="000000" w:themeColor="text1"/>
          <w:sz w:val="24"/>
          <w:szCs w:val="24"/>
          <w:lang w:eastAsia="en-US"/>
        </w:rPr>
        <w:t xml:space="preserve"> исполнения договора, пр</w:t>
      </w:r>
      <w:r w:rsidRPr="00715930">
        <w:rPr>
          <w:rFonts w:eastAsia="Calibri"/>
          <w:snapToGrid/>
          <w:color w:val="000000" w:themeColor="text1"/>
          <w:sz w:val="24"/>
          <w:szCs w:val="24"/>
          <w:lang w:eastAsia="en-US"/>
        </w:rPr>
        <w:t>исваивается первый номер.</w:t>
      </w:r>
    </w:p>
    <w:p w:rsidR="00FF76C0" w:rsidRPr="00715930" w:rsidRDefault="00FF76C0" w:rsidP="00F940BD">
      <w:pPr>
        <w:numPr>
          <w:ilvl w:val="2"/>
          <w:numId w:val="24"/>
        </w:numPr>
        <w:tabs>
          <w:tab w:val="num" w:pos="0"/>
          <w:tab w:val="num" w:pos="1134"/>
          <w:tab w:val="left" w:pos="1418"/>
        </w:tabs>
        <w:spacing w:line="240" w:lineRule="auto"/>
        <w:ind w:left="0" w:firstLine="567"/>
        <w:rPr>
          <w:rFonts w:eastAsia="Calibri"/>
          <w:snapToGrid/>
          <w:color w:val="000000" w:themeColor="text1"/>
          <w:sz w:val="24"/>
          <w:szCs w:val="24"/>
          <w:lang w:eastAsia="en-US"/>
        </w:rPr>
      </w:pPr>
      <w:r w:rsidRPr="00715930">
        <w:rPr>
          <w:rFonts w:eastAsia="Calibri"/>
          <w:snapToGrid/>
          <w:color w:val="000000" w:themeColor="text1"/>
          <w:sz w:val="24"/>
          <w:szCs w:val="24"/>
          <w:lang w:eastAsia="en-US"/>
        </w:rPr>
        <w:t xml:space="preserve">На основании результатов </w:t>
      </w:r>
      <w:r w:rsidR="00C51898" w:rsidRPr="00715930">
        <w:rPr>
          <w:rFonts w:eastAsia="Calibri"/>
          <w:snapToGrid/>
          <w:color w:val="000000" w:themeColor="text1"/>
          <w:sz w:val="24"/>
          <w:szCs w:val="24"/>
          <w:lang w:eastAsia="en-US"/>
        </w:rPr>
        <w:t>рассмотрения</w:t>
      </w:r>
      <w:r w:rsidRPr="00715930">
        <w:rPr>
          <w:rFonts w:eastAsia="Calibri"/>
          <w:snapToGrid/>
          <w:color w:val="000000" w:themeColor="text1"/>
          <w:sz w:val="24"/>
          <w:szCs w:val="24"/>
          <w:lang w:eastAsia="en-US"/>
        </w:rPr>
        <w:t xml:space="preserve"> и </w:t>
      </w:r>
      <w:r w:rsidR="00C51898" w:rsidRPr="00715930">
        <w:rPr>
          <w:rFonts w:eastAsia="Calibri"/>
          <w:snapToGrid/>
          <w:color w:val="000000" w:themeColor="text1"/>
          <w:sz w:val="24"/>
          <w:szCs w:val="24"/>
          <w:lang w:eastAsia="en-US"/>
        </w:rPr>
        <w:t>оценки</w:t>
      </w:r>
      <w:r w:rsidRPr="00715930">
        <w:rPr>
          <w:rFonts w:eastAsia="Calibri"/>
          <w:snapToGrid/>
          <w:color w:val="000000" w:themeColor="text1"/>
          <w:sz w:val="24"/>
          <w:szCs w:val="24"/>
          <w:lang w:eastAsia="en-US"/>
        </w:rPr>
        <w:t xml:space="preserve"> заявок на участие в </w:t>
      </w:r>
      <w:r w:rsidR="00C51898" w:rsidRPr="00715930">
        <w:rPr>
          <w:rFonts w:eastAsia="Calibri"/>
          <w:snapToGrid/>
          <w:color w:val="000000" w:themeColor="text1"/>
          <w:sz w:val="24"/>
          <w:szCs w:val="24"/>
          <w:lang w:eastAsia="en-US"/>
        </w:rPr>
        <w:t xml:space="preserve">закупочной </w:t>
      </w:r>
      <w:r w:rsidRPr="00715930">
        <w:rPr>
          <w:rFonts w:eastAsia="Calibri"/>
          <w:snapToGrid/>
          <w:color w:val="000000" w:themeColor="text1"/>
          <w:sz w:val="24"/>
          <w:szCs w:val="24"/>
          <w:lang w:eastAsia="en-US"/>
        </w:rPr>
        <w:t>процедуре закупочная комиссия вправе принять решение о проведении переторжки.</w:t>
      </w:r>
    </w:p>
    <w:p w:rsidR="00FF76C0" w:rsidRPr="00715930" w:rsidRDefault="00FF76C0" w:rsidP="00F940BD">
      <w:pPr>
        <w:numPr>
          <w:ilvl w:val="2"/>
          <w:numId w:val="24"/>
        </w:numPr>
        <w:tabs>
          <w:tab w:val="num" w:pos="0"/>
          <w:tab w:val="num" w:pos="1134"/>
          <w:tab w:val="left" w:pos="1418"/>
        </w:tabs>
        <w:spacing w:line="240" w:lineRule="auto"/>
        <w:ind w:left="0" w:firstLine="567"/>
        <w:rPr>
          <w:rFonts w:eastAsia="Calibri"/>
          <w:snapToGrid/>
          <w:color w:val="000000" w:themeColor="text1"/>
          <w:sz w:val="24"/>
          <w:szCs w:val="24"/>
          <w:lang w:eastAsia="en-US"/>
        </w:rPr>
      </w:pPr>
      <w:r w:rsidRPr="00715930">
        <w:rPr>
          <w:rFonts w:eastAsia="Calibri"/>
          <w:snapToGrid/>
          <w:color w:val="000000" w:themeColor="text1"/>
          <w:sz w:val="24"/>
          <w:szCs w:val="24"/>
          <w:lang w:eastAsia="en-US"/>
        </w:rPr>
        <w:t xml:space="preserve">Проведение переторжки осуществляется в соответствии с пунктом </w:t>
      </w:r>
      <w:r w:rsidRPr="00715930">
        <w:rPr>
          <w:color w:val="000000" w:themeColor="text1"/>
        </w:rPr>
        <w:fldChar w:fldCharType="begin"/>
      </w:r>
      <w:r w:rsidRPr="00715930">
        <w:rPr>
          <w:color w:val="000000" w:themeColor="text1"/>
        </w:rPr>
        <w:instrText xml:space="preserve"> REF _Ref462146310 \r \h  \* MERGEFORMAT </w:instrText>
      </w:r>
      <w:r w:rsidRPr="00715930">
        <w:rPr>
          <w:color w:val="000000" w:themeColor="text1"/>
        </w:rPr>
      </w:r>
      <w:r w:rsidRPr="00715930">
        <w:rPr>
          <w:color w:val="000000" w:themeColor="text1"/>
        </w:rPr>
        <w:fldChar w:fldCharType="separate"/>
      </w:r>
      <w:r w:rsidR="001C760D" w:rsidRPr="001C760D">
        <w:rPr>
          <w:rFonts w:eastAsia="Calibri"/>
          <w:snapToGrid/>
          <w:color w:val="000000" w:themeColor="text1"/>
          <w:sz w:val="24"/>
          <w:szCs w:val="24"/>
          <w:lang w:eastAsia="en-US"/>
        </w:rPr>
        <w:t>3.10</w:t>
      </w:r>
      <w:r w:rsidRPr="00715930">
        <w:rPr>
          <w:color w:val="000000" w:themeColor="text1"/>
        </w:rPr>
        <w:fldChar w:fldCharType="end"/>
      </w:r>
      <w:r w:rsidRPr="00715930">
        <w:rPr>
          <w:rFonts w:eastAsia="Calibri"/>
          <w:snapToGrid/>
          <w:color w:val="000000" w:themeColor="text1"/>
          <w:sz w:val="24"/>
          <w:szCs w:val="24"/>
          <w:lang w:eastAsia="en-US"/>
        </w:rPr>
        <w:t xml:space="preserve">. </w:t>
      </w:r>
    </w:p>
    <w:p w:rsidR="00FF76C0" w:rsidRPr="00715930" w:rsidRDefault="00FF76C0" w:rsidP="00F940BD">
      <w:pPr>
        <w:numPr>
          <w:ilvl w:val="2"/>
          <w:numId w:val="24"/>
        </w:numPr>
        <w:tabs>
          <w:tab w:val="num" w:pos="0"/>
          <w:tab w:val="num" w:pos="1134"/>
          <w:tab w:val="left" w:pos="1418"/>
        </w:tabs>
        <w:spacing w:line="240" w:lineRule="auto"/>
        <w:ind w:left="0" w:firstLine="567"/>
        <w:rPr>
          <w:rFonts w:eastAsia="Calibri"/>
          <w:snapToGrid/>
          <w:color w:val="000000" w:themeColor="text1"/>
          <w:sz w:val="24"/>
          <w:szCs w:val="24"/>
          <w:lang w:eastAsia="en-US"/>
        </w:rPr>
      </w:pPr>
      <w:bookmarkStart w:id="279" w:name="_Ref462157113"/>
      <w:r w:rsidRPr="00715930">
        <w:rPr>
          <w:rFonts w:eastAsia="Calibri"/>
          <w:snapToGrid/>
          <w:color w:val="000000" w:themeColor="text1"/>
          <w:sz w:val="24"/>
          <w:szCs w:val="24"/>
          <w:lang w:eastAsia="en-US"/>
        </w:rPr>
        <w:t>После проведения переторжки закупочная комиссия производит необходимые подсчеты в соответствии с ранее объявленными критериями и учитывает цены, полученные в ходе переторжки, при оценке заявок и построении итогового ранжирования заявок. Заявки участников, приглашенных на переторжку, но в них не участвовавших, учитываются при построении итогового ранжирования заявок по первоначальной цене.</w:t>
      </w:r>
      <w:bookmarkEnd w:id="279"/>
      <w:r w:rsidRPr="00715930">
        <w:rPr>
          <w:rFonts w:eastAsia="Calibri"/>
          <w:snapToGrid/>
          <w:color w:val="000000" w:themeColor="text1"/>
          <w:sz w:val="24"/>
          <w:szCs w:val="24"/>
          <w:lang w:eastAsia="en-US"/>
        </w:rPr>
        <w:t xml:space="preserve"> </w:t>
      </w:r>
    </w:p>
    <w:p w:rsidR="00FF76C0" w:rsidRPr="00715930" w:rsidRDefault="00FF76C0" w:rsidP="00F940BD">
      <w:pPr>
        <w:numPr>
          <w:ilvl w:val="2"/>
          <w:numId w:val="24"/>
        </w:numPr>
        <w:tabs>
          <w:tab w:val="num" w:pos="0"/>
          <w:tab w:val="left" w:pos="1418"/>
          <w:tab w:val="num" w:pos="1985"/>
        </w:tabs>
        <w:spacing w:line="240" w:lineRule="auto"/>
        <w:ind w:left="0" w:firstLine="567"/>
        <w:rPr>
          <w:rFonts w:eastAsia="Calibri"/>
          <w:snapToGrid/>
          <w:color w:val="000000" w:themeColor="text1"/>
          <w:sz w:val="24"/>
          <w:szCs w:val="24"/>
          <w:lang w:eastAsia="en-US"/>
        </w:rPr>
      </w:pPr>
      <w:r w:rsidRPr="00715930">
        <w:rPr>
          <w:rFonts w:eastAsia="Calibri"/>
          <w:snapToGrid/>
          <w:color w:val="000000" w:themeColor="text1"/>
          <w:sz w:val="24"/>
          <w:szCs w:val="24"/>
          <w:lang w:eastAsia="en-US"/>
        </w:rPr>
        <w:t>При отсутствии в заявке на участие в процедуре указания (декларирования) страны происхождения поставляемой продукции не является основанием для отклонения заявки на участие в процедуре, такая заявка рассматривается как содержащая предложение о поставке иностранной продукции.</w:t>
      </w:r>
    </w:p>
    <w:p w:rsidR="00C51898" w:rsidRPr="00715930" w:rsidRDefault="00C51898" w:rsidP="00F940BD">
      <w:pPr>
        <w:numPr>
          <w:ilvl w:val="2"/>
          <w:numId w:val="24"/>
        </w:numPr>
        <w:tabs>
          <w:tab w:val="num" w:pos="0"/>
          <w:tab w:val="left" w:pos="1418"/>
          <w:tab w:val="num" w:pos="1985"/>
        </w:tabs>
        <w:spacing w:line="240" w:lineRule="auto"/>
        <w:ind w:left="0" w:firstLine="567"/>
        <w:rPr>
          <w:rFonts w:eastAsia="Calibri"/>
          <w:snapToGrid/>
          <w:color w:val="000000" w:themeColor="text1"/>
          <w:sz w:val="24"/>
          <w:szCs w:val="24"/>
          <w:lang w:eastAsia="en-US"/>
        </w:rPr>
      </w:pPr>
      <w:r w:rsidRPr="00715930">
        <w:rPr>
          <w:rFonts w:eastAsia="Calibri"/>
          <w:snapToGrid/>
          <w:color w:val="000000" w:themeColor="text1"/>
          <w:sz w:val="24"/>
          <w:szCs w:val="24"/>
          <w:lang w:eastAsia="en-US"/>
        </w:rPr>
        <w:t>Результаты рассмотрения и оценки заявок на участие в закупочной процедуре, окончательных предложений участников фиксируются в протоколе рассмотрения и оценки таких заявок, окончательных предложений участников.</w:t>
      </w:r>
    </w:p>
    <w:p w:rsidR="001F0A4F" w:rsidRPr="00715930" w:rsidRDefault="001F0A4F" w:rsidP="00F940BD">
      <w:pPr>
        <w:numPr>
          <w:ilvl w:val="2"/>
          <w:numId w:val="24"/>
        </w:numPr>
        <w:tabs>
          <w:tab w:val="num" w:pos="0"/>
          <w:tab w:val="left" w:pos="1418"/>
          <w:tab w:val="num" w:pos="1985"/>
        </w:tabs>
        <w:spacing w:line="240" w:lineRule="auto"/>
        <w:ind w:left="0" w:firstLine="567"/>
        <w:rPr>
          <w:rFonts w:eastAsia="Calibri"/>
          <w:snapToGrid/>
          <w:color w:val="000000" w:themeColor="text1"/>
          <w:sz w:val="24"/>
          <w:szCs w:val="24"/>
          <w:lang w:eastAsia="en-US"/>
        </w:rPr>
      </w:pPr>
      <w:r w:rsidRPr="00715930">
        <w:rPr>
          <w:rFonts w:eastAsia="Calibri"/>
          <w:snapToGrid/>
          <w:color w:val="000000" w:themeColor="text1"/>
          <w:sz w:val="24"/>
          <w:szCs w:val="24"/>
          <w:lang w:eastAsia="en-US"/>
        </w:rPr>
        <w:t>На основании результатов оценки заявок на участие в запросе предложений ЗК присваивает каждой заявке на участие в запросе предложений порядковый номер в порядке уменьшения степени выгодности содержащихся в них условий исполнения договора. Заявке на участие в запросе предложений,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заявок на участие в запросе предложений, содержащих такие же условия.</w:t>
      </w:r>
    </w:p>
    <w:p w:rsidR="001F0A4F" w:rsidRPr="00715930" w:rsidRDefault="001F0A4F" w:rsidP="00F940BD">
      <w:pPr>
        <w:numPr>
          <w:ilvl w:val="2"/>
          <w:numId w:val="24"/>
        </w:numPr>
        <w:tabs>
          <w:tab w:val="num" w:pos="0"/>
          <w:tab w:val="left" w:pos="1418"/>
          <w:tab w:val="num" w:pos="1985"/>
        </w:tabs>
        <w:spacing w:line="240" w:lineRule="auto"/>
        <w:ind w:left="0" w:firstLine="567"/>
        <w:rPr>
          <w:rFonts w:eastAsia="Calibri"/>
          <w:snapToGrid/>
          <w:color w:val="000000" w:themeColor="text1"/>
          <w:sz w:val="24"/>
          <w:szCs w:val="24"/>
          <w:lang w:eastAsia="en-US"/>
        </w:rPr>
      </w:pPr>
      <w:r w:rsidRPr="00715930">
        <w:rPr>
          <w:rFonts w:eastAsia="Calibri"/>
          <w:snapToGrid/>
          <w:color w:val="000000" w:themeColor="text1"/>
          <w:sz w:val="24"/>
          <w:szCs w:val="24"/>
          <w:lang w:eastAsia="en-US"/>
        </w:rPr>
        <w:t>Победителем запроса предложений признается участник запроса предложений,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который предложил лучшие условия исполнения договора на основе критериев, указанных в закупочной документации, и заявке на участие в запросе предложений которого присвоен первый номер.</w:t>
      </w:r>
    </w:p>
    <w:bookmarkEnd w:id="278"/>
    <w:p w:rsidR="0039773B" w:rsidRPr="00715930" w:rsidRDefault="0039773B" w:rsidP="00F940BD">
      <w:pPr>
        <w:numPr>
          <w:ilvl w:val="2"/>
          <w:numId w:val="24"/>
        </w:numPr>
        <w:tabs>
          <w:tab w:val="num" w:pos="0"/>
          <w:tab w:val="num" w:pos="1134"/>
          <w:tab w:val="left" w:pos="1418"/>
          <w:tab w:val="num" w:pos="1702"/>
        </w:tabs>
        <w:spacing w:line="240" w:lineRule="auto"/>
        <w:ind w:left="0" w:firstLine="567"/>
        <w:rPr>
          <w:rFonts w:eastAsia="Calibri"/>
          <w:snapToGrid/>
          <w:color w:val="000000" w:themeColor="text1"/>
          <w:sz w:val="24"/>
          <w:szCs w:val="24"/>
          <w:lang w:eastAsia="en-US"/>
        </w:rPr>
      </w:pPr>
      <w:r w:rsidRPr="00715930">
        <w:rPr>
          <w:rFonts w:eastAsia="Calibri"/>
          <w:snapToGrid/>
          <w:color w:val="000000" w:themeColor="text1"/>
          <w:sz w:val="24"/>
          <w:szCs w:val="24"/>
          <w:lang w:eastAsia="en-US"/>
        </w:rPr>
        <w:lastRenderedPageBreak/>
        <w:t>Результаты рассмотрения единственной заявки на участие в запросе предложений на предмет ее соответствия требованиям закупочной документации фиксируются в протоколе рассмотрения единственной заявки на участие в запросе предложений</w:t>
      </w:r>
    </w:p>
    <w:p w:rsidR="00FF76C0" w:rsidRPr="00715930" w:rsidRDefault="00FF76C0" w:rsidP="00F940BD">
      <w:pPr>
        <w:widowControl w:val="0"/>
        <w:numPr>
          <w:ilvl w:val="1"/>
          <w:numId w:val="24"/>
        </w:numPr>
        <w:tabs>
          <w:tab w:val="num" w:pos="851"/>
          <w:tab w:val="num" w:pos="1134"/>
          <w:tab w:val="num" w:pos="12191"/>
        </w:tabs>
        <w:spacing w:before="120" w:after="120" w:line="240" w:lineRule="auto"/>
        <w:ind w:left="0" w:firstLine="567"/>
        <w:jc w:val="left"/>
        <w:outlineLvl w:val="1"/>
        <w:rPr>
          <w:b/>
          <w:color w:val="000000" w:themeColor="text1"/>
          <w:sz w:val="24"/>
          <w:szCs w:val="24"/>
        </w:rPr>
      </w:pPr>
      <w:bookmarkStart w:id="280" w:name="_Ref462140124"/>
      <w:bookmarkStart w:id="281" w:name="_Ref462146310"/>
      <w:bookmarkStart w:id="282" w:name="_Toc175749007"/>
      <w:bookmarkStart w:id="283" w:name="_Ref318729417"/>
      <w:bookmarkStart w:id="284" w:name="_Ref318816317"/>
      <w:bookmarkStart w:id="285" w:name="_Ref318875497"/>
      <w:bookmarkStart w:id="286" w:name="_Ref319235636"/>
      <w:bookmarkStart w:id="287" w:name="_Ref323903064"/>
      <w:bookmarkStart w:id="288" w:name="_Ref326310091"/>
      <w:bookmarkStart w:id="289" w:name="_Ref326310216"/>
      <w:bookmarkStart w:id="290" w:name="_Ref326330739"/>
      <w:bookmarkStart w:id="291" w:name="_Ref326331544"/>
      <w:bookmarkStart w:id="292" w:name="_Ref326580149"/>
      <w:bookmarkStart w:id="293" w:name="_Ref332895371"/>
      <w:bookmarkStart w:id="294" w:name="_Toc504570107"/>
      <w:r w:rsidRPr="00715930">
        <w:rPr>
          <w:b/>
          <w:color w:val="000000" w:themeColor="text1"/>
          <w:sz w:val="24"/>
          <w:szCs w:val="24"/>
        </w:rPr>
        <w:t>Переторжка</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rsidR="00FF76C0" w:rsidRPr="00715930" w:rsidRDefault="00FF76C0" w:rsidP="00F940BD">
      <w:pPr>
        <w:numPr>
          <w:ilvl w:val="2"/>
          <w:numId w:val="24"/>
        </w:numPr>
        <w:tabs>
          <w:tab w:val="num" w:pos="0"/>
          <w:tab w:val="num" w:pos="1418"/>
        </w:tabs>
        <w:spacing w:line="240" w:lineRule="auto"/>
        <w:ind w:left="0" w:firstLine="567"/>
        <w:rPr>
          <w:rFonts w:eastAsia="Calibri"/>
          <w:snapToGrid/>
          <w:color w:val="000000" w:themeColor="text1"/>
          <w:sz w:val="24"/>
          <w:szCs w:val="24"/>
          <w:lang w:eastAsia="en-US"/>
        </w:rPr>
      </w:pPr>
      <w:r w:rsidRPr="00715930">
        <w:rPr>
          <w:color w:val="000000" w:themeColor="text1"/>
          <w:sz w:val="24"/>
          <w:szCs w:val="24"/>
        </w:rPr>
        <w:t>При проведении процедуры</w:t>
      </w:r>
      <w:r w:rsidR="00B01551" w:rsidRPr="00715930">
        <w:rPr>
          <w:color w:val="000000" w:themeColor="text1"/>
          <w:sz w:val="24"/>
          <w:szCs w:val="24"/>
        </w:rPr>
        <w:t xml:space="preserve"> закупки в электронной форме заказчик (о</w:t>
      </w:r>
      <w:r w:rsidRPr="00715930">
        <w:rPr>
          <w:color w:val="000000" w:themeColor="text1"/>
          <w:sz w:val="24"/>
          <w:szCs w:val="24"/>
        </w:rPr>
        <w:t>рганизатор</w:t>
      </w:r>
      <w:r w:rsidR="00B01551" w:rsidRPr="00715930">
        <w:rPr>
          <w:color w:val="000000" w:themeColor="text1"/>
          <w:sz w:val="24"/>
          <w:szCs w:val="24"/>
        </w:rPr>
        <w:t>)</w:t>
      </w:r>
      <w:r w:rsidRPr="00715930">
        <w:rPr>
          <w:color w:val="000000" w:themeColor="text1"/>
          <w:sz w:val="24"/>
          <w:szCs w:val="24"/>
        </w:rPr>
        <w:t xml:space="preserve"> вправе предоставить Участникам закупки возможность добровольно повысить предпочтительность своих заявок путем улучшения условий первоначальных предложений.</w:t>
      </w:r>
    </w:p>
    <w:p w:rsidR="00FF76C0" w:rsidRPr="00715930" w:rsidRDefault="00FF76C0" w:rsidP="00F940BD">
      <w:pPr>
        <w:numPr>
          <w:ilvl w:val="2"/>
          <w:numId w:val="24"/>
        </w:numPr>
        <w:tabs>
          <w:tab w:val="num" w:pos="0"/>
          <w:tab w:val="num" w:pos="1418"/>
        </w:tabs>
        <w:spacing w:line="240" w:lineRule="auto"/>
        <w:ind w:left="0" w:firstLine="567"/>
        <w:rPr>
          <w:rFonts w:eastAsia="Calibri"/>
          <w:snapToGrid/>
          <w:color w:val="000000" w:themeColor="text1"/>
          <w:sz w:val="24"/>
          <w:szCs w:val="24"/>
          <w:lang w:eastAsia="en-US"/>
        </w:rPr>
      </w:pPr>
      <w:r w:rsidRPr="00715930">
        <w:rPr>
          <w:color w:val="000000" w:themeColor="text1"/>
          <w:sz w:val="24"/>
          <w:szCs w:val="24"/>
        </w:rPr>
        <w:t>Основанием</w:t>
      </w:r>
      <w:r w:rsidRPr="00715930">
        <w:rPr>
          <w:rFonts w:eastAsia="Calibri"/>
          <w:snapToGrid/>
          <w:color w:val="000000" w:themeColor="text1"/>
          <w:sz w:val="24"/>
          <w:szCs w:val="24"/>
          <w:lang w:eastAsia="en-US"/>
        </w:rPr>
        <w:t xml:space="preserve"> для проведения переторжки является решение закупочной комиссии.</w:t>
      </w:r>
    </w:p>
    <w:p w:rsidR="00B01551" w:rsidRPr="00715930" w:rsidRDefault="00B01551" w:rsidP="00F940BD">
      <w:pPr>
        <w:numPr>
          <w:ilvl w:val="2"/>
          <w:numId w:val="24"/>
        </w:numPr>
        <w:tabs>
          <w:tab w:val="num" w:pos="0"/>
          <w:tab w:val="num" w:pos="1418"/>
        </w:tabs>
        <w:spacing w:line="240" w:lineRule="auto"/>
        <w:ind w:left="0" w:firstLine="567"/>
        <w:rPr>
          <w:rFonts w:eastAsia="Calibri"/>
          <w:snapToGrid/>
          <w:color w:val="000000" w:themeColor="text1"/>
          <w:sz w:val="24"/>
          <w:szCs w:val="24"/>
          <w:lang w:eastAsia="en-US"/>
        </w:rPr>
      </w:pPr>
      <w:r w:rsidRPr="00715930">
        <w:rPr>
          <w:rFonts w:eastAsia="Calibri"/>
          <w:snapToGrid/>
          <w:color w:val="000000" w:themeColor="text1"/>
          <w:sz w:val="24"/>
          <w:szCs w:val="24"/>
          <w:lang w:eastAsia="en-US"/>
        </w:rPr>
        <w:t>Переторжка может проводится неоднократно.</w:t>
      </w:r>
    </w:p>
    <w:p w:rsidR="00FF76C0" w:rsidRPr="00715930" w:rsidRDefault="00FF76C0" w:rsidP="00F940BD">
      <w:pPr>
        <w:numPr>
          <w:ilvl w:val="2"/>
          <w:numId w:val="24"/>
        </w:numPr>
        <w:tabs>
          <w:tab w:val="num" w:pos="0"/>
          <w:tab w:val="num" w:pos="1418"/>
        </w:tabs>
        <w:spacing w:line="240" w:lineRule="auto"/>
        <w:ind w:left="0" w:firstLine="567"/>
        <w:rPr>
          <w:rFonts w:eastAsia="Calibri"/>
          <w:snapToGrid/>
          <w:color w:val="000000" w:themeColor="text1"/>
          <w:sz w:val="24"/>
          <w:szCs w:val="24"/>
          <w:lang w:eastAsia="en-US"/>
        </w:rPr>
      </w:pPr>
      <w:r w:rsidRPr="00715930">
        <w:rPr>
          <w:color w:val="000000" w:themeColor="text1"/>
          <w:sz w:val="24"/>
          <w:szCs w:val="24"/>
        </w:rPr>
        <w:t>Переторжка</w:t>
      </w:r>
      <w:r w:rsidRPr="00715930">
        <w:rPr>
          <w:rFonts w:eastAsia="Calibri"/>
          <w:snapToGrid/>
          <w:color w:val="000000" w:themeColor="text1"/>
          <w:sz w:val="24"/>
          <w:szCs w:val="24"/>
          <w:lang w:eastAsia="en-US"/>
        </w:rPr>
        <w:t xml:space="preserve"> может иметь очную (в режиме реального времени) либо заочную форму проведения.</w:t>
      </w:r>
    </w:p>
    <w:p w:rsidR="00B01551" w:rsidRPr="00715930" w:rsidRDefault="00B01551" w:rsidP="00F940BD">
      <w:pPr>
        <w:numPr>
          <w:ilvl w:val="2"/>
          <w:numId w:val="24"/>
        </w:numPr>
        <w:tabs>
          <w:tab w:val="num" w:pos="0"/>
          <w:tab w:val="num" w:pos="1418"/>
        </w:tabs>
        <w:spacing w:line="240" w:lineRule="auto"/>
        <w:ind w:left="0" w:firstLine="567"/>
        <w:rPr>
          <w:rFonts w:eastAsia="Calibri"/>
          <w:snapToGrid/>
          <w:color w:val="000000" w:themeColor="text1"/>
          <w:sz w:val="24"/>
          <w:szCs w:val="24"/>
          <w:lang w:eastAsia="en-US"/>
        </w:rPr>
      </w:pPr>
      <w:r w:rsidRPr="00715930">
        <w:rPr>
          <w:rFonts w:eastAsia="Calibri"/>
          <w:snapToGrid/>
          <w:color w:val="000000" w:themeColor="text1"/>
          <w:sz w:val="24"/>
          <w:szCs w:val="24"/>
          <w:lang w:eastAsia="en-US"/>
        </w:rPr>
        <w:t>К участию в переторжке приглашаются все участники, допущенные к участию в закупке.</w:t>
      </w:r>
    </w:p>
    <w:p w:rsidR="00B01551" w:rsidRPr="00715930" w:rsidRDefault="00B01551" w:rsidP="00F940BD">
      <w:pPr>
        <w:numPr>
          <w:ilvl w:val="2"/>
          <w:numId w:val="24"/>
        </w:numPr>
        <w:tabs>
          <w:tab w:val="num" w:pos="0"/>
          <w:tab w:val="num" w:pos="1418"/>
        </w:tabs>
        <w:spacing w:line="240" w:lineRule="auto"/>
        <w:ind w:left="0" w:firstLine="567"/>
        <w:rPr>
          <w:rFonts w:eastAsia="Calibri"/>
          <w:snapToGrid/>
          <w:color w:val="000000" w:themeColor="text1"/>
          <w:sz w:val="24"/>
          <w:szCs w:val="24"/>
          <w:lang w:eastAsia="en-US"/>
        </w:rPr>
      </w:pPr>
      <w:r w:rsidRPr="00715930">
        <w:rPr>
          <w:rFonts w:eastAsia="Calibri"/>
          <w:snapToGrid/>
          <w:color w:val="000000" w:themeColor="text1"/>
          <w:sz w:val="24"/>
          <w:szCs w:val="24"/>
          <w:lang w:eastAsia="en-US"/>
        </w:rPr>
        <w:t>В переторжке может участвовать любое количество участников из числа приглашенных. Участник закупочной процедуры, приглашенный на переторжку, вправе не участвовать в ней, тогда его заявка и предложение остаются действующими с ранее объявленной ценой либо заявленными условиями.</w:t>
      </w:r>
    </w:p>
    <w:p w:rsidR="00FF76C0" w:rsidRPr="00715930" w:rsidRDefault="00FF76C0" w:rsidP="00F940BD">
      <w:pPr>
        <w:numPr>
          <w:ilvl w:val="2"/>
          <w:numId w:val="24"/>
        </w:numPr>
        <w:tabs>
          <w:tab w:val="num" w:pos="0"/>
          <w:tab w:val="num" w:pos="1418"/>
        </w:tabs>
        <w:spacing w:line="240" w:lineRule="auto"/>
        <w:ind w:left="0" w:firstLine="567"/>
        <w:rPr>
          <w:color w:val="000000" w:themeColor="text1"/>
          <w:sz w:val="24"/>
          <w:szCs w:val="24"/>
        </w:rPr>
      </w:pPr>
      <w:r w:rsidRPr="00715930">
        <w:rPr>
          <w:color w:val="000000" w:themeColor="text1"/>
          <w:sz w:val="24"/>
          <w:szCs w:val="24"/>
        </w:rPr>
        <w:t xml:space="preserve">При проведении </w:t>
      </w:r>
      <w:r w:rsidRPr="00715930">
        <w:rPr>
          <w:rFonts w:eastAsia="Calibri"/>
          <w:color w:val="000000" w:themeColor="text1"/>
          <w:sz w:val="24"/>
          <w:szCs w:val="24"/>
        </w:rPr>
        <w:t>очной</w:t>
      </w:r>
      <w:r w:rsidRPr="00715930">
        <w:rPr>
          <w:color w:val="000000" w:themeColor="text1"/>
          <w:sz w:val="24"/>
          <w:szCs w:val="24"/>
        </w:rPr>
        <w:t xml:space="preserve"> переторжки на ЭТП изменению подлежит только цена заявки. </w:t>
      </w:r>
    </w:p>
    <w:p w:rsidR="00FF76C0" w:rsidRPr="00715930" w:rsidRDefault="00FF76C0" w:rsidP="00F940BD">
      <w:pPr>
        <w:numPr>
          <w:ilvl w:val="2"/>
          <w:numId w:val="24"/>
        </w:numPr>
        <w:tabs>
          <w:tab w:val="num" w:pos="0"/>
          <w:tab w:val="num" w:pos="1418"/>
        </w:tabs>
        <w:spacing w:line="240" w:lineRule="auto"/>
        <w:ind w:left="0" w:firstLine="567"/>
        <w:rPr>
          <w:color w:val="000000" w:themeColor="text1"/>
          <w:sz w:val="24"/>
          <w:szCs w:val="24"/>
        </w:rPr>
      </w:pPr>
      <w:r w:rsidRPr="00715930">
        <w:rPr>
          <w:color w:val="000000" w:themeColor="text1"/>
          <w:sz w:val="24"/>
          <w:szCs w:val="24"/>
        </w:rPr>
        <w:t>Форма и порядок проведения очной переторжки, сроки подачи новых предложений, определенные закупочной комиссией, указываются в уведомлениях, направляемых участникам запроса предложений посредством ЭТП.</w:t>
      </w:r>
    </w:p>
    <w:p w:rsidR="00B01551" w:rsidRPr="00715930" w:rsidRDefault="00B01551" w:rsidP="00F940BD">
      <w:pPr>
        <w:numPr>
          <w:ilvl w:val="2"/>
          <w:numId w:val="24"/>
        </w:numPr>
        <w:tabs>
          <w:tab w:val="num" w:pos="0"/>
          <w:tab w:val="num" w:pos="1418"/>
        </w:tabs>
        <w:spacing w:line="240" w:lineRule="auto"/>
        <w:ind w:left="0" w:firstLine="567"/>
        <w:rPr>
          <w:color w:val="000000" w:themeColor="text1"/>
          <w:sz w:val="24"/>
          <w:szCs w:val="24"/>
        </w:rPr>
      </w:pPr>
      <w:r w:rsidRPr="00715930">
        <w:rPr>
          <w:color w:val="000000" w:themeColor="text1"/>
          <w:sz w:val="24"/>
          <w:szCs w:val="24"/>
        </w:rPr>
        <w:t>C начала очной переторжки на АСТ ГОЗ участник, приглашенный к участию в процедуре переторжки и желающий повысить предпочтительность своей заявки, должен заявить на АСТ ГОЗ в режиме реального времени новую цену договора. Снижение цены договора может производиться участником поэтапно до момента окончания переторжки неограниченное количество раз. Представители участников заявляют новую цену договора независимо от цен, предлагаемых другими участниками, при этом участники не имеют обязанности предложить цену ниже других участников.</w:t>
      </w:r>
    </w:p>
    <w:p w:rsidR="00FF76C0" w:rsidRPr="00715930" w:rsidRDefault="00FF76C0" w:rsidP="00F940BD">
      <w:pPr>
        <w:numPr>
          <w:ilvl w:val="2"/>
          <w:numId w:val="24"/>
        </w:numPr>
        <w:tabs>
          <w:tab w:val="num" w:pos="0"/>
          <w:tab w:val="num" w:pos="1418"/>
        </w:tabs>
        <w:spacing w:line="240" w:lineRule="auto"/>
        <w:ind w:left="0" w:firstLine="567"/>
        <w:rPr>
          <w:color w:val="000000" w:themeColor="text1"/>
          <w:sz w:val="24"/>
          <w:szCs w:val="24"/>
        </w:rPr>
      </w:pPr>
      <w:r w:rsidRPr="00715930">
        <w:rPr>
          <w:color w:val="000000" w:themeColor="text1"/>
          <w:sz w:val="24"/>
          <w:szCs w:val="24"/>
        </w:rPr>
        <w:t>Проведение</w:t>
      </w:r>
      <w:r w:rsidRPr="00715930">
        <w:rPr>
          <w:rFonts w:eastAsia="Calibri"/>
          <w:color w:val="000000" w:themeColor="text1"/>
          <w:sz w:val="24"/>
          <w:szCs w:val="24"/>
        </w:rPr>
        <w:t xml:space="preserve"> очной</w:t>
      </w:r>
      <w:r w:rsidRPr="00715930">
        <w:rPr>
          <w:color w:val="000000" w:themeColor="text1"/>
          <w:sz w:val="24"/>
          <w:szCs w:val="24"/>
        </w:rPr>
        <w:t xml:space="preserve"> переторжки осуществляется в соответствии с регламентом ЭТП.</w:t>
      </w:r>
    </w:p>
    <w:p w:rsidR="003E1EE5" w:rsidRPr="00715930" w:rsidRDefault="003E1EE5" w:rsidP="00F940BD">
      <w:pPr>
        <w:numPr>
          <w:ilvl w:val="2"/>
          <w:numId w:val="24"/>
        </w:numPr>
        <w:tabs>
          <w:tab w:val="num" w:pos="0"/>
          <w:tab w:val="num" w:pos="1418"/>
        </w:tabs>
        <w:spacing w:line="240" w:lineRule="auto"/>
        <w:ind w:left="0" w:firstLine="567"/>
        <w:rPr>
          <w:color w:val="000000" w:themeColor="text1"/>
          <w:sz w:val="24"/>
          <w:szCs w:val="24"/>
        </w:rPr>
      </w:pPr>
      <w:r w:rsidRPr="00715930">
        <w:rPr>
          <w:color w:val="000000" w:themeColor="text1"/>
          <w:sz w:val="24"/>
          <w:szCs w:val="24"/>
        </w:rPr>
        <w:t>Участники, участвовавшие в очной переторжке на АСТ ГОЗ и снизившие первоначальную цену, обязаны дополнительно представить откорректированные с учетом новой полученной после переторжки цены документы, определяющие его коммерческое предложение, оформленные в порядке, предусмотренном для подачи заявки на участие в процедуре закупки. В случае непредставления участником очной переторжки откорректированных документов, определяющих его коммерческое предложение с учетом новой цены, полученной после переторжки, к учету принимается цена, заявленная участником до переторжки</w:t>
      </w:r>
    </w:p>
    <w:p w:rsidR="00FF76C0" w:rsidRPr="00715930" w:rsidRDefault="00FF76C0" w:rsidP="00F940BD">
      <w:pPr>
        <w:numPr>
          <w:ilvl w:val="2"/>
          <w:numId w:val="24"/>
        </w:numPr>
        <w:tabs>
          <w:tab w:val="num" w:pos="0"/>
          <w:tab w:val="num" w:pos="1418"/>
        </w:tabs>
        <w:spacing w:line="240" w:lineRule="auto"/>
        <w:ind w:left="0" w:firstLine="567"/>
        <w:rPr>
          <w:rFonts w:eastAsia="Calibri"/>
          <w:color w:val="000000" w:themeColor="text1"/>
          <w:sz w:val="24"/>
          <w:szCs w:val="24"/>
        </w:rPr>
      </w:pPr>
      <w:bookmarkStart w:id="295" w:name="_Ref179130076"/>
      <w:bookmarkStart w:id="296" w:name="_Ref300925054"/>
      <w:r w:rsidRPr="00715930">
        <w:rPr>
          <w:color w:val="000000" w:themeColor="text1"/>
          <w:sz w:val="24"/>
          <w:szCs w:val="24"/>
        </w:rPr>
        <w:t>При проведении за</w:t>
      </w:r>
      <w:r w:rsidRPr="00715930">
        <w:rPr>
          <w:rFonts w:eastAsia="Calibri"/>
          <w:color w:val="000000" w:themeColor="text1"/>
          <w:sz w:val="24"/>
          <w:szCs w:val="24"/>
        </w:rPr>
        <w:t>очной</w:t>
      </w:r>
      <w:r w:rsidRPr="00715930">
        <w:rPr>
          <w:color w:val="000000" w:themeColor="text1"/>
          <w:sz w:val="24"/>
          <w:szCs w:val="24"/>
        </w:rPr>
        <w:t xml:space="preserve"> переторжки на ЭТП изменению подлежат любые коммерческие условия договора, являющиеся оцениваемыми критериями. </w:t>
      </w:r>
    </w:p>
    <w:p w:rsidR="00FF76C0" w:rsidRPr="00715930" w:rsidRDefault="00FF76C0" w:rsidP="00F940BD">
      <w:pPr>
        <w:numPr>
          <w:ilvl w:val="2"/>
          <w:numId w:val="24"/>
        </w:numPr>
        <w:tabs>
          <w:tab w:val="num" w:pos="0"/>
          <w:tab w:val="num" w:pos="1418"/>
        </w:tabs>
        <w:spacing w:line="240" w:lineRule="auto"/>
        <w:ind w:left="0" w:firstLine="567"/>
        <w:rPr>
          <w:color w:val="000000" w:themeColor="text1"/>
          <w:sz w:val="24"/>
          <w:szCs w:val="24"/>
        </w:rPr>
      </w:pPr>
      <w:r w:rsidRPr="00715930">
        <w:rPr>
          <w:color w:val="000000" w:themeColor="text1"/>
          <w:sz w:val="24"/>
          <w:szCs w:val="24"/>
        </w:rPr>
        <w:t xml:space="preserve">Форма и порядок проведения заочной переторжки, сроки подачи новых предложений, определенные закупочной комиссией, условия договора, которые могут быть улучшены, указываются в уведомлениях, направляемых участникам запроса предложений. </w:t>
      </w:r>
    </w:p>
    <w:p w:rsidR="003E1EE5" w:rsidRPr="00715930" w:rsidRDefault="00FF76C0" w:rsidP="00F940BD">
      <w:pPr>
        <w:numPr>
          <w:ilvl w:val="2"/>
          <w:numId w:val="24"/>
        </w:numPr>
        <w:tabs>
          <w:tab w:val="num" w:pos="0"/>
          <w:tab w:val="num" w:pos="1418"/>
        </w:tabs>
        <w:spacing w:line="240" w:lineRule="auto"/>
        <w:ind w:left="0" w:firstLine="567"/>
        <w:rPr>
          <w:color w:val="000000" w:themeColor="text1"/>
          <w:sz w:val="24"/>
          <w:szCs w:val="24"/>
        </w:rPr>
      </w:pPr>
      <w:r w:rsidRPr="00715930">
        <w:rPr>
          <w:rFonts w:eastAsia="Calibri"/>
          <w:color w:val="000000" w:themeColor="text1"/>
          <w:sz w:val="24"/>
          <w:szCs w:val="24"/>
        </w:rPr>
        <w:t xml:space="preserve">При заочной переторжке участники закупочной процедуры, которые были приглашены организатором на эту процедуру, вправе </w:t>
      </w:r>
      <w:r w:rsidR="003E1EE5" w:rsidRPr="00715930">
        <w:rPr>
          <w:rFonts w:eastAsia="Calibri"/>
          <w:color w:val="000000" w:themeColor="text1"/>
          <w:sz w:val="24"/>
          <w:szCs w:val="24"/>
        </w:rPr>
        <w:t>направить в адрес организатора закупки с использованием ЭТП до установленного срока улучшенное предложение с документами с новыми условиями, а также документами, откорректированными с учетом новой полученной после переторжки цены, определяющими его новое коммерческое предложение, оформленными в порядке, предусмотренном для подачи заявки на участие в процедуре закупки</w:t>
      </w:r>
      <w:bookmarkStart w:id="297" w:name="_Ref179130079"/>
      <w:bookmarkEnd w:id="295"/>
      <w:bookmarkEnd w:id="296"/>
      <w:r w:rsidR="003E1EE5" w:rsidRPr="00715930">
        <w:rPr>
          <w:rFonts w:eastAsia="Calibri"/>
          <w:color w:val="000000" w:themeColor="text1"/>
          <w:sz w:val="24"/>
          <w:szCs w:val="24"/>
        </w:rPr>
        <w:t>.</w:t>
      </w:r>
    </w:p>
    <w:p w:rsidR="003E1EE5" w:rsidRPr="00715930" w:rsidRDefault="003E1EE5" w:rsidP="00F940BD">
      <w:pPr>
        <w:numPr>
          <w:ilvl w:val="2"/>
          <w:numId w:val="24"/>
        </w:numPr>
        <w:tabs>
          <w:tab w:val="num" w:pos="0"/>
          <w:tab w:val="num" w:pos="1418"/>
        </w:tabs>
        <w:spacing w:line="240" w:lineRule="auto"/>
        <w:ind w:left="0" w:firstLine="567"/>
        <w:rPr>
          <w:rFonts w:eastAsia="Calibri"/>
          <w:color w:val="000000" w:themeColor="text1"/>
          <w:sz w:val="24"/>
          <w:szCs w:val="24"/>
        </w:rPr>
      </w:pPr>
      <w:r w:rsidRPr="00715930">
        <w:rPr>
          <w:rFonts w:eastAsia="Calibri"/>
          <w:color w:val="000000" w:themeColor="text1"/>
          <w:sz w:val="24"/>
          <w:szCs w:val="24"/>
        </w:rPr>
        <w:t>После проведения переторжки закупочная комиссия производит необходимые подсчеты в соответствии с ранее объявленными критериями и учитывает предложения, полученные в ходе переторжки, при оценке заявок и построении итогового ранжирования предложений. Заявки участников, приглашенных на переторжку, но в ней не участвовавших, учитываются при построении итогового ранжирования по первоначальным предложениям.</w:t>
      </w:r>
    </w:p>
    <w:p w:rsidR="009E2151" w:rsidRPr="00715930" w:rsidRDefault="009E2151" w:rsidP="009E2151">
      <w:pPr>
        <w:pStyle w:val="21"/>
        <w:keepNext w:val="0"/>
        <w:widowControl w:val="0"/>
        <w:tabs>
          <w:tab w:val="left" w:pos="1134"/>
          <w:tab w:val="num" w:pos="12191"/>
        </w:tabs>
        <w:suppressAutoHyphens w:val="0"/>
        <w:spacing w:before="120"/>
        <w:ind w:left="0" w:firstLine="567"/>
        <w:rPr>
          <w:color w:val="000000" w:themeColor="text1"/>
          <w:sz w:val="24"/>
          <w:szCs w:val="24"/>
        </w:rPr>
      </w:pPr>
      <w:bookmarkStart w:id="298" w:name="_Ref326310240"/>
      <w:bookmarkStart w:id="299" w:name="_Ref326650331"/>
      <w:bookmarkStart w:id="300" w:name="_Toc504570108"/>
      <w:r w:rsidRPr="00715930">
        <w:rPr>
          <w:color w:val="000000" w:themeColor="text1"/>
          <w:sz w:val="24"/>
          <w:szCs w:val="24"/>
        </w:rPr>
        <w:lastRenderedPageBreak/>
        <w:t>Заключение договора</w:t>
      </w:r>
      <w:bookmarkEnd w:id="298"/>
      <w:bookmarkEnd w:id="299"/>
      <w:bookmarkEnd w:id="300"/>
    </w:p>
    <w:p w:rsidR="009E2151" w:rsidRPr="00715930" w:rsidRDefault="009E2151" w:rsidP="009E2151">
      <w:pPr>
        <w:pStyle w:val="a4"/>
        <w:tabs>
          <w:tab w:val="num" w:pos="0"/>
          <w:tab w:val="num" w:pos="1418"/>
        </w:tabs>
        <w:spacing w:line="240" w:lineRule="auto"/>
        <w:ind w:left="0" w:firstLine="567"/>
        <w:rPr>
          <w:color w:val="000000" w:themeColor="text1"/>
          <w:sz w:val="24"/>
          <w:szCs w:val="24"/>
        </w:rPr>
      </w:pPr>
      <w:r w:rsidRPr="00715930">
        <w:rPr>
          <w:color w:val="000000" w:themeColor="text1"/>
          <w:sz w:val="24"/>
          <w:szCs w:val="24"/>
        </w:rPr>
        <w:t xml:space="preserve">Проект договора, заполняется путем включения условий его исполнения, </w:t>
      </w:r>
      <w:r w:rsidR="0059719A" w:rsidRPr="00715930">
        <w:rPr>
          <w:color w:val="000000" w:themeColor="text1"/>
          <w:sz w:val="24"/>
          <w:szCs w:val="24"/>
        </w:rPr>
        <w:t xml:space="preserve">(соответствующих требованиям закупочной документации), </w:t>
      </w:r>
      <w:r w:rsidRPr="00715930">
        <w:rPr>
          <w:color w:val="000000" w:themeColor="text1"/>
          <w:sz w:val="24"/>
          <w:szCs w:val="24"/>
        </w:rPr>
        <w:t xml:space="preserve">предложенных победителем в его заявке, в проект договора, включенный в разделе </w:t>
      </w:r>
      <w:r w:rsidRPr="00715930">
        <w:rPr>
          <w:color w:val="000000" w:themeColor="text1"/>
          <w:sz w:val="24"/>
        </w:rPr>
        <w:t>6</w:t>
      </w:r>
      <w:r w:rsidRPr="00715930">
        <w:rPr>
          <w:color w:val="000000" w:themeColor="text1"/>
          <w:sz w:val="24"/>
          <w:szCs w:val="24"/>
        </w:rPr>
        <w:t xml:space="preserve"> «Проект договора» документации о закупке.</w:t>
      </w:r>
    </w:p>
    <w:p w:rsidR="00911DA3" w:rsidRPr="00715930" w:rsidRDefault="00911DA3" w:rsidP="00911DA3">
      <w:pPr>
        <w:pStyle w:val="a4"/>
        <w:tabs>
          <w:tab w:val="num" w:pos="0"/>
          <w:tab w:val="num" w:pos="1418"/>
        </w:tabs>
        <w:spacing w:line="240" w:lineRule="auto"/>
        <w:ind w:left="0" w:firstLine="567"/>
        <w:rPr>
          <w:color w:val="000000" w:themeColor="text1"/>
          <w:sz w:val="24"/>
          <w:szCs w:val="24"/>
        </w:rPr>
      </w:pPr>
      <w:r w:rsidRPr="00715930">
        <w:rPr>
          <w:color w:val="000000" w:themeColor="text1"/>
          <w:sz w:val="24"/>
          <w:szCs w:val="24"/>
        </w:rPr>
        <w:t>Заключение договора осуществляется в порядке, предусмотренном законодательством Российской Федерации, Положением, внутренними нормативными документами заказчика, документацией о закупке.</w:t>
      </w:r>
    </w:p>
    <w:p w:rsidR="009E2151" w:rsidRPr="00715930" w:rsidRDefault="009E2151" w:rsidP="009E2151">
      <w:pPr>
        <w:pStyle w:val="a4"/>
        <w:tabs>
          <w:tab w:val="num" w:pos="1418"/>
        </w:tabs>
        <w:spacing w:line="240" w:lineRule="auto"/>
        <w:ind w:left="0" w:firstLine="567"/>
        <w:rPr>
          <w:color w:val="000000" w:themeColor="text1"/>
          <w:sz w:val="24"/>
          <w:szCs w:val="24"/>
        </w:rPr>
      </w:pPr>
      <w:bookmarkStart w:id="301" w:name="_Ref318397488"/>
      <w:r w:rsidRPr="00715930">
        <w:rPr>
          <w:color w:val="000000" w:themeColor="text1"/>
          <w:sz w:val="24"/>
          <w:szCs w:val="24"/>
        </w:rPr>
        <w:t xml:space="preserve">Порядок и срок заключения по результатам процедуры закупки договора указан в пункте </w:t>
      </w:r>
      <w:r w:rsidRPr="00715930">
        <w:rPr>
          <w:color w:val="000000" w:themeColor="text1"/>
        </w:rPr>
        <w:fldChar w:fldCharType="begin"/>
      </w:r>
      <w:r w:rsidRPr="00715930">
        <w:rPr>
          <w:color w:val="000000" w:themeColor="text1"/>
        </w:rPr>
        <w:instrText xml:space="preserve"> REF _Ref317254659 \r \h  \* MERGEFORMAT </w:instrText>
      </w:r>
      <w:r w:rsidRPr="00715930">
        <w:rPr>
          <w:color w:val="000000" w:themeColor="text1"/>
        </w:rPr>
      </w:r>
      <w:r w:rsidRPr="00715930">
        <w:rPr>
          <w:color w:val="000000" w:themeColor="text1"/>
        </w:rPr>
        <w:fldChar w:fldCharType="separate"/>
      </w:r>
      <w:r w:rsidR="001C760D" w:rsidRPr="001C760D">
        <w:rPr>
          <w:color w:val="000000" w:themeColor="text1"/>
          <w:sz w:val="24"/>
          <w:szCs w:val="24"/>
        </w:rPr>
        <w:t>4.1.28</w:t>
      </w:r>
      <w:r w:rsidRPr="00715930">
        <w:rPr>
          <w:color w:val="000000" w:themeColor="text1"/>
        </w:rPr>
        <w:fldChar w:fldCharType="end"/>
      </w:r>
      <w:r w:rsidRPr="00715930">
        <w:rPr>
          <w:color w:val="000000" w:themeColor="text1"/>
          <w:sz w:val="24"/>
          <w:szCs w:val="24"/>
        </w:rPr>
        <w:t>.</w:t>
      </w:r>
      <w:bookmarkEnd w:id="301"/>
    </w:p>
    <w:p w:rsidR="00911DA3" w:rsidRPr="00715930" w:rsidRDefault="00911DA3" w:rsidP="00911DA3">
      <w:pPr>
        <w:pStyle w:val="a4"/>
        <w:tabs>
          <w:tab w:val="num" w:pos="1418"/>
        </w:tabs>
        <w:spacing w:line="240" w:lineRule="auto"/>
        <w:ind w:left="0" w:firstLine="567"/>
        <w:rPr>
          <w:color w:val="000000" w:themeColor="text1"/>
          <w:sz w:val="24"/>
          <w:szCs w:val="24"/>
        </w:rPr>
      </w:pPr>
      <w:r w:rsidRPr="00715930">
        <w:rPr>
          <w:color w:val="000000" w:themeColor="text1"/>
          <w:sz w:val="24"/>
          <w:szCs w:val="24"/>
        </w:rPr>
        <w:t>Договор с участником процедуры закупки (единственным участником, с которым принято решение заключить договор, единственным поставщиком (исполнителем, подрядчиком)) заключается после предоставления им обеспечения исполнения договора, соответствующего требованиям закупочной документации (если требование о предоставлении обеспечения исполнения договора было предусмотрено в закупочной документации).</w:t>
      </w:r>
    </w:p>
    <w:p w:rsidR="00911DA3" w:rsidRPr="00715930" w:rsidRDefault="00911DA3" w:rsidP="00911DA3">
      <w:pPr>
        <w:pStyle w:val="a4"/>
        <w:tabs>
          <w:tab w:val="num" w:pos="1418"/>
        </w:tabs>
        <w:spacing w:line="240" w:lineRule="auto"/>
        <w:ind w:left="0" w:firstLine="567"/>
        <w:rPr>
          <w:color w:val="000000" w:themeColor="text1"/>
          <w:sz w:val="24"/>
          <w:szCs w:val="24"/>
        </w:rPr>
      </w:pPr>
      <w:r w:rsidRPr="00715930">
        <w:rPr>
          <w:color w:val="000000" w:themeColor="text1"/>
          <w:sz w:val="24"/>
          <w:szCs w:val="24"/>
        </w:rPr>
        <w:t>В случае если победитель процедуры закупки (единственный участник, с которым принято решение заключить договор, единственный поставщик (исполнитель, подрядчик)) не предоставил заказчику в срок, указанный в закупочной документации, подписанный им договор, либо не предоставил надлежащее обеспечение исполнения договора, такой победитель процедуры закупки (единственный участник, с которым принято решение заключить договор, единственный поставщик (исполнитель, подрядчик)) признается уклонившимся от заключения договора.</w:t>
      </w:r>
    </w:p>
    <w:p w:rsidR="00911DA3" w:rsidRPr="00715930" w:rsidRDefault="00911DA3" w:rsidP="00911DA3">
      <w:pPr>
        <w:pStyle w:val="a4"/>
        <w:tabs>
          <w:tab w:val="num" w:pos="1418"/>
        </w:tabs>
        <w:spacing w:line="240" w:lineRule="auto"/>
        <w:ind w:left="0" w:firstLine="567"/>
        <w:rPr>
          <w:color w:val="000000" w:themeColor="text1"/>
          <w:sz w:val="24"/>
          <w:szCs w:val="24"/>
        </w:rPr>
      </w:pPr>
      <w:r w:rsidRPr="00715930">
        <w:rPr>
          <w:color w:val="000000" w:themeColor="text1"/>
          <w:sz w:val="24"/>
          <w:szCs w:val="24"/>
        </w:rPr>
        <w:t>Признание победителя процедуры закупки (единственного участника, с которым принято решение заключить договор, единственного поставщика (исполнителя, подрядчика)) уклонившимся от заключения договора производится органом, осуществившим выбор победителя, либо принявшего решение о заключении договора с единственным участником несостоявшейся закупочной процедуры, единственным поставщиком (исполнителем, подрядчиком). Одновременно данные сведения направляются в федеральный орган исполнительной власти, уполномоченный на ведение реестра недобросовестных поставщиков.</w:t>
      </w:r>
    </w:p>
    <w:p w:rsidR="00911DA3" w:rsidRPr="00715930" w:rsidRDefault="00911DA3" w:rsidP="00911DA3">
      <w:pPr>
        <w:pStyle w:val="a4"/>
        <w:tabs>
          <w:tab w:val="num" w:pos="1418"/>
        </w:tabs>
        <w:spacing w:line="240" w:lineRule="auto"/>
        <w:ind w:left="0" w:firstLine="567"/>
        <w:rPr>
          <w:color w:val="000000" w:themeColor="text1"/>
          <w:sz w:val="24"/>
          <w:szCs w:val="24"/>
        </w:rPr>
      </w:pPr>
      <w:r w:rsidRPr="00715930">
        <w:rPr>
          <w:color w:val="000000" w:themeColor="text1"/>
          <w:sz w:val="24"/>
          <w:szCs w:val="24"/>
        </w:rPr>
        <w:t>В случае если победитель процедуры закупки (единственный участник, с которым принято решение заключить договор, единственный поставщик (исполнитель, подрядчик)) признан уклонившимся от заключения договора, заказчик вправе обратиться в суд с иском о требовании в понуждении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следующий порядковый номер (при состоявшейся процедуре закупки).</w:t>
      </w:r>
    </w:p>
    <w:p w:rsidR="00911DA3" w:rsidRPr="00715930" w:rsidRDefault="004F4718" w:rsidP="004F4718">
      <w:pPr>
        <w:pStyle w:val="a4"/>
        <w:tabs>
          <w:tab w:val="num" w:pos="1418"/>
        </w:tabs>
        <w:spacing w:line="240" w:lineRule="auto"/>
        <w:ind w:left="0" w:firstLine="567"/>
        <w:rPr>
          <w:color w:val="000000" w:themeColor="text1"/>
          <w:sz w:val="24"/>
          <w:szCs w:val="24"/>
        </w:rPr>
      </w:pPr>
      <w:r w:rsidRPr="00715930">
        <w:rPr>
          <w:color w:val="000000" w:themeColor="text1"/>
          <w:sz w:val="24"/>
          <w:szCs w:val="24"/>
        </w:rPr>
        <w:t>Перед подписанием договора между заказчиком и победителем процедуры закупки (единственным участником, с которым принято решение заключить договор, единственным поставщиком (исполнителем, подрядчиком) могут проводиться преддоговорные переговоры (в том числе путем составления протоколов разногласий), направленные на снижение цены за единицу приобретаемой продукции (при условии сохранения количества закупаемой продукции) либо уточнение условий договора, которые не были зафиксированы в проекте договора, документации процедуры закупки и предложении победителя процедуры закупки (единственного участника, с которым принято решение заключить договор, единственного поставщика (исполнителя, подрядчика)).</w:t>
      </w:r>
    </w:p>
    <w:p w:rsidR="004F4718" w:rsidRPr="00715930" w:rsidRDefault="004F4718" w:rsidP="004F4718">
      <w:pPr>
        <w:pStyle w:val="a4"/>
        <w:tabs>
          <w:tab w:val="num" w:pos="1418"/>
        </w:tabs>
        <w:spacing w:line="240" w:lineRule="auto"/>
        <w:ind w:left="0" w:firstLine="567"/>
        <w:rPr>
          <w:color w:val="000000" w:themeColor="text1"/>
          <w:sz w:val="24"/>
          <w:szCs w:val="24"/>
        </w:rPr>
      </w:pPr>
      <w:r w:rsidRPr="00715930">
        <w:rPr>
          <w:color w:val="000000" w:themeColor="text1"/>
          <w:sz w:val="24"/>
          <w:szCs w:val="24"/>
        </w:rPr>
        <w:t>Переговоры по существенным условиям договора, направленные на их изменение в пользу победителя процедуры закупки (единственного участника, с которым принято решение заключить договор, единственного поставщика (исполнителя, подрядчика), запрещаются.</w:t>
      </w:r>
    </w:p>
    <w:p w:rsidR="004F4718" w:rsidRPr="00715930" w:rsidRDefault="004F4718" w:rsidP="004F4718">
      <w:pPr>
        <w:pStyle w:val="a4"/>
        <w:tabs>
          <w:tab w:val="num" w:pos="1418"/>
        </w:tabs>
        <w:spacing w:line="240" w:lineRule="auto"/>
        <w:ind w:left="0" w:firstLine="567"/>
        <w:rPr>
          <w:color w:val="000000" w:themeColor="text1"/>
          <w:sz w:val="24"/>
          <w:szCs w:val="24"/>
        </w:rPr>
      </w:pPr>
      <w:r w:rsidRPr="00715930">
        <w:rPr>
          <w:color w:val="000000" w:themeColor="text1"/>
          <w:sz w:val="24"/>
          <w:szCs w:val="24"/>
        </w:rPr>
        <w:t>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ЗК, оператора АСТ ГОЗ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ЗК, оператора АСТ ГОЗ.</w:t>
      </w:r>
    </w:p>
    <w:p w:rsidR="004F4718" w:rsidRPr="00715930" w:rsidRDefault="004F4718" w:rsidP="004F4718">
      <w:pPr>
        <w:pStyle w:val="a4"/>
        <w:tabs>
          <w:tab w:val="num" w:pos="1418"/>
        </w:tabs>
        <w:spacing w:line="240" w:lineRule="auto"/>
        <w:ind w:left="0" w:firstLine="567"/>
        <w:rPr>
          <w:color w:val="000000" w:themeColor="text1"/>
          <w:sz w:val="24"/>
          <w:szCs w:val="24"/>
        </w:rPr>
      </w:pPr>
      <w:r w:rsidRPr="00715930">
        <w:rPr>
          <w:color w:val="000000" w:themeColor="text1"/>
          <w:sz w:val="24"/>
          <w:szCs w:val="24"/>
        </w:rPr>
        <w:lastRenderedPageBreak/>
        <w:t xml:space="preserve">Отказ от заключения договора возможен по решению органа, осуществившего выбор победителя, либо принявшего решение о заключении договора с единственным участником несостоявшейся закупочной процедуры, единственным поставщиком (исполнителем, подрядчиком) по следующим основаниям: </w:t>
      </w:r>
    </w:p>
    <w:p w:rsidR="004F4718" w:rsidRPr="00715930" w:rsidRDefault="004F4718" w:rsidP="00F940BD">
      <w:pPr>
        <w:pStyle w:val="a4"/>
        <w:numPr>
          <w:ilvl w:val="0"/>
          <w:numId w:val="40"/>
        </w:numPr>
        <w:tabs>
          <w:tab w:val="left" w:pos="1134"/>
        </w:tabs>
        <w:spacing w:line="240" w:lineRule="auto"/>
        <w:ind w:left="0" w:firstLine="567"/>
        <w:rPr>
          <w:color w:val="000000" w:themeColor="text1"/>
          <w:sz w:val="24"/>
          <w:szCs w:val="24"/>
        </w:rPr>
      </w:pPr>
      <w:r w:rsidRPr="00715930">
        <w:rPr>
          <w:color w:val="000000" w:themeColor="text1"/>
          <w:sz w:val="24"/>
          <w:szCs w:val="24"/>
        </w:rPr>
        <w:t xml:space="preserve">возникновение обстоятельств непреодолимой силы, подтвержденных соответствующим документом и влияющих на целесообразность заключения и (или) исполнения договора; </w:t>
      </w:r>
    </w:p>
    <w:p w:rsidR="004F4718" w:rsidRPr="00715930" w:rsidRDefault="004F4718" w:rsidP="00F940BD">
      <w:pPr>
        <w:pStyle w:val="a4"/>
        <w:numPr>
          <w:ilvl w:val="0"/>
          <w:numId w:val="40"/>
        </w:numPr>
        <w:tabs>
          <w:tab w:val="left" w:pos="1134"/>
        </w:tabs>
        <w:spacing w:line="240" w:lineRule="auto"/>
        <w:ind w:left="0" w:firstLine="567"/>
        <w:rPr>
          <w:color w:val="000000" w:themeColor="text1"/>
          <w:sz w:val="24"/>
          <w:szCs w:val="24"/>
        </w:rPr>
      </w:pPr>
      <w:r w:rsidRPr="00715930">
        <w:rPr>
          <w:color w:val="000000" w:themeColor="text1"/>
          <w:sz w:val="24"/>
          <w:szCs w:val="24"/>
        </w:rPr>
        <w:t xml:space="preserve">непредвиденное изменение потребности в продукции, в том числе изменение производственных и иных программ, изменение проектной документации, изменение условий договора с головным заказчиком, во исполнение которого проводилась закупка; 3.11.11.3 отсутствие одобрения заключения договора органом управления заказчика в соответствии с законодательством Российской Федерации; </w:t>
      </w:r>
    </w:p>
    <w:p w:rsidR="004F4718" w:rsidRPr="00715930" w:rsidRDefault="004F4718" w:rsidP="00F940BD">
      <w:pPr>
        <w:pStyle w:val="a4"/>
        <w:numPr>
          <w:ilvl w:val="0"/>
          <w:numId w:val="40"/>
        </w:numPr>
        <w:tabs>
          <w:tab w:val="left" w:pos="1134"/>
        </w:tabs>
        <w:spacing w:line="240" w:lineRule="auto"/>
        <w:ind w:left="0" w:firstLine="567"/>
        <w:rPr>
          <w:color w:val="000000" w:themeColor="text1"/>
          <w:sz w:val="24"/>
          <w:szCs w:val="24"/>
        </w:rPr>
      </w:pPr>
      <w:r w:rsidRPr="00715930">
        <w:rPr>
          <w:color w:val="000000" w:themeColor="text1"/>
          <w:sz w:val="24"/>
          <w:szCs w:val="24"/>
        </w:rPr>
        <w:t xml:space="preserve">отсутствие финансирования; </w:t>
      </w:r>
    </w:p>
    <w:p w:rsidR="004F4718" w:rsidRPr="00715930" w:rsidRDefault="004F4718" w:rsidP="00F940BD">
      <w:pPr>
        <w:pStyle w:val="a4"/>
        <w:numPr>
          <w:ilvl w:val="0"/>
          <w:numId w:val="40"/>
        </w:numPr>
        <w:tabs>
          <w:tab w:val="left" w:pos="1134"/>
        </w:tabs>
        <w:spacing w:line="240" w:lineRule="auto"/>
        <w:ind w:left="0" w:firstLine="567"/>
        <w:rPr>
          <w:color w:val="000000" w:themeColor="text1"/>
          <w:sz w:val="24"/>
          <w:szCs w:val="24"/>
        </w:rPr>
      </w:pPr>
      <w:r w:rsidRPr="00715930">
        <w:rPr>
          <w:color w:val="000000" w:themeColor="text1"/>
          <w:sz w:val="24"/>
          <w:szCs w:val="24"/>
        </w:rPr>
        <w:t xml:space="preserve">необходимость исполнения предписания контролирующих органов и (или) вступившего в законную силу судебного акта; </w:t>
      </w:r>
    </w:p>
    <w:p w:rsidR="004F4718" w:rsidRPr="00715930" w:rsidRDefault="004F4718" w:rsidP="00F940BD">
      <w:pPr>
        <w:pStyle w:val="a4"/>
        <w:numPr>
          <w:ilvl w:val="0"/>
          <w:numId w:val="40"/>
        </w:numPr>
        <w:tabs>
          <w:tab w:val="left" w:pos="1134"/>
        </w:tabs>
        <w:spacing w:line="240" w:lineRule="auto"/>
        <w:ind w:left="0" w:firstLine="567"/>
        <w:rPr>
          <w:color w:val="000000" w:themeColor="text1"/>
          <w:sz w:val="24"/>
          <w:szCs w:val="24"/>
        </w:rPr>
      </w:pPr>
      <w:r w:rsidRPr="00715930">
        <w:rPr>
          <w:color w:val="000000" w:themeColor="text1"/>
          <w:sz w:val="24"/>
          <w:szCs w:val="24"/>
        </w:rPr>
        <w:t xml:space="preserve">наличия существенных ошибок, допущенных при подготовке извещения и (или) документации о закупке, включая проект договора, препятствующих исполнению договора и удовлетворению потребностей заказчика; </w:t>
      </w:r>
    </w:p>
    <w:p w:rsidR="004F4718" w:rsidRPr="00715930" w:rsidRDefault="004F4718" w:rsidP="00F940BD">
      <w:pPr>
        <w:pStyle w:val="a4"/>
        <w:numPr>
          <w:ilvl w:val="0"/>
          <w:numId w:val="40"/>
        </w:numPr>
        <w:tabs>
          <w:tab w:val="left" w:pos="1134"/>
          <w:tab w:val="num" w:pos="2127"/>
        </w:tabs>
        <w:spacing w:line="240" w:lineRule="auto"/>
        <w:ind w:left="0" w:firstLine="567"/>
        <w:rPr>
          <w:color w:val="000000" w:themeColor="text1"/>
          <w:sz w:val="24"/>
          <w:szCs w:val="24"/>
        </w:rPr>
      </w:pPr>
      <w:r w:rsidRPr="00715930">
        <w:rPr>
          <w:color w:val="000000" w:themeColor="text1"/>
          <w:sz w:val="24"/>
          <w:szCs w:val="24"/>
        </w:rPr>
        <w:t>изменение норм законодательства Российской Федерации, регулирующих порядок исполнения договора и (или) обосновывающих потребность в продукции</w:t>
      </w:r>
      <w:r w:rsidR="00671A97" w:rsidRPr="00715930">
        <w:rPr>
          <w:color w:val="000000" w:themeColor="text1"/>
          <w:sz w:val="24"/>
          <w:szCs w:val="24"/>
        </w:rPr>
        <w:t>.</w:t>
      </w:r>
    </w:p>
    <w:p w:rsidR="00671A97" w:rsidRPr="00715930" w:rsidRDefault="00671A97" w:rsidP="00671A97">
      <w:pPr>
        <w:pStyle w:val="a4"/>
        <w:tabs>
          <w:tab w:val="num" w:pos="1418"/>
        </w:tabs>
        <w:spacing w:line="240" w:lineRule="auto"/>
        <w:ind w:left="0" w:firstLine="567"/>
        <w:rPr>
          <w:color w:val="000000" w:themeColor="text1"/>
          <w:sz w:val="24"/>
          <w:szCs w:val="24"/>
        </w:rPr>
      </w:pPr>
      <w:r w:rsidRPr="00715930">
        <w:rPr>
          <w:color w:val="000000" w:themeColor="text1"/>
          <w:sz w:val="24"/>
          <w:szCs w:val="24"/>
        </w:rPr>
        <w:t>Информация об отказе от заключения договора размещается в ЕИС не позднее чем через 3 (три) дня после принятия такого решения.</w:t>
      </w:r>
      <w:r w:rsidR="0039449D" w:rsidRPr="00715930">
        <w:rPr>
          <w:color w:val="000000" w:themeColor="text1"/>
          <w:sz w:val="24"/>
          <w:szCs w:val="24"/>
        </w:rPr>
        <w:t xml:space="preserve"> </w:t>
      </w:r>
    </w:p>
    <w:p w:rsidR="0039449D" w:rsidRPr="00715930" w:rsidRDefault="0039449D" w:rsidP="00861705">
      <w:pPr>
        <w:pStyle w:val="a4"/>
        <w:tabs>
          <w:tab w:val="num" w:pos="1418"/>
        </w:tabs>
        <w:spacing w:line="240" w:lineRule="auto"/>
        <w:ind w:left="0" w:firstLine="567"/>
        <w:rPr>
          <w:color w:val="000000" w:themeColor="text1"/>
          <w:sz w:val="24"/>
          <w:szCs w:val="24"/>
        </w:rPr>
      </w:pPr>
      <w:r w:rsidRPr="00715930">
        <w:rPr>
          <w:color w:val="000000" w:themeColor="text1"/>
          <w:sz w:val="24"/>
          <w:szCs w:val="24"/>
        </w:rPr>
        <w:t>Расторжение договора допускается по основаниям и в порядке, которые предусмотрены договором, а также Гражданским кодексом Российской Федерации и внутренними документами заказчика.</w:t>
      </w:r>
    </w:p>
    <w:p w:rsidR="009E2151" w:rsidRPr="00715930" w:rsidRDefault="009E2151" w:rsidP="009E2151">
      <w:pPr>
        <w:pStyle w:val="a4"/>
        <w:tabs>
          <w:tab w:val="num" w:pos="0"/>
          <w:tab w:val="num" w:pos="993"/>
          <w:tab w:val="num" w:pos="1418"/>
        </w:tabs>
        <w:spacing w:line="240" w:lineRule="auto"/>
        <w:ind w:left="0" w:firstLine="567"/>
        <w:rPr>
          <w:color w:val="000000" w:themeColor="text1"/>
          <w:sz w:val="24"/>
          <w:szCs w:val="24"/>
        </w:rPr>
      </w:pPr>
      <w:r w:rsidRPr="00715930">
        <w:rPr>
          <w:color w:val="000000" w:themeColor="text1"/>
          <w:sz w:val="24"/>
          <w:szCs w:val="24"/>
        </w:rPr>
        <w:t>В случае установления требований о предоставлении обеспечения исполнения договора - договор заключается после предоставления Участником процедуры закупки, с которым заключается договор, обеспечения исполнения договора в соответствии с условиями настоящей документации о закупке (необходимо обеспечить получение Организатором закупки документов, подтверждающих обеспечение исполнения договора, - оригинал банковской гарантии либо документы, подтверждающие перечисление денежных средств в качестве обеспечения исполнения договора). В случае необходимости Заказчик, по своему усмотрению, вправе заключить договор до предоставления Участником, с которым заключается договор, обеспечения исполнения договора при условии того, что в такой договор будет включено положение об обязанности предоставления Участником Заказчику обеспечения исполнения договора в срок не более пятнадцати дней с даты заключения договора.</w:t>
      </w:r>
    </w:p>
    <w:p w:rsidR="009E2151" w:rsidRPr="00715930" w:rsidRDefault="005439DE" w:rsidP="009E2151">
      <w:pPr>
        <w:pStyle w:val="21"/>
        <w:keepNext w:val="0"/>
        <w:widowControl w:val="0"/>
        <w:tabs>
          <w:tab w:val="num" w:pos="851"/>
          <w:tab w:val="num" w:pos="993"/>
          <w:tab w:val="num" w:pos="12191"/>
        </w:tabs>
        <w:suppressAutoHyphens w:val="0"/>
        <w:spacing w:before="120"/>
        <w:ind w:left="0" w:firstLine="567"/>
        <w:rPr>
          <w:color w:val="000000" w:themeColor="text1"/>
          <w:sz w:val="24"/>
          <w:szCs w:val="24"/>
        </w:rPr>
      </w:pPr>
      <w:bookmarkStart w:id="302" w:name="_Toc504570109"/>
      <w:r>
        <w:rPr>
          <w:color w:val="000000" w:themeColor="text1"/>
          <w:sz w:val="24"/>
          <w:szCs w:val="24"/>
        </w:rPr>
        <w:t xml:space="preserve"> </w:t>
      </w:r>
      <w:r w:rsidR="009E2151" w:rsidRPr="00715930">
        <w:rPr>
          <w:color w:val="000000" w:themeColor="text1"/>
          <w:sz w:val="24"/>
          <w:szCs w:val="24"/>
        </w:rPr>
        <w:t>Дополнительные условия проведения процедуры</w:t>
      </w:r>
      <w:bookmarkEnd w:id="302"/>
    </w:p>
    <w:p w:rsidR="009E2151" w:rsidRPr="00715930" w:rsidRDefault="009E2151" w:rsidP="009E2151">
      <w:pPr>
        <w:pStyle w:val="a4"/>
        <w:widowControl w:val="0"/>
        <w:tabs>
          <w:tab w:val="num" w:pos="851"/>
          <w:tab w:val="num" w:pos="1134"/>
          <w:tab w:val="num" w:pos="1418"/>
        </w:tabs>
        <w:spacing w:after="120" w:line="240" w:lineRule="auto"/>
        <w:ind w:left="0" w:firstLine="567"/>
        <w:rPr>
          <w:b/>
          <w:color w:val="000000" w:themeColor="text1"/>
          <w:sz w:val="24"/>
          <w:szCs w:val="24"/>
        </w:rPr>
      </w:pPr>
      <w:bookmarkStart w:id="303" w:name="_Ref318285601"/>
      <w:r w:rsidRPr="00715930">
        <w:rPr>
          <w:b/>
          <w:color w:val="000000" w:themeColor="text1"/>
          <w:sz w:val="24"/>
          <w:szCs w:val="24"/>
        </w:rPr>
        <w:t>Требования к коллективным участникам</w:t>
      </w:r>
      <w:bookmarkEnd w:id="303"/>
    </w:p>
    <w:p w:rsidR="009E2151" w:rsidRPr="00715930" w:rsidRDefault="009E2151" w:rsidP="009E2151">
      <w:pPr>
        <w:pStyle w:val="a5"/>
        <w:widowControl w:val="0"/>
        <w:numPr>
          <w:ilvl w:val="0"/>
          <w:numId w:val="0"/>
        </w:numPr>
        <w:shd w:val="clear" w:color="auto" w:fill="FFFFFF"/>
        <w:tabs>
          <w:tab w:val="num" w:pos="1134"/>
          <w:tab w:val="num" w:pos="1418"/>
        </w:tabs>
        <w:spacing w:line="240" w:lineRule="auto"/>
        <w:rPr>
          <w:color w:val="000000" w:themeColor="text1"/>
          <w:sz w:val="24"/>
          <w:szCs w:val="24"/>
        </w:rPr>
      </w:pPr>
      <w:r w:rsidRPr="00715930">
        <w:rPr>
          <w:color w:val="000000" w:themeColor="text1"/>
          <w:sz w:val="24"/>
          <w:szCs w:val="24"/>
        </w:rPr>
        <w:t>Любое юридическое, физическое лицо или индивидуальный предприниматель (далее-лицо, лица), входящее в состав коллективного участника, должно отвечать следующим требованиям:</w:t>
      </w:r>
    </w:p>
    <w:p w:rsidR="009E2151" w:rsidRPr="00715930" w:rsidRDefault="009E2151" w:rsidP="009E2151">
      <w:pPr>
        <w:pStyle w:val="a5"/>
        <w:widowControl w:val="0"/>
        <w:shd w:val="clear" w:color="auto" w:fill="FFFFFF"/>
        <w:tabs>
          <w:tab w:val="clear" w:pos="3686"/>
          <w:tab w:val="num" w:pos="0"/>
          <w:tab w:val="num" w:pos="1418"/>
          <w:tab w:val="num" w:pos="9073"/>
        </w:tabs>
        <w:spacing w:line="240" w:lineRule="auto"/>
        <w:ind w:left="0" w:firstLine="567"/>
        <w:rPr>
          <w:color w:val="000000" w:themeColor="text1"/>
          <w:sz w:val="24"/>
          <w:szCs w:val="24"/>
        </w:rPr>
      </w:pPr>
      <w:bookmarkStart w:id="304" w:name="_Ref318285631"/>
      <w:r w:rsidRPr="00715930">
        <w:rPr>
          <w:color w:val="000000" w:themeColor="text1"/>
          <w:sz w:val="24"/>
          <w:szCs w:val="24"/>
        </w:rPr>
        <w:t>Лица, представляющие коллективного участника, должны заключить между собой соглашение, отвечающее следующим требованиям:</w:t>
      </w:r>
      <w:bookmarkEnd w:id="304"/>
    </w:p>
    <w:p w:rsidR="009E2151" w:rsidRPr="00715930" w:rsidRDefault="009E2151" w:rsidP="009E2151">
      <w:pPr>
        <w:pStyle w:val="a6"/>
        <w:tabs>
          <w:tab w:val="num" w:pos="1134"/>
          <w:tab w:val="num" w:pos="9073"/>
        </w:tabs>
        <w:spacing w:line="240" w:lineRule="auto"/>
        <w:ind w:left="0" w:firstLine="567"/>
        <w:rPr>
          <w:color w:val="000000" w:themeColor="text1"/>
          <w:sz w:val="24"/>
          <w:szCs w:val="24"/>
        </w:rPr>
      </w:pPr>
      <w:r w:rsidRPr="00715930">
        <w:rPr>
          <w:color w:val="000000" w:themeColor="text1"/>
          <w:sz w:val="24"/>
          <w:szCs w:val="24"/>
        </w:rPr>
        <w:t>соответствие нормам Гражданского кодекса Российской Федерации;</w:t>
      </w:r>
    </w:p>
    <w:p w:rsidR="009E2151" w:rsidRPr="00715930" w:rsidRDefault="009E2151" w:rsidP="009E2151">
      <w:pPr>
        <w:pStyle w:val="a6"/>
        <w:tabs>
          <w:tab w:val="num" w:pos="1134"/>
          <w:tab w:val="num" w:pos="9073"/>
        </w:tabs>
        <w:spacing w:line="240" w:lineRule="auto"/>
        <w:ind w:left="0" w:firstLine="567"/>
        <w:rPr>
          <w:color w:val="000000" w:themeColor="text1"/>
          <w:sz w:val="24"/>
          <w:szCs w:val="24"/>
        </w:rPr>
      </w:pPr>
      <w:r w:rsidRPr="00715930">
        <w:rPr>
          <w:color w:val="000000" w:themeColor="text1"/>
          <w:sz w:val="24"/>
          <w:szCs w:val="24"/>
        </w:rPr>
        <w:t>в соглашении должны быть четко определены права и обязанности сторон как в рамках участия в процедуре, так и в рамках исполнения договора;</w:t>
      </w:r>
    </w:p>
    <w:p w:rsidR="009E2151" w:rsidRPr="00715930" w:rsidRDefault="009E2151" w:rsidP="009E2151">
      <w:pPr>
        <w:pStyle w:val="a6"/>
        <w:tabs>
          <w:tab w:val="num" w:pos="1134"/>
          <w:tab w:val="num" w:pos="9073"/>
        </w:tabs>
        <w:spacing w:line="240" w:lineRule="auto"/>
        <w:ind w:left="0" w:firstLine="567"/>
        <w:rPr>
          <w:color w:val="000000" w:themeColor="text1"/>
          <w:sz w:val="24"/>
          <w:szCs w:val="24"/>
        </w:rPr>
      </w:pPr>
      <w:r w:rsidRPr="00715930">
        <w:rPr>
          <w:color w:val="000000" w:themeColor="text1"/>
          <w:sz w:val="24"/>
          <w:szCs w:val="24"/>
        </w:rPr>
        <w:t>в соглашении должно быть приведено четкое распределение номенклатуры, объемов, стоимости и сроков осуществления поставок продукции между членами коллективного участника;</w:t>
      </w:r>
      <w:r w:rsidRPr="00715930">
        <w:rPr>
          <w:rFonts w:eastAsia="Calibri"/>
          <w:snapToGrid/>
          <w:color w:val="000000" w:themeColor="text1"/>
          <w:sz w:val="24"/>
          <w:szCs w:val="24"/>
          <w:lang w:eastAsia="en-US"/>
        </w:rPr>
        <w:t xml:space="preserve"> </w:t>
      </w:r>
      <w:r w:rsidRPr="00715930">
        <w:rPr>
          <w:color w:val="000000" w:themeColor="text1"/>
          <w:sz w:val="24"/>
          <w:szCs w:val="24"/>
        </w:rPr>
        <w:t>при этом соглашением должно быть предусмотрено, что поставка продукции, требующей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p>
    <w:p w:rsidR="009E2151" w:rsidRPr="00715930" w:rsidRDefault="009E2151" w:rsidP="009E2151">
      <w:pPr>
        <w:pStyle w:val="a6"/>
        <w:tabs>
          <w:tab w:val="num" w:pos="1134"/>
          <w:tab w:val="num" w:pos="9073"/>
        </w:tabs>
        <w:spacing w:line="240" w:lineRule="auto"/>
        <w:ind w:left="0" w:firstLine="567"/>
        <w:rPr>
          <w:color w:val="000000" w:themeColor="text1"/>
          <w:sz w:val="24"/>
          <w:szCs w:val="24"/>
        </w:rPr>
      </w:pPr>
      <w:r w:rsidRPr="00715930">
        <w:rPr>
          <w:color w:val="000000" w:themeColor="text1"/>
          <w:sz w:val="24"/>
          <w:szCs w:val="24"/>
        </w:rPr>
        <w:lastRenderedPageBreak/>
        <w:t>в соглашении должен быть определен лидер, который в дальнейшем представляет интересы каждого лица, входящего в состав коллективного участника, во взаимоотношениях с организатором закупки и заказчиком;</w:t>
      </w:r>
    </w:p>
    <w:p w:rsidR="009E2151" w:rsidRPr="00715930" w:rsidRDefault="009E2151" w:rsidP="00A8757F">
      <w:pPr>
        <w:pStyle w:val="a6"/>
        <w:tabs>
          <w:tab w:val="num" w:pos="1134"/>
          <w:tab w:val="num" w:pos="9073"/>
        </w:tabs>
        <w:spacing w:line="240" w:lineRule="auto"/>
        <w:ind w:left="0" w:firstLine="567"/>
        <w:rPr>
          <w:color w:val="000000" w:themeColor="text1"/>
          <w:sz w:val="24"/>
          <w:szCs w:val="24"/>
        </w:rPr>
      </w:pPr>
      <w:r w:rsidRPr="00715930">
        <w:rPr>
          <w:color w:val="000000" w:themeColor="text1"/>
          <w:sz w:val="24"/>
          <w:szCs w:val="24"/>
        </w:rPr>
        <w:t xml:space="preserve">в соглашении должна быть установлена </w:t>
      </w:r>
      <w:r w:rsidR="00A8757F" w:rsidRPr="00715930">
        <w:rPr>
          <w:color w:val="000000" w:themeColor="text1"/>
          <w:sz w:val="24"/>
          <w:szCs w:val="24"/>
        </w:rPr>
        <w:t>солидарная ответственность по обязательствам, связанным с участием в закупках, заключением и последующим исполнением договора;</w:t>
      </w:r>
    </w:p>
    <w:p w:rsidR="009E2151" w:rsidRPr="00715930" w:rsidRDefault="009E2151" w:rsidP="009E2151">
      <w:pPr>
        <w:pStyle w:val="a6"/>
        <w:tabs>
          <w:tab w:val="num" w:pos="1134"/>
          <w:tab w:val="num" w:pos="9073"/>
        </w:tabs>
        <w:spacing w:line="240" w:lineRule="auto"/>
        <w:ind w:left="0" w:firstLine="567"/>
        <w:rPr>
          <w:color w:val="000000" w:themeColor="text1"/>
          <w:sz w:val="24"/>
          <w:szCs w:val="24"/>
        </w:rPr>
      </w:pPr>
      <w:r w:rsidRPr="00715930">
        <w:rPr>
          <w:color w:val="000000" w:themeColor="text1"/>
          <w:sz w:val="24"/>
          <w:szCs w:val="24"/>
        </w:rPr>
        <w:t>соглашением должно быть предусмотрено, что все операции по исполнению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w:t>
      </w:r>
    </w:p>
    <w:p w:rsidR="009E2151" w:rsidRPr="00715930" w:rsidRDefault="009E2151" w:rsidP="009E2151">
      <w:pPr>
        <w:pStyle w:val="a5"/>
        <w:widowControl w:val="0"/>
        <w:shd w:val="clear" w:color="auto" w:fill="FFFFFF"/>
        <w:tabs>
          <w:tab w:val="clear" w:pos="3686"/>
          <w:tab w:val="num" w:pos="1418"/>
          <w:tab w:val="num" w:pos="9073"/>
        </w:tabs>
        <w:spacing w:line="240" w:lineRule="auto"/>
        <w:ind w:left="0" w:firstLine="567"/>
        <w:rPr>
          <w:color w:val="000000" w:themeColor="text1"/>
          <w:sz w:val="24"/>
          <w:szCs w:val="24"/>
        </w:rPr>
      </w:pPr>
      <w:r w:rsidRPr="00715930">
        <w:rPr>
          <w:color w:val="000000" w:themeColor="text1"/>
          <w:sz w:val="24"/>
          <w:szCs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9E2151" w:rsidRPr="00715930" w:rsidRDefault="009E2151" w:rsidP="009E2151">
      <w:pPr>
        <w:pStyle w:val="a5"/>
        <w:widowControl w:val="0"/>
        <w:shd w:val="clear" w:color="auto" w:fill="FFFFFF"/>
        <w:tabs>
          <w:tab w:val="clear" w:pos="3686"/>
          <w:tab w:val="num" w:pos="1418"/>
          <w:tab w:val="num" w:pos="2127"/>
        </w:tabs>
        <w:spacing w:line="240" w:lineRule="auto"/>
        <w:ind w:left="0" w:firstLine="567"/>
        <w:rPr>
          <w:color w:val="000000" w:themeColor="text1"/>
          <w:sz w:val="24"/>
          <w:szCs w:val="24"/>
        </w:rPr>
      </w:pPr>
      <w:r w:rsidRPr="00715930">
        <w:rPr>
          <w:color w:val="000000" w:themeColor="text1"/>
          <w:sz w:val="24"/>
          <w:szCs w:val="24"/>
        </w:rPr>
        <w:t xml:space="preserve">Коллективный участник должен отвечать требованиям, установленным к участникам закупки в пункте </w:t>
      </w:r>
      <w:r w:rsidRPr="00715930">
        <w:rPr>
          <w:color w:val="000000" w:themeColor="text1"/>
        </w:rPr>
        <w:fldChar w:fldCharType="begin"/>
      </w:r>
      <w:r w:rsidRPr="00715930">
        <w:rPr>
          <w:color w:val="000000" w:themeColor="text1"/>
        </w:rPr>
        <w:instrText xml:space="preserve"> REF _Ref462152325 \r \h  \* MERGEFORMAT </w:instrText>
      </w:r>
      <w:r w:rsidRPr="00715930">
        <w:rPr>
          <w:color w:val="000000" w:themeColor="text1"/>
        </w:rPr>
      </w:r>
      <w:r w:rsidRPr="00715930">
        <w:rPr>
          <w:color w:val="000000" w:themeColor="text1"/>
        </w:rPr>
        <w:fldChar w:fldCharType="separate"/>
      </w:r>
      <w:r w:rsidR="001C760D" w:rsidRPr="001C760D">
        <w:rPr>
          <w:color w:val="000000" w:themeColor="text1"/>
          <w:sz w:val="24"/>
          <w:szCs w:val="24"/>
        </w:rPr>
        <w:t>2.1.1</w:t>
      </w:r>
      <w:r w:rsidRPr="00715930">
        <w:rPr>
          <w:color w:val="000000" w:themeColor="text1"/>
        </w:rPr>
        <w:fldChar w:fldCharType="end"/>
      </w:r>
      <w:r w:rsidRPr="00715930">
        <w:rPr>
          <w:color w:val="000000" w:themeColor="text1"/>
          <w:sz w:val="24"/>
          <w:szCs w:val="24"/>
        </w:rPr>
        <w:t xml:space="preserve">, а также обладать специальной правоспособностью согласно пункту </w:t>
      </w:r>
      <w:r w:rsidRPr="00715930">
        <w:rPr>
          <w:color w:val="000000" w:themeColor="text1"/>
        </w:rPr>
        <w:fldChar w:fldCharType="begin"/>
      </w:r>
      <w:r w:rsidRPr="00715930">
        <w:rPr>
          <w:color w:val="000000" w:themeColor="text1"/>
        </w:rPr>
        <w:instrText xml:space="preserve"> REF _Ref321386263 \r \h  \* MERGEFORMAT </w:instrText>
      </w:r>
      <w:r w:rsidRPr="00715930">
        <w:rPr>
          <w:color w:val="000000" w:themeColor="text1"/>
        </w:rPr>
      </w:r>
      <w:r w:rsidRPr="00715930">
        <w:rPr>
          <w:color w:val="000000" w:themeColor="text1"/>
        </w:rPr>
        <w:fldChar w:fldCharType="separate"/>
      </w:r>
      <w:r w:rsidR="001C760D" w:rsidRPr="001C760D">
        <w:rPr>
          <w:color w:val="000000" w:themeColor="text1"/>
          <w:sz w:val="24"/>
          <w:szCs w:val="24"/>
        </w:rPr>
        <w:t>4.1.15</w:t>
      </w:r>
      <w:r w:rsidRPr="00715930">
        <w:rPr>
          <w:color w:val="000000" w:themeColor="text1"/>
        </w:rPr>
        <w:fldChar w:fldCharType="end"/>
      </w:r>
      <w:r w:rsidRPr="00715930">
        <w:rPr>
          <w:color w:val="000000" w:themeColor="text1"/>
          <w:sz w:val="24"/>
          <w:szCs w:val="24"/>
        </w:rPr>
        <w:t xml:space="preserve"> в той части, которая требуется в соответствии с законодательством для выполнения переданного ему объема продукции согласно распределению номенклатуры и объемов поставки продукции между членами коллективного участника, указанному в соглашении (иметь соответствующие действующие лицензии, свидетельства и другие разрешительные документы на поставку продукции).</w:t>
      </w:r>
    </w:p>
    <w:p w:rsidR="009E2151" w:rsidRPr="00715930" w:rsidRDefault="009E2151" w:rsidP="009E2151">
      <w:pPr>
        <w:pStyle w:val="a5"/>
        <w:widowControl w:val="0"/>
        <w:shd w:val="clear" w:color="auto" w:fill="FFFFFF"/>
        <w:tabs>
          <w:tab w:val="clear" w:pos="3686"/>
          <w:tab w:val="num" w:pos="1418"/>
          <w:tab w:val="num" w:pos="9073"/>
        </w:tabs>
        <w:spacing w:line="240" w:lineRule="auto"/>
        <w:ind w:left="0" w:firstLine="567"/>
        <w:rPr>
          <w:rFonts w:eastAsia="Calibri"/>
          <w:snapToGrid/>
          <w:color w:val="000000" w:themeColor="text1"/>
          <w:sz w:val="24"/>
          <w:szCs w:val="24"/>
          <w:lang w:eastAsia="en-US"/>
        </w:rPr>
      </w:pPr>
      <w:r w:rsidRPr="00715930">
        <w:rPr>
          <w:rFonts w:eastAsia="Calibri"/>
          <w:snapToGrid/>
          <w:color w:val="000000" w:themeColor="text1"/>
          <w:sz w:val="24"/>
          <w:szCs w:val="24"/>
          <w:lang w:eastAsia="en-US"/>
        </w:rPr>
        <w:t>В связи с вышеизложенным коллективный участник готовит заявку с учетом следующих дополнительных требований:</w:t>
      </w:r>
    </w:p>
    <w:p w:rsidR="009E2151" w:rsidRPr="00715930" w:rsidRDefault="009E2151" w:rsidP="009E2151">
      <w:pPr>
        <w:pStyle w:val="a6"/>
        <w:tabs>
          <w:tab w:val="num" w:pos="0"/>
          <w:tab w:val="num" w:pos="1134"/>
          <w:tab w:val="num" w:pos="9073"/>
        </w:tabs>
        <w:spacing w:line="240" w:lineRule="auto"/>
        <w:ind w:left="0" w:firstLine="567"/>
        <w:rPr>
          <w:rFonts w:eastAsia="Calibri"/>
          <w:snapToGrid/>
          <w:color w:val="000000" w:themeColor="text1"/>
          <w:sz w:val="24"/>
          <w:szCs w:val="24"/>
          <w:lang w:eastAsia="en-US"/>
        </w:rPr>
      </w:pPr>
      <w:r w:rsidRPr="00715930">
        <w:rPr>
          <w:color w:val="000000" w:themeColor="text1"/>
          <w:sz w:val="24"/>
          <w:szCs w:val="24"/>
        </w:rPr>
        <w:t>Заявка</w:t>
      </w:r>
      <w:r w:rsidRPr="00715930">
        <w:rPr>
          <w:rFonts w:eastAsia="Calibri"/>
          <w:snapToGrid/>
          <w:color w:val="000000" w:themeColor="text1"/>
          <w:sz w:val="24"/>
          <w:szCs w:val="24"/>
          <w:lang w:eastAsia="en-US"/>
        </w:rPr>
        <w:t xml:space="preserve"> должна включать сведения и документы, подтверждающие соответствие лидера, а также каждого члена коллективного участника требованиям, установленным в пункте </w:t>
      </w:r>
      <w:r w:rsidRPr="00715930">
        <w:rPr>
          <w:color w:val="000000" w:themeColor="text1"/>
        </w:rPr>
        <w:fldChar w:fldCharType="begin"/>
      </w:r>
      <w:r w:rsidRPr="00715930">
        <w:rPr>
          <w:color w:val="000000" w:themeColor="text1"/>
        </w:rPr>
        <w:instrText xml:space="preserve"> REF _Ref462152325 \r \h  \* MERGEFORMAT </w:instrText>
      </w:r>
      <w:r w:rsidRPr="00715930">
        <w:rPr>
          <w:color w:val="000000" w:themeColor="text1"/>
        </w:rPr>
      </w:r>
      <w:r w:rsidRPr="00715930">
        <w:rPr>
          <w:color w:val="000000" w:themeColor="text1"/>
        </w:rPr>
        <w:fldChar w:fldCharType="separate"/>
      </w:r>
      <w:r w:rsidR="001C760D" w:rsidRPr="001C760D">
        <w:rPr>
          <w:rFonts w:eastAsia="Calibri"/>
          <w:snapToGrid/>
          <w:color w:val="000000" w:themeColor="text1"/>
          <w:sz w:val="24"/>
          <w:szCs w:val="24"/>
          <w:lang w:eastAsia="en-US"/>
        </w:rPr>
        <w:t>2.1.1</w:t>
      </w:r>
      <w:r w:rsidRPr="00715930">
        <w:rPr>
          <w:color w:val="000000" w:themeColor="text1"/>
        </w:rPr>
        <w:fldChar w:fldCharType="end"/>
      </w:r>
      <w:r w:rsidRPr="00715930">
        <w:rPr>
          <w:rFonts w:eastAsia="Calibri"/>
          <w:snapToGrid/>
          <w:color w:val="000000" w:themeColor="text1"/>
          <w:sz w:val="24"/>
          <w:szCs w:val="24"/>
          <w:lang w:eastAsia="en-US"/>
        </w:rPr>
        <w:t>;</w:t>
      </w:r>
    </w:p>
    <w:p w:rsidR="009E2151" w:rsidRPr="00715930" w:rsidRDefault="009E2151" w:rsidP="009E2151">
      <w:pPr>
        <w:pStyle w:val="a6"/>
        <w:tabs>
          <w:tab w:val="num" w:pos="0"/>
          <w:tab w:val="num" w:pos="1134"/>
          <w:tab w:val="num" w:pos="9073"/>
        </w:tabs>
        <w:spacing w:line="240" w:lineRule="auto"/>
        <w:ind w:left="0" w:firstLine="567"/>
        <w:rPr>
          <w:rFonts w:eastAsia="Calibri"/>
          <w:snapToGrid/>
          <w:color w:val="000000" w:themeColor="text1"/>
          <w:sz w:val="24"/>
          <w:szCs w:val="24"/>
          <w:lang w:eastAsia="en-US"/>
        </w:rPr>
      </w:pPr>
      <w:r w:rsidRPr="00715930">
        <w:rPr>
          <w:color w:val="000000" w:themeColor="text1"/>
          <w:sz w:val="24"/>
          <w:szCs w:val="24"/>
        </w:rPr>
        <w:t>Заявка</w:t>
      </w:r>
      <w:r w:rsidRPr="00715930">
        <w:rPr>
          <w:rFonts w:eastAsia="Calibri"/>
          <w:snapToGrid/>
          <w:color w:val="000000" w:themeColor="text1"/>
          <w:sz w:val="24"/>
          <w:szCs w:val="24"/>
          <w:lang w:eastAsia="en-US"/>
        </w:rPr>
        <w:t xml:space="preserve"> подготавливается и подается лидером от своего имени со ссылкой на то, что он представляет интересы коллективного участника;</w:t>
      </w:r>
    </w:p>
    <w:p w:rsidR="009E2151" w:rsidRPr="00715930" w:rsidRDefault="009E2151" w:rsidP="009E2151">
      <w:pPr>
        <w:pStyle w:val="a6"/>
        <w:tabs>
          <w:tab w:val="num" w:pos="0"/>
          <w:tab w:val="num" w:pos="1134"/>
          <w:tab w:val="num" w:pos="9073"/>
        </w:tabs>
        <w:spacing w:line="240" w:lineRule="auto"/>
        <w:ind w:left="0" w:firstLine="567"/>
        <w:rPr>
          <w:rFonts w:eastAsia="Calibri"/>
          <w:snapToGrid/>
          <w:color w:val="000000" w:themeColor="text1"/>
          <w:sz w:val="24"/>
          <w:szCs w:val="24"/>
          <w:lang w:eastAsia="en-US"/>
        </w:rPr>
      </w:pPr>
      <w:r w:rsidRPr="00715930">
        <w:rPr>
          <w:rFonts w:eastAsia="Calibri"/>
          <w:snapToGrid/>
          <w:color w:val="000000" w:themeColor="text1"/>
          <w:sz w:val="24"/>
          <w:szCs w:val="24"/>
          <w:lang w:eastAsia="en-US"/>
        </w:rPr>
        <w:t xml:space="preserve">В </w:t>
      </w:r>
      <w:r w:rsidRPr="00715930">
        <w:rPr>
          <w:color w:val="000000" w:themeColor="text1"/>
          <w:sz w:val="24"/>
          <w:szCs w:val="24"/>
        </w:rPr>
        <w:t>состав</w:t>
      </w:r>
      <w:r w:rsidRPr="00715930">
        <w:rPr>
          <w:rFonts w:eastAsia="Calibri"/>
          <w:snapToGrid/>
          <w:color w:val="000000" w:themeColor="text1"/>
          <w:sz w:val="24"/>
          <w:szCs w:val="24"/>
          <w:lang w:eastAsia="en-US"/>
        </w:rPr>
        <w:t xml:space="preserve"> заявки дополнительно включается копия соглашения между членами коллективного участника;</w:t>
      </w:r>
    </w:p>
    <w:p w:rsidR="009E2151" w:rsidRPr="00715930" w:rsidRDefault="009E2151" w:rsidP="009E2151">
      <w:pPr>
        <w:pStyle w:val="a6"/>
        <w:tabs>
          <w:tab w:val="num" w:pos="0"/>
          <w:tab w:val="num" w:pos="1134"/>
          <w:tab w:val="num" w:pos="9073"/>
        </w:tabs>
        <w:spacing w:line="240" w:lineRule="auto"/>
        <w:ind w:left="0" w:firstLine="567"/>
        <w:rPr>
          <w:rFonts w:eastAsia="Calibri"/>
          <w:snapToGrid/>
          <w:color w:val="000000" w:themeColor="text1"/>
          <w:sz w:val="24"/>
          <w:szCs w:val="24"/>
          <w:lang w:eastAsia="en-US"/>
        </w:rPr>
      </w:pPr>
      <w:r w:rsidRPr="00715930">
        <w:rPr>
          <w:rFonts w:eastAsia="Calibri"/>
          <w:snapToGrid/>
          <w:color w:val="000000" w:themeColor="text1"/>
          <w:sz w:val="24"/>
          <w:szCs w:val="24"/>
          <w:lang w:eastAsia="en-US"/>
        </w:rPr>
        <w:t xml:space="preserve">В состав заявки дополнительно включаются сведения о распределении объемов между членами коллективного участника по форме, установленной в пункте </w:t>
      </w:r>
      <w:r w:rsidR="00592D19">
        <w:rPr>
          <w:rFonts w:eastAsia="Calibri"/>
          <w:snapToGrid/>
          <w:color w:val="000000" w:themeColor="text1"/>
          <w:sz w:val="24"/>
          <w:szCs w:val="24"/>
          <w:lang w:eastAsia="en-US"/>
        </w:rPr>
        <w:t xml:space="preserve">7.4 </w:t>
      </w:r>
      <w:r w:rsidRPr="00715930">
        <w:rPr>
          <w:rFonts w:eastAsia="Calibri"/>
          <w:snapToGrid/>
          <w:color w:val="000000" w:themeColor="text1"/>
          <w:sz w:val="24"/>
          <w:szCs w:val="24"/>
          <w:lang w:eastAsia="en-US"/>
        </w:rPr>
        <w:t>настоящей документации;</w:t>
      </w:r>
    </w:p>
    <w:p w:rsidR="009E2151" w:rsidRPr="00715930" w:rsidRDefault="009E2151" w:rsidP="009E2151">
      <w:pPr>
        <w:pStyle w:val="a6"/>
        <w:tabs>
          <w:tab w:val="num" w:pos="0"/>
          <w:tab w:val="num" w:pos="1134"/>
          <w:tab w:val="num" w:pos="9073"/>
        </w:tabs>
        <w:spacing w:line="240" w:lineRule="auto"/>
        <w:ind w:left="0" w:firstLine="567"/>
        <w:rPr>
          <w:rFonts w:eastAsia="Calibri"/>
          <w:snapToGrid/>
          <w:color w:val="000000" w:themeColor="text1"/>
          <w:sz w:val="24"/>
          <w:szCs w:val="24"/>
          <w:lang w:eastAsia="en-US"/>
        </w:rPr>
      </w:pPr>
      <w:r w:rsidRPr="00715930">
        <w:rPr>
          <w:rFonts w:eastAsia="Calibri"/>
          <w:snapToGrid/>
          <w:color w:val="000000" w:themeColor="text1"/>
          <w:sz w:val="24"/>
          <w:szCs w:val="24"/>
          <w:lang w:eastAsia="en-US"/>
        </w:rPr>
        <w:t xml:space="preserve">В состав заявки дополнительно включается декларация соответствия члена коллективного участника по форме, установленной в пункте </w:t>
      </w:r>
      <w:r w:rsidR="00592D19">
        <w:rPr>
          <w:rFonts w:eastAsia="Calibri"/>
          <w:snapToGrid/>
          <w:color w:val="000000" w:themeColor="text1"/>
          <w:sz w:val="24"/>
          <w:szCs w:val="24"/>
          <w:lang w:eastAsia="en-US"/>
        </w:rPr>
        <w:t xml:space="preserve">7.5 </w:t>
      </w:r>
      <w:r w:rsidRPr="00715930">
        <w:rPr>
          <w:rFonts w:eastAsia="Calibri"/>
          <w:snapToGrid/>
          <w:color w:val="000000" w:themeColor="text1"/>
          <w:sz w:val="24"/>
          <w:szCs w:val="24"/>
          <w:lang w:eastAsia="en-US"/>
        </w:rPr>
        <w:t>настоящей документации, (заполняется каждым членом коллективного участника).</w:t>
      </w:r>
    </w:p>
    <w:p w:rsidR="009E2151" w:rsidRPr="00715930" w:rsidRDefault="009E2151" w:rsidP="009E2151">
      <w:pPr>
        <w:pStyle w:val="a5"/>
        <w:widowControl w:val="0"/>
        <w:shd w:val="clear" w:color="auto" w:fill="FFFFFF"/>
        <w:tabs>
          <w:tab w:val="clear" w:pos="3686"/>
          <w:tab w:val="num" w:pos="0"/>
          <w:tab w:val="num" w:pos="1418"/>
          <w:tab w:val="num" w:pos="9073"/>
        </w:tabs>
        <w:spacing w:line="240" w:lineRule="auto"/>
        <w:ind w:left="0" w:firstLine="567"/>
        <w:rPr>
          <w:rFonts w:eastAsia="Calibri"/>
          <w:snapToGrid/>
          <w:color w:val="000000" w:themeColor="text1"/>
          <w:sz w:val="24"/>
          <w:szCs w:val="24"/>
          <w:lang w:eastAsia="en-US"/>
        </w:rPr>
      </w:pPr>
      <w:r w:rsidRPr="00715930">
        <w:rPr>
          <w:rFonts w:eastAsia="Calibri"/>
          <w:snapToGrid/>
          <w:color w:val="000000" w:themeColor="text1"/>
          <w:sz w:val="24"/>
          <w:szCs w:val="24"/>
          <w:lang w:eastAsia="en-US"/>
        </w:rPr>
        <w:t>При оценке количественных параметров деятельности членов объединения эти параметры суммируются. Не подлежащие суммированию показатели должны быть в наличии хотя бы у одного члена объединения.</w:t>
      </w:r>
    </w:p>
    <w:p w:rsidR="009E2151" w:rsidRPr="00715930" w:rsidRDefault="009E2151" w:rsidP="00A522AA">
      <w:pPr>
        <w:tabs>
          <w:tab w:val="num" w:pos="1418"/>
          <w:tab w:val="num" w:pos="2694"/>
        </w:tabs>
        <w:spacing w:line="240" w:lineRule="auto"/>
        <w:ind w:firstLine="0"/>
        <w:rPr>
          <w:color w:val="000000" w:themeColor="text1"/>
          <w:sz w:val="24"/>
          <w:szCs w:val="24"/>
        </w:rPr>
      </w:pPr>
    </w:p>
    <w:bookmarkEnd w:id="224"/>
    <w:bookmarkEnd w:id="225"/>
    <w:bookmarkEnd w:id="226"/>
    <w:bookmarkEnd w:id="227"/>
    <w:bookmarkEnd w:id="228"/>
    <w:bookmarkEnd w:id="229"/>
    <w:bookmarkEnd w:id="297"/>
    <w:p w:rsidR="00FF76C0" w:rsidRPr="00715930" w:rsidRDefault="00FF76C0" w:rsidP="00F940BD">
      <w:pPr>
        <w:widowControl w:val="0"/>
        <w:numPr>
          <w:ilvl w:val="2"/>
          <w:numId w:val="24"/>
        </w:numPr>
        <w:tabs>
          <w:tab w:val="num" w:pos="851"/>
          <w:tab w:val="num" w:pos="993"/>
          <w:tab w:val="num" w:pos="1134"/>
          <w:tab w:val="num" w:pos="1418"/>
        </w:tabs>
        <w:spacing w:before="120" w:after="120" w:line="240" w:lineRule="auto"/>
        <w:ind w:left="0" w:firstLine="567"/>
        <w:rPr>
          <w:b/>
          <w:color w:val="000000" w:themeColor="text1"/>
          <w:sz w:val="24"/>
          <w:szCs w:val="24"/>
        </w:rPr>
      </w:pPr>
      <w:r w:rsidRPr="00715930">
        <w:rPr>
          <w:b/>
          <w:color w:val="000000" w:themeColor="text1"/>
          <w:sz w:val="24"/>
          <w:szCs w:val="24"/>
        </w:rPr>
        <w:t>Привлечение субподрядчиков</w:t>
      </w:r>
    </w:p>
    <w:p w:rsidR="00FF76C0" w:rsidRPr="00715930" w:rsidRDefault="00FF76C0" w:rsidP="00F940BD">
      <w:pPr>
        <w:widowControl w:val="0"/>
        <w:numPr>
          <w:ilvl w:val="3"/>
          <w:numId w:val="24"/>
        </w:numPr>
        <w:tabs>
          <w:tab w:val="num" w:pos="0"/>
          <w:tab w:val="num" w:pos="1418"/>
          <w:tab w:val="num" w:pos="2694"/>
        </w:tabs>
        <w:spacing w:line="240" w:lineRule="auto"/>
        <w:ind w:left="0" w:firstLine="567"/>
        <w:rPr>
          <w:color w:val="000000" w:themeColor="text1"/>
          <w:sz w:val="24"/>
          <w:szCs w:val="24"/>
        </w:rPr>
      </w:pPr>
      <w:r w:rsidRPr="00715930">
        <w:rPr>
          <w:rFonts w:eastAsia="Calibri"/>
          <w:snapToGrid/>
          <w:color w:val="000000" w:themeColor="text1"/>
          <w:sz w:val="24"/>
          <w:szCs w:val="24"/>
          <w:lang w:eastAsia="en-US"/>
        </w:rPr>
        <w:t>Возможность</w:t>
      </w:r>
      <w:r w:rsidRPr="00715930">
        <w:rPr>
          <w:color w:val="000000" w:themeColor="text1"/>
          <w:sz w:val="24"/>
          <w:szCs w:val="24"/>
        </w:rPr>
        <w:t xml:space="preserve"> и условия привлечения субподрядчиков (соисполнителей) </w:t>
      </w:r>
      <w:r w:rsidRPr="00715930">
        <w:rPr>
          <w:bCs/>
          <w:color w:val="000000" w:themeColor="text1"/>
          <w:sz w:val="24"/>
          <w:szCs w:val="24"/>
        </w:rPr>
        <w:t xml:space="preserve">– юридических или физических лиц, выполняющих часть поставок, работ, услуг по договору, </w:t>
      </w:r>
      <w:r w:rsidRPr="00715930">
        <w:rPr>
          <w:color w:val="000000" w:themeColor="text1"/>
          <w:sz w:val="24"/>
          <w:szCs w:val="24"/>
        </w:rPr>
        <w:t>установлены в проекте договора. При рассмотрении, оценке и сопоставлении заявок опыт и ресурсы субподрядчиков, не являющихся членами коллективного участника, не учитываются.</w:t>
      </w:r>
    </w:p>
    <w:p w:rsidR="00FF76C0" w:rsidRPr="00715930" w:rsidRDefault="00FF76C0" w:rsidP="00F940BD">
      <w:pPr>
        <w:widowControl w:val="0"/>
        <w:numPr>
          <w:ilvl w:val="2"/>
          <w:numId w:val="24"/>
        </w:numPr>
        <w:tabs>
          <w:tab w:val="num" w:pos="851"/>
          <w:tab w:val="num" w:pos="993"/>
          <w:tab w:val="num" w:pos="1134"/>
          <w:tab w:val="num" w:pos="1560"/>
        </w:tabs>
        <w:spacing w:before="120" w:after="120" w:line="240" w:lineRule="auto"/>
        <w:ind w:left="0" w:firstLine="567"/>
        <w:rPr>
          <w:b/>
          <w:i/>
          <w:color w:val="000000" w:themeColor="text1"/>
          <w:sz w:val="24"/>
          <w:szCs w:val="24"/>
        </w:rPr>
      </w:pPr>
      <w:bookmarkStart w:id="305" w:name="_Ref320639311"/>
      <w:bookmarkStart w:id="306" w:name="_Ref318815914"/>
      <w:bookmarkStart w:id="307" w:name="_Ref320639540"/>
      <w:bookmarkStart w:id="308" w:name="_Ref318364394"/>
      <w:r w:rsidRPr="00715930">
        <w:rPr>
          <w:b/>
          <w:color w:val="000000" w:themeColor="text1"/>
          <w:sz w:val="24"/>
          <w:szCs w:val="24"/>
        </w:rPr>
        <w:t xml:space="preserve">Обеспечение </w:t>
      </w:r>
      <w:bookmarkEnd w:id="305"/>
      <w:r w:rsidRPr="00715930">
        <w:rPr>
          <w:b/>
          <w:color w:val="000000" w:themeColor="text1"/>
          <w:sz w:val="24"/>
          <w:szCs w:val="24"/>
        </w:rPr>
        <w:t>заявки</w:t>
      </w:r>
    </w:p>
    <w:p w:rsidR="00FF76C0" w:rsidRPr="00715930" w:rsidRDefault="00FF76C0" w:rsidP="00F940BD">
      <w:pPr>
        <w:widowControl w:val="0"/>
        <w:numPr>
          <w:ilvl w:val="3"/>
          <w:numId w:val="24"/>
        </w:numPr>
        <w:tabs>
          <w:tab w:val="num" w:pos="0"/>
          <w:tab w:val="num" w:pos="1418"/>
          <w:tab w:val="num" w:pos="2694"/>
        </w:tabs>
        <w:spacing w:line="240" w:lineRule="auto"/>
        <w:ind w:left="0" w:firstLine="567"/>
        <w:rPr>
          <w:color w:val="000000" w:themeColor="text1"/>
          <w:sz w:val="24"/>
          <w:szCs w:val="24"/>
          <w:shd w:val="clear" w:color="auto" w:fill="FFFF99"/>
        </w:rPr>
      </w:pPr>
      <w:r w:rsidRPr="00715930">
        <w:rPr>
          <w:rFonts w:eastAsia="Calibri"/>
          <w:snapToGrid/>
          <w:color w:val="000000" w:themeColor="text1"/>
          <w:sz w:val="24"/>
          <w:szCs w:val="24"/>
          <w:lang w:eastAsia="en-US"/>
        </w:rPr>
        <w:t>Необходимость</w:t>
      </w:r>
      <w:r w:rsidRPr="00715930">
        <w:rPr>
          <w:color w:val="000000" w:themeColor="text1"/>
          <w:sz w:val="24"/>
          <w:szCs w:val="24"/>
        </w:rPr>
        <w:t xml:space="preserve"> предоставления участниками обеспечения заявки на участие в процедуре, в том числе по отдельным лотам, определена в пункте </w:t>
      </w:r>
      <w:r w:rsidRPr="00715930">
        <w:rPr>
          <w:color w:val="000000" w:themeColor="text1"/>
        </w:rPr>
        <w:fldChar w:fldCharType="begin"/>
      </w:r>
      <w:r w:rsidRPr="00715930">
        <w:rPr>
          <w:color w:val="000000" w:themeColor="text1"/>
        </w:rPr>
        <w:instrText xml:space="preserve"> REF _Ref462133996 \r \h  \* MERGEFORMAT </w:instrText>
      </w:r>
      <w:r w:rsidRPr="00715930">
        <w:rPr>
          <w:color w:val="000000" w:themeColor="text1"/>
        </w:rPr>
      </w:r>
      <w:r w:rsidRPr="00715930">
        <w:rPr>
          <w:color w:val="000000" w:themeColor="text1"/>
        </w:rPr>
        <w:fldChar w:fldCharType="separate"/>
      </w:r>
      <w:r w:rsidR="001C760D" w:rsidRPr="001C760D">
        <w:rPr>
          <w:color w:val="000000" w:themeColor="text1"/>
          <w:sz w:val="24"/>
          <w:szCs w:val="24"/>
        </w:rPr>
        <w:t>4.1.19</w:t>
      </w:r>
      <w:r w:rsidRPr="00715930">
        <w:rPr>
          <w:color w:val="000000" w:themeColor="text1"/>
        </w:rPr>
        <w:fldChar w:fldCharType="end"/>
      </w:r>
      <w:r w:rsidRPr="00715930">
        <w:rPr>
          <w:color w:val="000000" w:themeColor="text1"/>
          <w:sz w:val="24"/>
          <w:szCs w:val="24"/>
        </w:rPr>
        <w:t xml:space="preserve"> а).</w:t>
      </w:r>
    </w:p>
    <w:p w:rsidR="00FF76C0" w:rsidRPr="00715930" w:rsidRDefault="00FF76C0" w:rsidP="00F940BD">
      <w:pPr>
        <w:widowControl w:val="0"/>
        <w:numPr>
          <w:ilvl w:val="3"/>
          <w:numId w:val="24"/>
        </w:numPr>
        <w:shd w:val="clear" w:color="auto" w:fill="FFFFFF"/>
        <w:tabs>
          <w:tab w:val="num" w:pos="0"/>
          <w:tab w:val="num" w:pos="1418"/>
          <w:tab w:val="num" w:pos="2694"/>
        </w:tabs>
        <w:spacing w:line="240" w:lineRule="auto"/>
        <w:ind w:left="0" w:firstLine="567"/>
        <w:rPr>
          <w:color w:val="000000" w:themeColor="text1"/>
          <w:sz w:val="24"/>
          <w:szCs w:val="24"/>
        </w:rPr>
      </w:pPr>
      <w:r w:rsidRPr="00715930">
        <w:rPr>
          <w:color w:val="000000" w:themeColor="text1"/>
          <w:sz w:val="24"/>
          <w:szCs w:val="24"/>
        </w:rPr>
        <w:t>Обеспечение заявки участника в случае подачи предложения на несколько лотов предоставляется отдельно по каждому из лотов.</w:t>
      </w:r>
    </w:p>
    <w:p w:rsidR="00A824F3" w:rsidRPr="00715930" w:rsidRDefault="00A824F3" w:rsidP="00F940BD">
      <w:pPr>
        <w:widowControl w:val="0"/>
        <w:numPr>
          <w:ilvl w:val="3"/>
          <w:numId w:val="24"/>
        </w:numPr>
        <w:shd w:val="clear" w:color="auto" w:fill="FFFFFF"/>
        <w:tabs>
          <w:tab w:val="num" w:pos="0"/>
          <w:tab w:val="num" w:pos="1418"/>
          <w:tab w:val="num" w:pos="2694"/>
        </w:tabs>
        <w:spacing w:line="240" w:lineRule="auto"/>
        <w:ind w:left="0" w:firstLine="567"/>
        <w:rPr>
          <w:color w:val="000000" w:themeColor="text1"/>
          <w:sz w:val="24"/>
          <w:szCs w:val="24"/>
        </w:rPr>
      </w:pPr>
      <w:r w:rsidRPr="00715930">
        <w:rPr>
          <w:color w:val="000000" w:themeColor="text1"/>
          <w:sz w:val="24"/>
          <w:szCs w:val="24"/>
        </w:rPr>
        <w:t xml:space="preserve"> Обеспечение заявки на участие в конкурентной закупке может предоставляться участником конкурентной закупки путем внесения денежных средств путем перечисления денежных средств в российских рублях в размере, указанном в пункте </w:t>
      </w:r>
      <w:r w:rsidRPr="00715930">
        <w:rPr>
          <w:color w:val="000000" w:themeColor="text1"/>
        </w:rPr>
        <w:fldChar w:fldCharType="begin"/>
      </w:r>
      <w:r w:rsidRPr="00715930">
        <w:rPr>
          <w:color w:val="000000" w:themeColor="text1"/>
        </w:rPr>
        <w:instrText xml:space="preserve"> REF _Ref462133996 \r \h  \* MERGEFORMAT </w:instrText>
      </w:r>
      <w:r w:rsidRPr="00715930">
        <w:rPr>
          <w:color w:val="000000" w:themeColor="text1"/>
        </w:rPr>
      </w:r>
      <w:r w:rsidRPr="00715930">
        <w:rPr>
          <w:color w:val="000000" w:themeColor="text1"/>
        </w:rPr>
        <w:fldChar w:fldCharType="separate"/>
      </w:r>
      <w:r w:rsidR="001C760D" w:rsidRPr="001C760D">
        <w:rPr>
          <w:color w:val="000000" w:themeColor="text1"/>
          <w:sz w:val="24"/>
          <w:szCs w:val="24"/>
        </w:rPr>
        <w:t>4.1.19</w:t>
      </w:r>
      <w:r w:rsidRPr="00715930">
        <w:rPr>
          <w:color w:val="000000" w:themeColor="text1"/>
        </w:rPr>
        <w:fldChar w:fldCharType="end"/>
      </w:r>
      <w:r w:rsidRPr="00715930">
        <w:rPr>
          <w:color w:val="000000" w:themeColor="text1"/>
          <w:sz w:val="24"/>
          <w:szCs w:val="24"/>
        </w:rPr>
        <w:t xml:space="preserve"> в), на счет, указанный в пункте </w:t>
      </w:r>
      <w:r w:rsidRPr="00715930">
        <w:rPr>
          <w:color w:val="000000" w:themeColor="text1"/>
        </w:rPr>
        <w:fldChar w:fldCharType="begin"/>
      </w:r>
      <w:r w:rsidRPr="00715930">
        <w:rPr>
          <w:color w:val="000000" w:themeColor="text1"/>
        </w:rPr>
        <w:instrText xml:space="preserve"> REF _Ref462133996 \r \h  \* MERGEFORMAT </w:instrText>
      </w:r>
      <w:r w:rsidRPr="00715930">
        <w:rPr>
          <w:color w:val="000000" w:themeColor="text1"/>
        </w:rPr>
      </w:r>
      <w:r w:rsidRPr="00715930">
        <w:rPr>
          <w:color w:val="000000" w:themeColor="text1"/>
        </w:rPr>
        <w:fldChar w:fldCharType="separate"/>
      </w:r>
      <w:r w:rsidR="001C760D" w:rsidRPr="001C760D">
        <w:rPr>
          <w:color w:val="000000" w:themeColor="text1"/>
          <w:sz w:val="24"/>
          <w:szCs w:val="24"/>
        </w:rPr>
        <w:t>4.1.19</w:t>
      </w:r>
      <w:r w:rsidRPr="00715930">
        <w:rPr>
          <w:color w:val="000000" w:themeColor="text1"/>
        </w:rPr>
        <w:fldChar w:fldCharType="end"/>
      </w:r>
      <w:r w:rsidRPr="00715930">
        <w:rPr>
          <w:color w:val="000000" w:themeColor="text1"/>
          <w:sz w:val="24"/>
          <w:szCs w:val="24"/>
        </w:rPr>
        <w:t> г, предоставления банковской гарантии или иным способом, предусмотренным Гражданским кодексом Российской Федерации.</w:t>
      </w:r>
    </w:p>
    <w:p w:rsidR="00A824F3" w:rsidRPr="00715930" w:rsidRDefault="00A824F3" w:rsidP="00F940BD">
      <w:pPr>
        <w:widowControl w:val="0"/>
        <w:numPr>
          <w:ilvl w:val="3"/>
          <w:numId w:val="24"/>
        </w:numPr>
        <w:shd w:val="clear" w:color="auto" w:fill="FFFFFF"/>
        <w:tabs>
          <w:tab w:val="num" w:pos="0"/>
          <w:tab w:val="num" w:pos="1418"/>
          <w:tab w:val="num" w:pos="2694"/>
        </w:tabs>
        <w:spacing w:line="240" w:lineRule="auto"/>
        <w:ind w:left="0" w:firstLine="567"/>
        <w:rPr>
          <w:color w:val="000000" w:themeColor="text1"/>
          <w:sz w:val="24"/>
          <w:szCs w:val="24"/>
        </w:rPr>
      </w:pPr>
      <w:r w:rsidRPr="00715930">
        <w:rPr>
          <w:color w:val="000000" w:themeColor="text1"/>
          <w:sz w:val="24"/>
          <w:szCs w:val="24"/>
        </w:rPr>
        <w:t xml:space="preserve">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w:t>
      </w:r>
      <w:r w:rsidRPr="00715930">
        <w:rPr>
          <w:color w:val="000000" w:themeColor="text1"/>
          <w:sz w:val="24"/>
          <w:szCs w:val="24"/>
        </w:rPr>
        <w:lastRenderedPageBreak/>
        <w:t>осуществляется участником закупки.</w:t>
      </w:r>
    </w:p>
    <w:p w:rsidR="00FF76C0" w:rsidRPr="00715930" w:rsidRDefault="00A824F3" w:rsidP="00F940BD">
      <w:pPr>
        <w:widowControl w:val="0"/>
        <w:numPr>
          <w:ilvl w:val="3"/>
          <w:numId w:val="24"/>
        </w:numPr>
        <w:shd w:val="clear" w:color="auto" w:fill="FFFFFF"/>
        <w:tabs>
          <w:tab w:val="num" w:pos="0"/>
          <w:tab w:val="num" w:pos="1418"/>
          <w:tab w:val="num" w:pos="2694"/>
        </w:tabs>
        <w:spacing w:line="240" w:lineRule="auto"/>
        <w:ind w:left="0" w:firstLine="567"/>
        <w:rPr>
          <w:color w:val="000000" w:themeColor="text1"/>
          <w:sz w:val="24"/>
          <w:szCs w:val="24"/>
        </w:rPr>
      </w:pPr>
      <w:bookmarkStart w:id="309" w:name="_Ref462218021"/>
      <w:r w:rsidRPr="00715930">
        <w:rPr>
          <w:color w:val="000000" w:themeColor="text1"/>
          <w:sz w:val="24"/>
          <w:szCs w:val="24"/>
        </w:rPr>
        <w:t>Возврат участнику конкурентной закупки обеспечения заявки на участие в закупке не производится в следующих случаях:</w:t>
      </w:r>
      <w:bookmarkEnd w:id="309"/>
    </w:p>
    <w:p w:rsidR="00FF76C0" w:rsidRPr="00715930" w:rsidRDefault="00FF76C0" w:rsidP="00F940BD">
      <w:pPr>
        <w:numPr>
          <w:ilvl w:val="4"/>
          <w:numId w:val="24"/>
        </w:numPr>
        <w:tabs>
          <w:tab w:val="clear" w:pos="4679"/>
          <w:tab w:val="num" w:pos="993"/>
          <w:tab w:val="num" w:pos="1134"/>
          <w:tab w:val="num" w:pos="9073"/>
        </w:tabs>
        <w:spacing w:line="240" w:lineRule="auto"/>
        <w:ind w:left="0" w:firstLine="567"/>
        <w:rPr>
          <w:color w:val="000000" w:themeColor="text1"/>
          <w:sz w:val="24"/>
          <w:szCs w:val="24"/>
        </w:rPr>
      </w:pPr>
      <w:r w:rsidRPr="00715930">
        <w:rPr>
          <w:snapToGrid/>
          <w:color w:val="000000" w:themeColor="text1"/>
          <w:sz w:val="24"/>
          <w:szCs w:val="24"/>
        </w:rPr>
        <w:t xml:space="preserve"> уклонение или отказ участника закупки от заключения договора;</w:t>
      </w:r>
    </w:p>
    <w:p w:rsidR="00A824F3" w:rsidRPr="00715930" w:rsidRDefault="00A824F3" w:rsidP="00F940BD">
      <w:pPr>
        <w:pStyle w:val="aff9"/>
        <w:widowControl w:val="0"/>
        <w:numPr>
          <w:ilvl w:val="0"/>
          <w:numId w:val="41"/>
        </w:numPr>
        <w:shd w:val="clear" w:color="auto" w:fill="FFFFFF"/>
        <w:tabs>
          <w:tab w:val="left" w:pos="993"/>
        </w:tabs>
        <w:ind w:left="0" w:firstLine="567"/>
        <w:jc w:val="both"/>
        <w:rPr>
          <w:color w:val="000000" w:themeColor="text1"/>
        </w:rPr>
      </w:pPr>
      <w:r w:rsidRPr="00715930">
        <w:rPr>
          <w:color w:val="000000" w:themeColor="text1"/>
        </w:rPr>
        <w:t xml:space="preserve">непредставление или предоставление с нарушением условий, установленных Законом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 </w:t>
      </w:r>
    </w:p>
    <w:p w:rsidR="00FF76C0" w:rsidRPr="00715930" w:rsidRDefault="00FF76C0" w:rsidP="00F940BD">
      <w:pPr>
        <w:widowControl w:val="0"/>
        <w:numPr>
          <w:ilvl w:val="3"/>
          <w:numId w:val="24"/>
        </w:numPr>
        <w:shd w:val="clear" w:color="auto" w:fill="FFFFFF"/>
        <w:tabs>
          <w:tab w:val="num" w:pos="0"/>
          <w:tab w:val="num" w:pos="1418"/>
          <w:tab w:val="num" w:pos="2694"/>
        </w:tabs>
        <w:spacing w:line="240" w:lineRule="auto"/>
        <w:ind w:left="0" w:firstLine="567"/>
        <w:rPr>
          <w:color w:val="000000" w:themeColor="text1"/>
          <w:sz w:val="24"/>
          <w:szCs w:val="24"/>
        </w:rPr>
      </w:pPr>
      <w:r w:rsidRPr="00715930">
        <w:rPr>
          <w:color w:val="000000" w:themeColor="text1"/>
          <w:sz w:val="24"/>
          <w:szCs w:val="24"/>
        </w:rPr>
        <w:t xml:space="preserve">При наступлении случая, указанного в пункте </w:t>
      </w:r>
      <w:r w:rsidRPr="00715930">
        <w:rPr>
          <w:color w:val="000000" w:themeColor="text1"/>
          <w:sz w:val="24"/>
          <w:szCs w:val="24"/>
        </w:rPr>
        <w:fldChar w:fldCharType="begin"/>
      </w:r>
      <w:r w:rsidRPr="00715930">
        <w:rPr>
          <w:color w:val="000000" w:themeColor="text1"/>
          <w:sz w:val="24"/>
          <w:szCs w:val="24"/>
        </w:rPr>
        <w:instrText xml:space="preserve"> REF _Ref462218021 \w \h  \* MERGEFORMAT </w:instrText>
      </w:r>
      <w:r w:rsidRPr="00715930">
        <w:rPr>
          <w:color w:val="000000" w:themeColor="text1"/>
          <w:sz w:val="24"/>
          <w:szCs w:val="24"/>
        </w:rPr>
      </w:r>
      <w:r w:rsidRPr="00715930">
        <w:rPr>
          <w:color w:val="000000" w:themeColor="text1"/>
          <w:sz w:val="24"/>
          <w:szCs w:val="24"/>
        </w:rPr>
        <w:fldChar w:fldCharType="separate"/>
      </w:r>
      <w:r w:rsidR="001C760D">
        <w:rPr>
          <w:color w:val="000000" w:themeColor="text1"/>
          <w:sz w:val="24"/>
          <w:szCs w:val="24"/>
        </w:rPr>
        <w:t>3.12.3.5</w:t>
      </w:r>
      <w:r w:rsidRPr="00715930">
        <w:rPr>
          <w:color w:val="000000" w:themeColor="text1"/>
          <w:sz w:val="24"/>
          <w:szCs w:val="24"/>
        </w:rPr>
        <w:fldChar w:fldCharType="end"/>
      </w:r>
      <w:r w:rsidRPr="00715930">
        <w:rPr>
          <w:color w:val="000000" w:themeColor="text1"/>
          <w:sz w:val="24"/>
          <w:szCs w:val="24"/>
        </w:rPr>
        <w:t>, организатор закупки уведомляет такого участника об удержании денежных средств, внесенных в качестве обеспечения заявки, в пользу заказчика.</w:t>
      </w:r>
    </w:p>
    <w:p w:rsidR="00A824F3" w:rsidRPr="00715930" w:rsidRDefault="00A824F3" w:rsidP="00F940BD">
      <w:pPr>
        <w:widowControl w:val="0"/>
        <w:numPr>
          <w:ilvl w:val="3"/>
          <w:numId w:val="24"/>
        </w:numPr>
        <w:shd w:val="clear" w:color="auto" w:fill="FFFFFF"/>
        <w:tabs>
          <w:tab w:val="num" w:pos="0"/>
          <w:tab w:val="num" w:pos="1418"/>
          <w:tab w:val="num" w:pos="2694"/>
        </w:tabs>
        <w:spacing w:line="240" w:lineRule="auto"/>
        <w:ind w:left="0" w:firstLine="567"/>
        <w:rPr>
          <w:color w:val="000000" w:themeColor="text1"/>
          <w:sz w:val="24"/>
          <w:szCs w:val="24"/>
        </w:rPr>
      </w:pPr>
      <w:r w:rsidRPr="00715930">
        <w:rPr>
          <w:color w:val="000000" w:themeColor="text1"/>
          <w:sz w:val="24"/>
          <w:szCs w:val="24"/>
        </w:rPr>
        <w:t>Пересчет суммы обеспечения из иностранной валюты в российские рубли производится по официальному курсу валют Центрального банка Российской Федерации, установленному на дату размещения извещения в ЕИС.</w:t>
      </w:r>
    </w:p>
    <w:p w:rsidR="00EB2A4A" w:rsidRPr="00715930" w:rsidRDefault="00EB2A4A" w:rsidP="00F940BD">
      <w:pPr>
        <w:widowControl w:val="0"/>
        <w:numPr>
          <w:ilvl w:val="3"/>
          <w:numId w:val="24"/>
        </w:numPr>
        <w:shd w:val="clear" w:color="auto" w:fill="FFFFFF"/>
        <w:tabs>
          <w:tab w:val="num" w:pos="0"/>
          <w:tab w:val="num" w:pos="1418"/>
          <w:tab w:val="num" w:pos="2694"/>
        </w:tabs>
        <w:spacing w:line="240" w:lineRule="auto"/>
        <w:ind w:left="0" w:firstLine="567"/>
        <w:rPr>
          <w:color w:val="000000" w:themeColor="text1"/>
          <w:sz w:val="24"/>
          <w:szCs w:val="24"/>
        </w:rPr>
      </w:pPr>
      <w:r w:rsidRPr="00715930">
        <w:rPr>
          <w:color w:val="000000" w:themeColor="text1"/>
          <w:sz w:val="24"/>
          <w:szCs w:val="24"/>
        </w:rPr>
        <w:t xml:space="preserve">В случае если установлено требование обеспечения заявки на участие в процедуре закупки, заказчик возвращает денежные средства, внесенные в качестве обеспечения заявок на участие в процедуре закупки, в течение 5 рабочих дней со дня: </w:t>
      </w:r>
    </w:p>
    <w:p w:rsidR="00EB2A4A" w:rsidRPr="00715930" w:rsidRDefault="00EB2A4A" w:rsidP="00F940BD">
      <w:pPr>
        <w:pStyle w:val="aff9"/>
        <w:widowControl w:val="0"/>
        <w:numPr>
          <w:ilvl w:val="0"/>
          <w:numId w:val="42"/>
        </w:numPr>
        <w:shd w:val="clear" w:color="auto" w:fill="FFFFFF"/>
        <w:tabs>
          <w:tab w:val="num" w:pos="2127"/>
          <w:tab w:val="num" w:pos="2694"/>
        </w:tabs>
        <w:ind w:left="0" w:firstLine="567"/>
        <w:jc w:val="both"/>
        <w:rPr>
          <w:color w:val="000000" w:themeColor="text1"/>
        </w:rPr>
      </w:pPr>
      <w:r w:rsidRPr="00715930">
        <w:rPr>
          <w:color w:val="000000" w:themeColor="text1"/>
        </w:rPr>
        <w:t xml:space="preserve">размещения в ЕИС извещения об отмене процедуры закупки – участникам, подавшим заявки на участие в процедуре закупки; </w:t>
      </w:r>
    </w:p>
    <w:p w:rsidR="00EB2A4A" w:rsidRPr="00715930" w:rsidRDefault="00EB2A4A" w:rsidP="00F940BD">
      <w:pPr>
        <w:pStyle w:val="aff9"/>
        <w:widowControl w:val="0"/>
        <w:numPr>
          <w:ilvl w:val="0"/>
          <w:numId w:val="42"/>
        </w:numPr>
        <w:shd w:val="clear" w:color="auto" w:fill="FFFFFF"/>
        <w:tabs>
          <w:tab w:val="num" w:pos="2127"/>
          <w:tab w:val="num" w:pos="2694"/>
        </w:tabs>
        <w:ind w:left="0" w:firstLine="567"/>
        <w:jc w:val="both"/>
        <w:rPr>
          <w:color w:val="000000" w:themeColor="text1"/>
        </w:rPr>
      </w:pPr>
      <w:r w:rsidRPr="00715930">
        <w:rPr>
          <w:color w:val="000000" w:themeColor="text1"/>
        </w:rPr>
        <w:t xml:space="preserve"> поступления организатору закупки уведомления об отзыве заявки на участие в процедуре закупки – участнику, подавшему заявку на участие в процедуре закупки и представившему такой отзыв до окончания срока подачи заявок участников; </w:t>
      </w:r>
    </w:p>
    <w:p w:rsidR="00EB2A4A" w:rsidRPr="00715930" w:rsidRDefault="00EB2A4A" w:rsidP="00F940BD">
      <w:pPr>
        <w:pStyle w:val="aff9"/>
        <w:widowControl w:val="0"/>
        <w:numPr>
          <w:ilvl w:val="0"/>
          <w:numId w:val="42"/>
        </w:numPr>
        <w:shd w:val="clear" w:color="auto" w:fill="FFFFFF"/>
        <w:tabs>
          <w:tab w:val="num" w:pos="2127"/>
          <w:tab w:val="num" w:pos="2694"/>
        </w:tabs>
        <w:ind w:left="0" w:firstLine="567"/>
        <w:jc w:val="both"/>
        <w:rPr>
          <w:color w:val="000000" w:themeColor="text1"/>
        </w:rPr>
      </w:pPr>
      <w:r w:rsidRPr="00715930">
        <w:rPr>
          <w:color w:val="000000" w:themeColor="text1"/>
        </w:rPr>
        <w:t xml:space="preserve"> открытия доступа к заявкам – участникам, подавшим заявки после окончания срока их приема; </w:t>
      </w:r>
    </w:p>
    <w:p w:rsidR="00EB2A4A" w:rsidRPr="00715930" w:rsidRDefault="00EB2A4A" w:rsidP="00F940BD">
      <w:pPr>
        <w:pStyle w:val="aff9"/>
        <w:widowControl w:val="0"/>
        <w:numPr>
          <w:ilvl w:val="0"/>
          <w:numId w:val="42"/>
        </w:numPr>
        <w:shd w:val="clear" w:color="auto" w:fill="FFFFFF"/>
        <w:tabs>
          <w:tab w:val="num" w:pos="2127"/>
          <w:tab w:val="num" w:pos="2694"/>
        </w:tabs>
        <w:ind w:left="0" w:firstLine="567"/>
        <w:jc w:val="both"/>
        <w:rPr>
          <w:color w:val="000000" w:themeColor="text1"/>
        </w:rPr>
      </w:pPr>
      <w:r w:rsidRPr="00715930">
        <w:rPr>
          <w:color w:val="000000" w:themeColor="text1"/>
        </w:rPr>
        <w:t xml:space="preserve"> подписания протокола, составляемого в ходе осуществления конкурентной закупки (по результатам этапа конкурентной закупки), – участникам, подавшим заявки на участие и не допущенным к участию в процедуре закупки; </w:t>
      </w:r>
    </w:p>
    <w:p w:rsidR="00EB2A4A" w:rsidRPr="00715930" w:rsidRDefault="00EB2A4A" w:rsidP="00F940BD">
      <w:pPr>
        <w:pStyle w:val="aff9"/>
        <w:widowControl w:val="0"/>
        <w:numPr>
          <w:ilvl w:val="0"/>
          <w:numId w:val="42"/>
        </w:numPr>
        <w:shd w:val="clear" w:color="auto" w:fill="FFFFFF"/>
        <w:tabs>
          <w:tab w:val="num" w:pos="2127"/>
          <w:tab w:val="num" w:pos="2694"/>
        </w:tabs>
        <w:ind w:left="0" w:firstLine="567"/>
        <w:jc w:val="both"/>
        <w:rPr>
          <w:color w:val="000000" w:themeColor="text1"/>
        </w:rPr>
      </w:pPr>
      <w:r w:rsidRPr="00715930">
        <w:rPr>
          <w:color w:val="000000" w:themeColor="text1"/>
        </w:rPr>
        <w:t xml:space="preserve"> подписания итогового протокола – участникам процедуры закупки, которые участвовали, но не выбраны в качестве участника, с которым заключается договор по итогам закупочной процедуры, кроме участника, сделавшего предложение, следующее за предложением победителя процедуры закупки и заявке, которого был присвоен второй номер; </w:t>
      </w:r>
    </w:p>
    <w:p w:rsidR="00EB2A4A" w:rsidRPr="00715930" w:rsidRDefault="00EB2A4A" w:rsidP="00F940BD">
      <w:pPr>
        <w:pStyle w:val="aff9"/>
        <w:widowControl w:val="0"/>
        <w:numPr>
          <w:ilvl w:val="0"/>
          <w:numId w:val="42"/>
        </w:numPr>
        <w:shd w:val="clear" w:color="auto" w:fill="FFFFFF"/>
        <w:tabs>
          <w:tab w:val="num" w:pos="2127"/>
          <w:tab w:val="num" w:pos="2694"/>
        </w:tabs>
        <w:ind w:left="0" w:firstLine="567"/>
        <w:jc w:val="both"/>
        <w:rPr>
          <w:color w:val="000000" w:themeColor="text1"/>
        </w:rPr>
      </w:pPr>
      <w:r w:rsidRPr="00715930">
        <w:rPr>
          <w:color w:val="000000" w:themeColor="text1"/>
        </w:rPr>
        <w:t xml:space="preserve">со дня заключения договора – участнику (поставщику), с которым принято решение заключить договор по итогам закупочной процедуры; </w:t>
      </w:r>
    </w:p>
    <w:p w:rsidR="00EB2A4A" w:rsidRPr="00715930" w:rsidRDefault="00EB2A4A" w:rsidP="00F940BD">
      <w:pPr>
        <w:pStyle w:val="aff9"/>
        <w:widowControl w:val="0"/>
        <w:numPr>
          <w:ilvl w:val="0"/>
          <w:numId w:val="42"/>
        </w:numPr>
        <w:shd w:val="clear" w:color="auto" w:fill="FFFFFF"/>
        <w:tabs>
          <w:tab w:val="num" w:pos="1418"/>
          <w:tab w:val="num" w:pos="2127"/>
          <w:tab w:val="num" w:pos="2694"/>
        </w:tabs>
        <w:ind w:left="0" w:firstLine="567"/>
        <w:jc w:val="both"/>
        <w:rPr>
          <w:color w:val="000000" w:themeColor="text1"/>
        </w:rPr>
      </w:pPr>
      <w:r w:rsidRPr="00715930">
        <w:rPr>
          <w:color w:val="000000" w:themeColor="text1"/>
        </w:rPr>
        <w:t>со дня заключения договора – участнику процедуры закупки, заявке которого присвоен второй номер;</w:t>
      </w:r>
    </w:p>
    <w:p w:rsidR="00EB2A4A" w:rsidRPr="00715930" w:rsidRDefault="00EB2A4A" w:rsidP="00F940BD">
      <w:pPr>
        <w:pStyle w:val="aff9"/>
        <w:widowControl w:val="0"/>
        <w:numPr>
          <w:ilvl w:val="0"/>
          <w:numId w:val="42"/>
        </w:numPr>
        <w:shd w:val="clear" w:color="auto" w:fill="FFFFFF"/>
        <w:tabs>
          <w:tab w:val="num" w:pos="1418"/>
          <w:tab w:val="num" w:pos="2127"/>
          <w:tab w:val="num" w:pos="2694"/>
        </w:tabs>
        <w:ind w:left="0" w:firstLine="567"/>
        <w:jc w:val="both"/>
        <w:rPr>
          <w:color w:val="000000" w:themeColor="text1"/>
        </w:rPr>
      </w:pPr>
      <w:r w:rsidRPr="00715930">
        <w:rPr>
          <w:color w:val="000000" w:themeColor="text1"/>
        </w:rPr>
        <w:t xml:space="preserve">со дня принятия решения о несоответствии заявки на участие в процедуре закупки – единственному участнику процедуры закупки, заявка которого была признана ЗК не соответствующей требованиям документации процедуры закупки; </w:t>
      </w:r>
    </w:p>
    <w:p w:rsidR="00A824F3" w:rsidRPr="00715930" w:rsidRDefault="00EB2A4A" w:rsidP="00F940BD">
      <w:pPr>
        <w:pStyle w:val="aff9"/>
        <w:widowControl w:val="0"/>
        <w:numPr>
          <w:ilvl w:val="0"/>
          <w:numId w:val="42"/>
        </w:numPr>
        <w:shd w:val="clear" w:color="auto" w:fill="FFFFFF"/>
        <w:tabs>
          <w:tab w:val="num" w:pos="1418"/>
          <w:tab w:val="num" w:pos="2127"/>
          <w:tab w:val="num" w:pos="2694"/>
        </w:tabs>
        <w:ind w:left="0" w:firstLine="567"/>
        <w:jc w:val="both"/>
        <w:rPr>
          <w:color w:val="000000" w:themeColor="text1"/>
        </w:rPr>
      </w:pPr>
      <w:r w:rsidRPr="00715930">
        <w:rPr>
          <w:color w:val="000000" w:themeColor="text1"/>
        </w:rPr>
        <w:t>со дня принятия решения о не заключении договора (но не более 20 календарных дней с даты подписания протокола, составляемого в ходе осуществления конкурентной закупки (по результатам этапа конкурентной закупки),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такому участнику</w:t>
      </w:r>
    </w:p>
    <w:p w:rsidR="00FF76C0" w:rsidRPr="00715930" w:rsidRDefault="00FF76C0" w:rsidP="00F940BD">
      <w:pPr>
        <w:widowControl w:val="0"/>
        <w:numPr>
          <w:ilvl w:val="2"/>
          <w:numId w:val="24"/>
        </w:numPr>
        <w:shd w:val="clear" w:color="auto" w:fill="FFFFFF"/>
        <w:tabs>
          <w:tab w:val="num" w:pos="851"/>
          <w:tab w:val="num" w:pos="993"/>
          <w:tab w:val="num" w:pos="1134"/>
        </w:tabs>
        <w:spacing w:before="120" w:after="120" w:line="240" w:lineRule="auto"/>
        <w:ind w:left="0" w:firstLine="567"/>
        <w:rPr>
          <w:b/>
          <w:color w:val="000000" w:themeColor="text1"/>
          <w:sz w:val="24"/>
          <w:szCs w:val="24"/>
        </w:rPr>
      </w:pPr>
      <w:r w:rsidRPr="00715930">
        <w:rPr>
          <w:b/>
          <w:color w:val="000000" w:themeColor="text1"/>
          <w:sz w:val="24"/>
          <w:szCs w:val="24"/>
        </w:rPr>
        <w:t>Обеспечение исполнения договора</w:t>
      </w:r>
      <w:bookmarkEnd w:id="306"/>
      <w:bookmarkEnd w:id="307"/>
    </w:p>
    <w:p w:rsidR="00FF76C0" w:rsidRPr="00715930" w:rsidRDefault="00FF76C0" w:rsidP="00F940BD">
      <w:pPr>
        <w:widowControl w:val="0"/>
        <w:numPr>
          <w:ilvl w:val="3"/>
          <w:numId w:val="24"/>
        </w:numPr>
        <w:shd w:val="clear" w:color="auto" w:fill="FFFFFF"/>
        <w:tabs>
          <w:tab w:val="num" w:pos="0"/>
          <w:tab w:val="num" w:pos="1418"/>
          <w:tab w:val="num" w:pos="2694"/>
        </w:tabs>
        <w:spacing w:line="240" w:lineRule="auto"/>
        <w:ind w:left="0" w:firstLine="567"/>
        <w:rPr>
          <w:color w:val="000000" w:themeColor="text1"/>
          <w:sz w:val="24"/>
          <w:szCs w:val="24"/>
        </w:rPr>
      </w:pPr>
      <w:r w:rsidRPr="00715930">
        <w:rPr>
          <w:color w:val="000000" w:themeColor="text1"/>
          <w:sz w:val="24"/>
          <w:szCs w:val="24"/>
        </w:rPr>
        <w:t xml:space="preserve">Необходимость предоставления обеспечения исполнения договора, его размер, срок предоставления указаны в пункте </w:t>
      </w:r>
      <w:r w:rsidRPr="00715930">
        <w:rPr>
          <w:color w:val="000000" w:themeColor="text1"/>
        </w:rPr>
        <w:fldChar w:fldCharType="begin"/>
      </w:r>
      <w:r w:rsidRPr="00715930">
        <w:rPr>
          <w:color w:val="000000" w:themeColor="text1"/>
        </w:rPr>
        <w:instrText xml:space="preserve"> REF _Ref317256138 \r \h  \* MERGEFORMAT </w:instrText>
      </w:r>
      <w:r w:rsidRPr="00715930">
        <w:rPr>
          <w:color w:val="000000" w:themeColor="text1"/>
        </w:rPr>
      </w:r>
      <w:r w:rsidRPr="00715930">
        <w:rPr>
          <w:color w:val="000000" w:themeColor="text1"/>
        </w:rPr>
        <w:fldChar w:fldCharType="separate"/>
      </w:r>
      <w:r w:rsidR="001C760D" w:rsidRPr="001C760D">
        <w:rPr>
          <w:color w:val="000000" w:themeColor="text1"/>
          <w:sz w:val="24"/>
          <w:szCs w:val="24"/>
        </w:rPr>
        <w:t>4.1.29</w:t>
      </w:r>
      <w:r w:rsidRPr="00715930">
        <w:rPr>
          <w:color w:val="000000" w:themeColor="text1"/>
        </w:rPr>
        <w:fldChar w:fldCharType="end"/>
      </w:r>
      <w:r w:rsidRPr="00715930">
        <w:rPr>
          <w:color w:val="000000" w:themeColor="text1"/>
          <w:sz w:val="24"/>
          <w:szCs w:val="24"/>
        </w:rPr>
        <w:t>.</w:t>
      </w:r>
    </w:p>
    <w:p w:rsidR="00FF76C0" w:rsidRPr="00715930" w:rsidRDefault="00FF76C0" w:rsidP="00F940BD">
      <w:pPr>
        <w:widowControl w:val="0"/>
        <w:numPr>
          <w:ilvl w:val="3"/>
          <w:numId w:val="24"/>
        </w:numPr>
        <w:shd w:val="clear" w:color="auto" w:fill="FFFFFF"/>
        <w:tabs>
          <w:tab w:val="num" w:pos="0"/>
          <w:tab w:val="num" w:pos="1418"/>
          <w:tab w:val="num" w:pos="2694"/>
        </w:tabs>
        <w:spacing w:line="240" w:lineRule="auto"/>
        <w:ind w:left="0" w:firstLine="567"/>
        <w:rPr>
          <w:color w:val="000000" w:themeColor="text1"/>
          <w:sz w:val="24"/>
          <w:szCs w:val="24"/>
        </w:rPr>
      </w:pPr>
      <w:r w:rsidRPr="00715930">
        <w:rPr>
          <w:color w:val="000000" w:themeColor="text1"/>
          <w:sz w:val="24"/>
          <w:szCs w:val="24"/>
        </w:rPr>
        <w:t xml:space="preserve">Непредставление обеспечения исполнения договора или его представление с нарушением установленных выше требований и условий участником, признанным победителем процедуры, или участником, с которым по итогам процедуры заключается договор, является основанием для признания такого участника уклоняющимся от заключения договора. </w:t>
      </w:r>
    </w:p>
    <w:p w:rsidR="00FF76C0" w:rsidRPr="00715930" w:rsidRDefault="00FF76C0" w:rsidP="00F940BD">
      <w:pPr>
        <w:widowControl w:val="0"/>
        <w:numPr>
          <w:ilvl w:val="2"/>
          <w:numId w:val="24"/>
        </w:numPr>
        <w:shd w:val="clear" w:color="auto" w:fill="FFFFFF"/>
        <w:tabs>
          <w:tab w:val="num" w:pos="851"/>
          <w:tab w:val="num" w:pos="993"/>
          <w:tab w:val="num" w:pos="1134"/>
          <w:tab w:val="num" w:pos="1560"/>
        </w:tabs>
        <w:spacing w:before="120" w:after="120" w:line="240" w:lineRule="auto"/>
        <w:ind w:left="0" w:firstLine="567"/>
        <w:rPr>
          <w:color w:val="000000" w:themeColor="text1"/>
          <w:sz w:val="24"/>
          <w:szCs w:val="24"/>
          <w:shd w:val="clear" w:color="auto" w:fill="FFFF99"/>
        </w:rPr>
      </w:pPr>
      <w:bookmarkStart w:id="310" w:name="_Ref320639544"/>
      <w:bookmarkStart w:id="311" w:name="_Ref318815918"/>
      <w:r w:rsidRPr="00715930">
        <w:rPr>
          <w:b/>
          <w:color w:val="000000" w:themeColor="text1"/>
          <w:sz w:val="24"/>
          <w:szCs w:val="24"/>
        </w:rPr>
        <w:t>Обеспечение</w:t>
      </w:r>
      <w:r w:rsidRPr="00715930">
        <w:rPr>
          <w:color w:val="000000" w:themeColor="text1"/>
          <w:sz w:val="24"/>
          <w:szCs w:val="24"/>
        </w:rPr>
        <w:t xml:space="preserve"> </w:t>
      </w:r>
      <w:r w:rsidRPr="00715930">
        <w:rPr>
          <w:b/>
          <w:color w:val="000000" w:themeColor="text1"/>
          <w:sz w:val="24"/>
          <w:szCs w:val="24"/>
        </w:rPr>
        <w:t>возврата аванса</w:t>
      </w:r>
      <w:bookmarkEnd w:id="308"/>
      <w:bookmarkEnd w:id="310"/>
      <w:bookmarkEnd w:id="311"/>
    </w:p>
    <w:p w:rsidR="00FF76C0" w:rsidRPr="00715930" w:rsidRDefault="00FF76C0" w:rsidP="00F940BD">
      <w:pPr>
        <w:widowControl w:val="0"/>
        <w:numPr>
          <w:ilvl w:val="3"/>
          <w:numId w:val="24"/>
        </w:numPr>
        <w:shd w:val="clear" w:color="auto" w:fill="FFFFFF"/>
        <w:tabs>
          <w:tab w:val="num" w:pos="0"/>
          <w:tab w:val="num" w:pos="1560"/>
        </w:tabs>
        <w:spacing w:line="240" w:lineRule="auto"/>
        <w:ind w:left="0" w:firstLine="567"/>
        <w:rPr>
          <w:color w:val="000000" w:themeColor="text1"/>
          <w:sz w:val="24"/>
          <w:szCs w:val="24"/>
        </w:rPr>
      </w:pPr>
      <w:bookmarkStart w:id="312" w:name="_Ref318362616"/>
      <w:r w:rsidRPr="00715930">
        <w:rPr>
          <w:color w:val="000000" w:themeColor="text1"/>
          <w:sz w:val="24"/>
          <w:szCs w:val="24"/>
        </w:rPr>
        <w:t xml:space="preserve">Необходимость предоставления обеспечения возврата аванса, срок предоставления, указаны в пункте </w:t>
      </w:r>
      <w:r w:rsidRPr="00715930">
        <w:rPr>
          <w:color w:val="000000" w:themeColor="text1"/>
        </w:rPr>
        <w:fldChar w:fldCharType="begin"/>
      </w:r>
      <w:r w:rsidRPr="00715930">
        <w:rPr>
          <w:color w:val="000000" w:themeColor="text1"/>
        </w:rPr>
        <w:instrText xml:space="preserve"> REF _Ref326313417 \r \h  \* MERGEFORMAT </w:instrText>
      </w:r>
      <w:r w:rsidRPr="00715930">
        <w:rPr>
          <w:color w:val="000000" w:themeColor="text1"/>
        </w:rPr>
      </w:r>
      <w:r w:rsidRPr="00715930">
        <w:rPr>
          <w:color w:val="000000" w:themeColor="text1"/>
        </w:rPr>
        <w:fldChar w:fldCharType="separate"/>
      </w:r>
      <w:r w:rsidR="001C760D" w:rsidRPr="001C760D">
        <w:rPr>
          <w:color w:val="000000" w:themeColor="text1"/>
          <w:sz w:val="24"/>
          <w:szCs w:val="24"/>
        </w:rPr>
        <w:t>4.1.30</w:t>
      </w:r>
      <w:r w:rsidRPr="00715930">
        <w:rPr>
          <w:color w:val="000000" w:themeColor="text1"/>
        </w:rPr>
        <w:fldChar w:fldCharType="end"/>
      </w:r>
      <w:r w:rsidRPr="00715930">
        <w:rPr>
          <w:color w:val="000000" w:themeColor="text1"/>
          <w:sz w:val="24"/>
          <w:szCs w:val="24"/>
        </w:rPr>
        <w:t>.</w:t>
      </w:r>
    </w:p>
    <w:p w:rsidR="00FF76C0" w:rsidRPr="00715930" w:rsidRDefault="00FF76C0" w:rsidP="00F940BD">
      <w:pPr>
        <w:widowControl w:val="0"/>
        <w:numPr>
          <w:ilvl w:val="3"/>
          <w:numId w:val="24"/>
        </w:numPr>
        <w:shd w:val="clear" w:color="auto" w:fill="FFFFFF"/>
        <w:tabs>
          <w:tab w:val="num" w:pos="0"/>
          <w:tab w:val="num" w:pos="1560"/>
        </w:tabs>
        <w:spacing w:line="240" w:lineRule="auto"/>
        <w:ind w:left="0" w:firstLine="567"/>
        <w:rPr>
          <w:color w:val="000000" w:themeColor="text1"/>
          <w:sz w:val="24"/>
          <w:szCs w:val="24"/>
        </w:rPr>
      </w:pPr>
      <w:r w:rsidRPr="00715930">
        <w:rPr>
          <w:color w:val="000000" w:themeColor="text1"/>
          <w:sz w:val="24"/>
          <w:szCs w:val="24"/>
        </w:rPr>
        <w:lastRenderedPageBreak/>
        <w:t>Обеспечение возврата аванса предоставляется на сумму аванса, предусмотренного условиями договора, заключаемого по результатам процедуры.</w:t>
      </w:r>
    </w:p>
    <w:p w:rsidR="00FF76C0" w:rsidRPr="00715930" w:rsidRDefault="00FF76C0" w:rsidP="00F940BD">
      <w:pPr>
        <w:widowControl w:val="0"/>
        <w:numPr>
          <w:ilvl w:val="2"/>
          <w:numId w:val="24"/>
        </w:numPr>
        <w:shd w:val="clear" w:color="auto" w:fill="FFFFFF"/>
        <w:tabs>
          <w:tab w:val="num" w:pos="851"/>
          <w:tab w:val="num" w:pos="993"/>
          <w:tab w:val="num" w:pos="1134"/>
          <w:tab w:val="num" w:pos="1418"/>
        </w:tabs>
        <w:spacing w:before="120" w:after="120" w:line="240" w:lineRule="auto"/>
        <w:ind w:left="0" w:firstLine="567"/>
        <w:rPr>
          <w:b/>
          <w:color w:val="000000" w:themeColor="text1"/>
          <w:sz w:val="24"/>
          <w:szCs w:val="24"/>
        </w:rPr>
      </w:pPr>
      <w:bookmarkStart w:id="313" w:name="_Ref318815982"/>
      <w:bookmarkEnd w:id="312"/>
      <w:r w:rsidRPr="00715930">
        <w:rPr>
          <w:b/>
          <w:color w:val="000000" w:themeColor="text1"/>
          <w:sz w:val="24"/>
          <w:szCs w:val="24"/>
        </w:rPr>
        <w:t>Обеспечение гарантийных обязательств</w:t>
      </w:r>
      <w:bookmarkEnd w:id="313"/>
    </w:p>
    <w:p w:rsidR="00FF76C0" w:rsidRPr="00715930" w:rsidRDefault="00FF76C0" w:rsidP="00F940BD">
      <w:pPr>
        <w:widowControl w:val="0"/>
        <w:numPr>
          <w:ilvl w:val="3"/>
          <w:numId w:val="24"/>
        </w:numPr>
        <w:shd w:val="clear" w:color="auto" w:fill="FFFFFF"/>
        <w:tabs>
          <w:tab w:val="num" w:pos="0"/>
          <w:tab w:val="num" w:pos="1418"/>
          <w:tab w:val="num" w:pos="2694"/>
        </w:tabs>
        <w:spacing w:line="240" w:lineRule="auto"/>
        <w:ind w:left="0" w:firstLine="567"/>
        <w:rPr>
          <w:color w:val="000000" w:themeColor="text1"/>
          <w:sz w:val="24"/>
          <w:szCs w:val="24"/>
        </w:rPr>
      </w:pPr>
      <w:r w:rsidRPr="00715930">
        <w:rPr>
          <w:color w:val="000000" w:themeColor="text1"/>
          <w:sz w:val="24"/>
          <w:szCs w:val="24"/>
        </w:rPr>
        <w:t xml:space="preserve">Необходимость предоставления обеспечения гарантийных обязательств, его размер и срок предоставления, указаны в пункте </w:t>
      </w:r>
      <w:r w:rsidRPr="00715930">
        <w:rPr>
          <w:color w:val="000000" w:themeColor="text1"/>
        </w:rPr>
        <w:fldChar w:fldCharType="begin"/>
      </w:r>
      <w:r w:rsidRPr="00715930">
        <w:rPr>
          <w:color w:val="000000" w:themeColor="text1"/>
        </w:rPr>
        <w:instrText xml:space="preserve"> REF _Ref326313396 \w \h  \* MERGEFORMAT </w:instrText>
      </w:r>
      <w:r w:rsidRPr="00715930">
        <w:rPr>
          <w:color w:val="000000" w:themeColor="text1"/>
        </w:rPr>
      </w:r>
      <w:r w:rsidRPr="00715930">
        <w:rPr>
          <w:color w:val="000000" w:themeColor="text1"/>
        </w:rPr>
        <w:fldChar w:fldCharType="separate"/>
      </w:r>
      <w:r w:rsidR="001C760D" w:rsidRPr="001C760D">
        <w:rPr>
          <w:color w:val="000000" w:themeColor="text1"/>
          <w:sz w:val="24"/>
          <w:szCs w:val="24"/>
        </w:rPr>
        <w:t>4.1.31</w:t>
      </w:r>
      <w:r w:rsidRPr="00715930">
        <w:rPr>
          <w:color w:val="000000" w:themeColor="text1"/>
        </w:rPr>
        <w:fldChar w:fldCharType="end"/>
      </w:r>
      <w:r w:rsidRPr="00715930">
        <w:rPr>
          <w:color w:val="000000" w:themeColor="text1"/>
          <w:sz w:val="24"/>
          <w:szCs w:val="24"/>
        </w:rPr>
        <w:t>.</w:t>
      </w:r>
    </w:p>
    <w:p w:rsidR="00FF76C0" w:rsidRPr="00715930" w:rsidRDefault="00FF76C0" w:rsidP="00F940BD">
      <w:pPr>
        <w:widowControl w:val="0"/>
        <w:numPr>
          <w:ilvl w:val="2"/>
          <w:numId w:val="24"/>
        </w:numPr>
        <w:shd w:val="clear" w:color="auto" w:fill="FFFFFF"/>
        <w:tabs>
          <w:tab w:val="num" w:pos="851"/>
          <w:tab w:val="num" w:pos="993"/>
          <w:tab w:val="num" w:pos="1134"/>
          <w:tab w:val="num" w:pos="1418"/>
        </w:tabs>
        <w:spacing w:before="120" w:after="120" w:line="240" w:lineRule="auto"/>
        <w:ind w:left="0" w:firstLine="567"/>
        <w:rPr>
          <w:b/>
          <w:color w:val="000000" w:themeColor="text1"/>
          <w:sz w:val="24"/>
          <w:szCs w:val="24"/>
        </w:rPr>
      </w:pPr>
      <w:bookmarkStart w:id="314" w:name="_Toc415874695"/>
      <w:bookmarkStart w:id="315" w:name="_Toc440558385"/>
      <w:r w:rsidRPr="00715930">
        <w:rPr>
          <w:b/>
          <w:color w:val="000000" w:themeColor="text1"/>
          <w:sz w:val="24"/>
          <w:szCs w:val="24"/>
        </w:rPr>
        <w:t>Условия участия субъектов малого и среднего предпринимательства</w:t>
      </w:r>
      <w:bookmarkEnd w:id="314"/>
      <w:bookmarkEnd w:id="315"/>
    </w:p>
    <w:p w:rsidR="00FF76C0" w:rsidRPr="00715930" w:rsidRDefault="00FF76C0" w:rsidP="00F940BD">
      <w:pPr>
        <w:widowControl w:val="0"/>
        <w:numPr>
          <w:ilvl w:val="3"/>
          <w:numId w:val="24"/>
        </w:numPr>
        <w:shd w:val="clear" w:color="auto" w:fill="FFFFFF"/>
        <w:tabs>
          <w:tab w:val="num" w:pos="0"/>
          <w:tab w:val="num" w:pos="993"/>
          <w:tab w:val="num" w:pos="1560"/>
        </w:tabs>
        <w:spacing w:line="240" w:lineRule="auto"/>
        <w:ind w:left="0" w:firstLine="567"/>
        <w:rPr>
          <w:color w:val="000000" w:themeColor="text1"/>
          <w:sz w:val="24"/>
          <w:szCs w:val="24"/>
        </w:rPr>
      </w:pPr>
      <w:bookmarkStart w:id="316" w:name="_Ref412481261"/>
      <w:bookmarkStart w:id="317" w:name="_Ref412482534"/>
      <w:r w:rsidRPr="00715930">
        <w:rPr>
          <w:color w:val="000000" w:themeColor="text1"/>
          <w:sz w:val="24"/>
          <w:szCs w:val="24"/>
        </w:rPr>
        <w:t xml:space="preserve">В общем случае субъекты малого и среднего предпринимательства (далее-субъекты МСП) участвуют в проводимой закупке на равных основаниях с остальными участниками процедуры, за исключением случая установления организатором закупки соответствующих особенностей участия субъектов МСП, согласно пункту </w:t>
      </w:r>
      <w:r w:rsidRPr="00715930">
        <w:rPr>
          <w:color w:val="000000" w:themeColor="text1"/>
        </w:rPr>
        <w:fldChar w:fldCharType="begin"/>
      </w:r>
      <w:r w:rsidRPr="00715930">
        <w:rPr>
          <w:color w:val="000000" w:themeColor="text1"/>
        </w:rPr>
        <w:instrText xml:space="preserve"> REF _Ref326578875 \w \h  \* MERGEFORMAT </w:instrText>
      </w:r>
      <w:r w:rsidRPr="00715930">
        <w:rPr>
          <w:color w:val="000000" w:themeColor="text1"/>
        </w:rPr>
      </w:r>
      <w:r w:rsidRPr="00715930">
        <w:rPr>
          <w:color w:val="000000" w:themeColor="text1"/>
        </w:rPr>
        <w:fldChar w:fldCharType="separate"/>
      </w:r>
      <w:r w:rsidR="001C760D" w:rsidRPr="001C760D">
        <w:rPr>
          <w:color w:val="000000" w:themeColor="text1"/>
          <w:sz w:val="24"/>
          <w:szCs w:val="24"/>
        </w:rPr>
        <w:t>4.1.6</w:t>
      </w:r>
      <w:r w:rsidRPr="00715930">
        <w:rPr>
          <w:color w:val="000000" w:themeColor="text1"/>
        </w:rPr>
        <w:fldChar w:fldCharType="end"/>
      </w:r>
      <w:r w:rsidRPr="00715930">
        <w:rPr>
          <w:color w:val="000000" w:themeColor="text1"/>
          <w:sz w:val="24"/>
          <w:szCs w:val="24"/>
        </w:rPr>
        <w:t>.</w:t>
      </w:r>
      <w:bookmarkEnd w:id="316"/>
    </w:p>
    <w:p w:rsidR="00FF76C0" w:rsidRPr="00715930" w:rsidRDefault="00FF76C0" w:rsidP="00F940BD">
      <w:pPr>
        <w:widowControl w:val="0"/>
        <w:numPr>
          <w:ilvl w:val="3"/>
          <w:numId w:val="24"/>
        </w:numPr>
        <w:shd w:val="clear" w:color="auto" w:fill="FFFFFF"/>
        <w:tabs>
          <w:tab w:val="num" w:pos="0"/>
          <w:tab w:val="num" w:pos="993"/>
          <w:tab w:val="num" w:pos="1701"/>
        </w:tabs>
        <w:spacing w:line="240" w:lineRule="auto"/>
        <w:ind w:left="0" w:firstLine="567"/>
        <w:rPr>
          <w:color w:val="000000" w:themeColor="text1"/>
          <w:sz w:val="24"/>
          <w:szCs w:val="24"/>
        </w:rPr>
      </w:pPr>
      <w:bookmarkStart w:id="318" w:name="_Ref415501071"/>
      <w:r w:rsidRPr="00715930">
        <w:rPr>
          <w:color w:val="000000" w:themeColor="text1"/>
          <w:sz w:val="24"/>
          <w:szCs w:val="24"/>
        </w:rPr>
        <w:t xml:space="preserve">В случае установления в пункте </w:t>
      </w:r>
      <w:r w:rsidRPr="00715930">
        <w:rPr>
          <w:color w:val="000000" w:themeColor="text1"/>
        </w:rPr>
        <w:fldChar w:fldCharType="begin"/>
      </w:r>
      <w:r w:rsidRPr="00715930">
        <w:rPr>
          <w:color w:val="000000" w:themeColor="text1"/>
        </w:rPr>
        <w:instrText xml:space="preserve"> REF _Ref326578875 \w \h  \* MERGEFORMAT </w:instrText>
      </w:r>
      <w:r w:rsidRPr="00715930">
        <w:rPr>
          <w:color w:val="000000" w:themeColor="text1"/>
        </w:rPr>
      </w:r>
      <w:r w:rsidRPr="00715930">
        <w:rPr>
          <w:color w:val="000000" w:themeColor="text1"/>
        </w:rPr>
        <w:fldChar w:fldCharType="separate"/>
      </w:r>
      <w:r w:rsidR="001C760D" w:rsidRPr="001C760D">
        <w:rPr>
          <w:color w:val="000000" w:themeColor="text1"/>
          <w:sz w:val="24"/>
          <w:szCs w:val="24"/>
        </w:rPr>
        <w:t>4.1.6</w:t>
      </w:r>
      <w:r w:rsidRPr="00715930">
        <w:rPr>
          <w:color w:val="000000" w:themeColor="text1"/>
        </w:rPr>
        <w:fldChar w:fldCharType="end"/>
      </w:r>
      <w:r w:rsidRPr="00715930">
        <w:rPr>
          <w:color w:val="000000" w:themeColor="text1"/>
          <w:sz w:val="24"/>
          <w:szCs w:val="24"/>
        </w:rPr>
        <w:t xml:space="preserve"> требования к участникам закупки о привлечении к исполнению договора субподрядчиков (соисполнителей) из числа субъектов МСП, участники процедуры обязаны представить в составе заявки </w:t>
      </w:r>
      <w:r w:rsidR="00314A03" w:rsidRPr="00715930">
        <w:rPr>
          <w:color w:val="000000" w:themeColor="text1"/>
          <w:sz w:val="24"/>
          <w:szCs w:val="28"/>
        </w:rPr>
        <w:t xml:space="preserve">в форме электронного документа </w:t>
      </w:r>
      <w:r w:rsidRPr="00715930">
        <w:rPr>
          <w:color w:val="000000" w:themeColor="text1"/>
          <w:sz w:val="24"/>
          <w:szCs w:val="24"/>
        </w:rPr>
        <w:t>сведения из единого реестра субъектов малого и среднего предпринимательства или декларацию</w:t>
      </w:r>
      <w:r w:rsidR="007956B8" w:rsidRPr="00715930">
        <w:rPr>
          <w:color w:val="000000" w:themeColor="text1"/>
          <w:sz w:val="24"/>
          <w:szCs w:val="24"/>
        </w:rPr>
        <w:t xml:space="preserve">  по форме установленной в пункте 7.3 (Форма 3)</w:t>
      </w:r>
      <w:r w:rsidRPr="00715930">
        <w:rPr>
          <w:color w:val="000000" w:themeColor="text1"/>
          <w:sz w:val="24"/>
          <w:szCs w:val="24"/>
        </w:rPr>
        <w:t>, подтверждающую статус субъекта МСП по каждому поставщику / субподрядчику / соисполнителю, а также план распределения объемов поставки продукции</w:t>
      </w:r>
      <w:r w:rsidRPr="00715930">
        <w:rPr>
          <w:rFonts w:eastAsia="Calibri"/>
          <w:snapToGrid/>
          <w:color w:val="000000" w:themeColor="text1"/>
          <w:sz w:val="24"/>
          <w:szCs w:val="24"/>
          <w:lang w:eastAsia="en-US"/>
        </w:rPr>
        <w:t xml:space="preserve"> по установленной в настоящей документации форме (пункт </w:t>
      </w:r>
      <w:r w:rsidRPr="00715930">
        <w:rPr>
          <w:color w:val="000000" w:themeColor="text1"/>
        </w:rPr>
        <w:fldChar w:fldCharType="begin"/>
      </w:r>
      <w:r w:rsidRPr="00715930">
        <w:rPr>
          <w:color w:val="000000" w:themeColor="text1"/>
        </w:rPr>
        <w:instrText xml:space="preserve"> REF _Ref494728115 \n \h  \* MERGEFORMAT </w:instrText>
      </w:r>
      <w:r w:rsidRPr="00715930">
        <w:rPr>
          <w:color w:val="000000" w:themeColor="text1"/>
        </w:rPr>
      </w:r>
      <w:r w:rsidRPr="00715930">
        <w:rPr>
          <w:color w:val="000000" w:themeColor="text1"/>
        </w:rPr>
        <w:fldChar w:fldCharType="separate"/>
      </w:r>
      <w:r w:rsidR="001C760D" w:rsidRPr="001C760D">
        <w:rPr>
          <w:rFonts w:eastAsia="Calibri"/>
          <w:snapToGrid/>
          <w:color w:val="000000" w:themeColor="text1"/>
          <w:sz w:val="24"/>
          <w:szCs w:val="24"/>
          <w:lang w:eastAsia="en-US"/>
        </w:rPr>
        <w:t>0</w:t>
      </w:r>
      <w:r w:rsidRPr="00715930">
        <w:rPr>
          <w:color w:val="000000" w:themeColor="text1"/>
        </w:rPr>
        <w:fldChar w:fldCharType="end"/>
      </w:r>
      <w:r w:rsidR="00DE3E6B" w:rsidRPr="00715930">
        <w:rPr>
          <w:color w:val="000000" w:themeColor="text1"/>
          <w:sz w:val="24"/>
        </w:rPr>
        <w:t>4</w:t>
      </w:r>
      <w:r w:rsidR="007956B8" w:rsidRPr="00715930">
        <w:rPr>
          <w:color w:val="000000" w:themeColor="text1"/>
          <w:sz w:val="24"/>
        </w:rPr>
        <w:t xml:space="preserve"> Форма 4</w:t>
      </w:r>
      <w:r w:rsidRPr="00715930">
        <w:rPr>
          <w:color w:val="000000" w:themeColor="text1"/>
          <w:sz w:val="24"/>
          <w:szCs w:val="24"/>
        </w:rPr>
        <w:t>) с указанием в нем следующих сведений:</w:t>
      </w:r>
      <w:bookmarkEnd w:id="318"/>
    </w:p>
    <w:p w:rsidR="00FF76C0" w:rsidRPr="00715930" w:rsidRDefault="00FF76C0" w:rsidP="00F940BD">
      <w:pPr>
        <w:numPr>
          <w:ilvl w:val="4"/>
          <w:numId w:val="24"/>
        </w:numPr>
        <w:tabs>
          <w:tab w:val="clear" w:pos="4679"/>
          <w:tab w:val="num" w:pos="142"/>
          <w:tab w:val="num" w:pos="993"/>
          <w:tab w:val="num" w:pos="1134"/>
          <w:tab w:val="num" w:pos="2694"/>
        </w:tabs>
        <w:spacing w:line="240" w:lineRule="auto"/>
        <w:ind w:left="0" w:firstLine="567"/>
        <w:rPr>
          <w:color w:val="000000" w:themeColor="text1"/>
          <w:sz w:val="24"/>
          <w:szCs w:val="24"/>
        </w:rPr>
      </w:pPr>
      <w:r w:rsidRPr="00715930">
        <w:rPr>
          <w:color w:val="000000" w:themeColor="text1"/>
          <w:sz w:val="24"/>
          <w:szCs w:val="24"/>
        </w:rPr>
        <w:t xml:space="preserve">наименование, место нахождения (для юридического лица), фамилия, имя, отчество, паспортные данные, место жительства (для физических лиц) субъекта МСП – поставщика / субподрядчика / соисполнителя; </w:t>
      </w:r>
    </w:p>
    <w:p w:rsidR="00FF76C0" w:rsidRPr="00715930" w:rsidRDefault="00FF76C0" w:rsidP="00F940BD">
      <w:pPr>
        <w:numPr>
          <w:ilvl w:val="4"/>
          <w:numId w:val="24"/>
        </w:numPr>
        <w:tabs>
          <w:tab w:val="clear" w:pos="4679"/>
          <w:tab w:val="num" w:pos="142"/>
          <w:tab w:val="num" w:pos="993"/>
          <w:tab w:val="num" w:pos="1134"/>
          <w:tab w:val="num" w:pos="2694"/>
        </w:tabs>
        <w:spacing w:line="240" w:lineRule="auto"/>
        <w:ind w:left="0" w:firstLine="567"/>
        <w:rPr>
          <w:color w:val="000000" w:themeColor="text1"/>
          <w:sz w:val="24"/>
          <w:szCs w:val="24"/>
        </w:rPr>
      </w:pPr>
      <w:r w:rsidRPr="00715930">
        <w:rPr>
          <w:color w:val="000000" w:themeColor="text1"/>
          <w:sz w:val="24"/>
          <w:szCs w:val="24"/>
        </w:rPr>
        <w:t xml:space="preserve">предмет договора, заключаемого с субъектом МСП – поставщиком / субподрядчиком / соисполнителем, с указанием количества поставляемого им товара, объема выполняемых работ, оказываемых услуг; </w:t>
      </w:r>
    </w:p>
    <w:p w:rsidR="00FF76C0" w:rsidRPr="00715930" w:rsidRDefault="00FF76C0" w:rsidP="00F940BD">
      <w:pPr>
        <w:numPr>
          <w:ilvl w:val="4"/>
          <w:numId w:val="24"/>
        </w:numPr>
        <w:tabs>
          <w:tab w:val="clear" w:pos="4679"/>
          <w:tab w:val="num" w:pos="142"/>
          <w:tab w:val="num" w:pos="993"/>
          <w:tab w:val="num" w:pos="1134"/>
          <w:tab w:val="num" w:pos="2694"/>
        </w:tabs>
        <w:spacing w:line="240" w:lineRule="auto"/>
        <w:ind w:left="0" w:firstLine="567"/>
        <w:rPr>
          <w:color w:val="000000" w:themeColor="text1"/>
          <w:sz w:val="24"/>
          <w:szCs w:val="24"/>
        </w:rPr>
      </w:pPr>
      <w:r w:rsidRPr="00715930">
        <w:rPr>
          <w:color w:val="000000" w:themeColor="text1"/>
          <w:sz w:val="24"/>
          <w:szCs w:val="24"/>
        </w:rPr>
        <w:t>сроки (периоды) поставки товара, выполнения работы, оказания услуги субъектом МСП – поставщиком / субподрядчиком / соисполнителем;</w:t>
      </w:r>
    </w:p>
    <w:p w:rsidR="00FF76C0" w:rsidRPr="00715930" w:rsidRDefault="00FF76C0" w:rsidP="00F940BD">
      <w:pPr>
        <w:numPr>
          <w:ilvl w:val="4"/>
          <w:numId w:val="24"/>
        </w:numPr>
        <w:tabs>
          <w:tab w:val="clear" w:pos="4679"/>
          <w:tab w:val="num" w:pos="142"/>
          <w:tab w:val="num" w:pos="993"/>
          <w:tab w:val="num" w:pos="1134"/>
          <w:tab w:val="num" w:pos="2694"/>
        </w:tabs>
        <w:spacing w:line="240" w:lineRule="auto"/>
        <w:ind w:left="0" w:firstLine="567"/>
        <w:rPr>
          <w:color w:val="000000" w:themeColor="text1"/>
          <w:sz w:val="24"/>
          <w:szCs w:val="24"/>
        </w:rPr>
      </w:pPr>
      <w:r w:rsidRPr="00715930">
        <w:rPr>
          <w:color w:val="000000" w:themeColor="text1"/>
          <w:sz w:val="24"/>
          <w:szCs w:val="24"/>
        </w:rPr>
        <w:t>цена договора, заключаемого с субъектом МСП – поставщиком / субподрядчиком / соисполнителем.</w:t>
      </w:r>
    </w:p>
    <w:p w:rsidR="00FF76C0" w:rsidRPr="00715930" w:rsidRDefault="00FF76C0" w:rsidP="00F940BD">
      <w:pPr>
        <w:widowControl w:val="0"/>
        <w:numPr>
          <w:ilvl w:val="3"/>
          <w:numId w:val="24"/>
        </w:numPr>
        <w:shd w:val="clear" w:color="auto" w:fill="FFFFFF"/>
        <w:tabs>
          <w:tab w:val="num" w:pos="1418"/>
          <w:tab w:val="num" w:pos="2694"/>
        </w:tabs>
        <w:spacing w:line="240" w:lineRule="auto"/>
        <w:ind w:left="0" w:firstLine="567"/>
        <w:rPr>
          <w:color w:val="000000" w:themeColor="text1"/>
          <w:sz w:val="24"/>
          <w:szCs w:val="24"/>
        </w:rPr>
      </w:pPr>
      <w:bookmarkStart w:id="319" w:name="_Ref408825874"/>
      <w:r w:rsidRPr="00715930">
        <w:rPr>
          <w:color w:val="000000" w:themeColor="text1"/>
          <w:sz w:val="24"/>
          <w:szCs w:val="24"/>
        </w:rPr>
        <w:t>Участник закупки считается выполнившим требование по привлечению к исполнению договора субъектов МСП при условии выполнения требований по раскрытию информации</w:t>
      </w:r>
      <w:bookmarkEnd w:id="319"/>
      <w:r w:rsidRPr="00715930">
        <w:rPr>
          <w:color w:val="000000" w:themeColor="text1"/>
          <w:sz w:val="24"/>
          <w:szCs w:val="24"/>
        </w:rPr>
        <w:t xml:space="preserve">, указанной в пункте </w:t>
      </w:r>
      <w:r w:rsidR="00841F02" w:rsidRPr="00715930">
        <w:rPr>
          <w:color w:val="000000" w:themeColor="text1"/>
          <w:sz w:val="24"/>
        </w:rPr>
        <w:t>3.12.7.2</w:t>
      </w:r>
      <w:r w:rsidRPr="00715930">
        <w:rPr>
          <w:color w:val="000000" w:themeColor="text1"/>
          <w:sz w:val="22"/>
          <w:szCs w:val="24"/>
        </w:rPr>
        <w:t xml:space="preserve"> </w:t>
      </w:r>
      <w:r w:rsidRPr="00715930">
        <w:rPr>
          <w:color w:val="000000" w:themeColor="text1"/>
          <w:sz w:val="24"/>
          <w:szCs w:val="24"/>
        </w:rPr>
        <w:t>по каждому поставщику / субподрядчику / соисполнителю.</w:t>
      </w:r>
    </w:p>
    <w:bookmarkEnd w:id="317"/>
    <w:p w:rsidR="00FF76C0" w:rsidRPr="00715930" w:rsidRDefault="00FF76C0" w:rsidP="00F940BD">
      <w:pPr>
        <w:widowControl w:val="0"/>
        <w:numPr>
          <w:ilvl w:val="3"/>
          <w:numId w:val="24"/>
        </w:numPr>
        <w:shd w:val="clear" w:color="auto" w:fill="FFFFFF"/>
        <w:tabs>
          <w:tab w:val="num" w:pos="1418"/>
          <w:tab w:val="num" w:pos="2694"/>
        </w:tabs>
        <w:spacing w:line="240" w:lineRule="auto"/>
        <w:ind w:left="0" w:firstLine="567"/>
        <w:rPr>
          <w:color w:val="000000" w:themeColor="text1"/>
          <w:sz w:val="24"/>
          <w:szCs w:val="24"/>
        </w:rPr>
      </w:pPr>
      <w:r w:rsidRPr="00715930">
        <w:rPr>
          <w:color w:val="000000" w:themeColor="text1"/>
          <w:sz w:val="24"/>
          <w:szCs w:val="24"/>
        </w:rPr>
        <w:t>В случаях, установленных законодательством, организатор закупки вправе для отдельных категорий участников закупки, в том числе для участников закупки, являющихся субъектами МСП, установить особые требования к обеспечению исполнения обязательств по договору.</w:t>
      </w:r>
    </w:p>
    <w:p w:rsidR="00FF76C0" w:rsidRPr="00715930" w:rsidRDefault="00FF76C0" w:rsidP="00F940BD">
      <w:pPr>
        <w:widowControl w:val="0"/>
        <w:numPr>
          <w:ilvl w:val="2"/>
          <w:numId w:val="24"/>
        </w:numPr>
        <w:shd w:val="clear" w:color="auto" w:fill="FFFFFF"/>
        <w:tabs>
          <w:tab w:val="num" w:pos="851"/>
          <w:tab w:val="num" w:pos="993"/>
          <w:tab w:val="num" w:pos="1418"/>
          <w:tab w:val="num" w:pos="5387"/>
        </w:tabs>
        <w:spacing w:before="120" w:after="120" w:line="240" w:lineRule="auto"/>
        <w:ind w:left="0" w:firstLine="567"/>
        <w:rPr>
          <w:b/>
          <w:color w:val="000000" w:themeColor="text1"/>
          <w:sz w:val="24"/>
          <w:szCs w:val="24"/>
        </w:rPr>
      </w:pPr>
      <w:bookmarkStart w:id="320" w:name="_Ref414297886"/>
      <w:bookmarkStart w:id="321" w:name="_Ref414885310"/>
      <w:bookmarkStart w:id="322" w:name="_Toc415874666"/>
      <w:bookmarkStart w:id="323" w:name="_Toc440558365"/>
      <w:bookmarkStart w:id="324" w:name="_Ref468353797"/>
      <w:r w:rsidRPr="00715930">
        <w:rPr>
          <w:b/>
          <w:color w:val="000000" w:themeColor="text1"/>
          <w:sz w:val="24"/>
          <w:szCs w:val="24"/>
        </w:rPr>
        <w:t>Альтернативные предложения</w:t>
      </w:r>
      <w:bookmarkEnd w:id="320"/>
      <w:bookmarkEnd w:id="321"/>
      <w:bookmarkEnd w:id="322"/>
      <w:bookmarkEnd w:id="323"/>
    </w:p>
    <w:p w:rsidR="00FF76C0" w:rsidRPr="00715930" w:rsidRDefault="00FF76C0" w:rsidP="00F940BD">
      <w:pPr>
        <w:widowControl w:val="0"/>
        <w:numPr>
          <w:ilvl w:val="3"/>
          <w:numId w:val="24"/>
        </w:numPr>
        <w:shd w:val="clear" w:color="auto" w:fill="FFFFFF"/>
        <w:tabs>
          <w:tab w:val="num" w:pos="0"/>
          <w:tab w:val="num" w:pos="1701"/>
          <w:tab w:val="num" w:pos="2694"/>
        </w:tabs>
        <w:spacing w:line="240" w:lineRule="auto"/>
        <w:ind w:left="0" w:firstLine="567"/>
        <w:rPr>
          <w:color w:val="000000" w:themeColor="text1"/>
          <w:sz w:val="24"/>
          <w:szCs w:val="24"/>
        </w:rPr>
      </w:pPr>
      <w:r w:rsidRPr="00715930">
        <w:rPr>
          <w:color w:val="000000" w:themeColor="text1"/>
          <w:sz w:val="24"/>
          <w:szCs w:val="24"/>
        </w:rPr>
        <w:t xml:space="preserve">Положения данного пункта применимы в случае если возможность подачи альтернативных предложений реализована в функционале ЭТП, указанной в пункте </w:t>
      </w:r>
      <w:r w:rsidRPr="00715930">
        <w:rPr>
          <w:color w:val="000000" w:themeColor="text1"/>
        </w:rPr>
        <w:fldChar w:fldCharType="begin"/>
      </w:r>
      <w:r w:rsidRPr="00715930">
        <w:rPr>
          <w:color w:val="000000" w:themeColor="text1"/>
        </w:rPr>
        <w:instrText xml:space="preserve"> REF _Ref462131499 \w \h  \* MERGEFORMAT </w:instrText>
      </w:r>
      <w:r w:rsidRPr="00715930">
        <w:rPr>
          <w:color w:val="000000" w:themeColor="text1"/>
        </w:rPr>
      </w:r>
      <w:r w:rsidRPr="00715930">
        <w:rPr>
          <w:color w:val="000000" w:themeColor="text1"/>
        </w:rPr>
        <w:fldChar w:fldCharType="separate"/>
      </w:r>
      <w:r w:rsidR="001C760D" w:rsidRPr="001C760D">
        <w:rPr>
          <w:color w:val="000000" w:themeColor="text1"/>
          <w:sz w:val="24"/>
          <w:szCs w:val="24"/>
        </w:rPr>
        <w:t>4.1.5</w:t>
      </w:r>
      <w:r w:rsidRPr="00715930">
        <w:rPr>
          <w:color w:val="000000" w:themeColor="text1"/>
        </w:rPr>
        <w:fldChar w:fldCharType="end"/>
      </w:r>
      <w:r w:rsidRPr="00715930">
        <w:rPr>
          <w:color w:val="000000" w:themeColor="text1"/>
          <w:sz w:val="24"/>
          <w:szCs w:val="24"/>
        </w:rPr>
        <w:t>.</w:t>
      </w:r>
    </w:p>
    <w:p w:rsidR="00FF76C0" w:rsidRPr="00715930" w:rsidRDefault="00FF76C0" w:rsidP="00F940BD">
      <w:pPr>
        <w:widowControl w:val="0"/>
        <w:numPr>
          <w:ilvl w:val="3"/>
          <w:numId w:val="24"/>
        </w:numPr>
        <w:shd w:val="clear" w:color="auto" w:fill="FFFFFF"/>
        <w:tabs>
          <w:tab w:val="num" w:pos="0"/>
          <w:tab w:val="num" w:pos="1701"/>
          <w:tab w:val="num" w:pos="2694"/>
        </w:tabs>
        <w:spacing w:line="240" w:lineRule="auto"/>
        <w:ind w:left="0" w:firstLine="567"/>
        <w:rPr>
          <w:color w:val="000000" w:themeColor="text1"/>
          <w:sz w:val="24"/>
          <w:szCs w:val="24"/>
        </w:rPr>
      </w:pPr>
      <w:r w:rsidRPr="00715930">
        <w:rPr>
          <w:color w:val="000000" w:themeColor="text1"/>
          <w:sz w:val="24"/>
          <w:szCs w:val="24"/>
        </w:rPr>
        <w:t xml:space="preserve">Участник процедуры помимо основного предложения вправе подготовить и подать альтернативные предложения, если это предусмотрено в пункте </w:t>
      </w:r>
      <w:r w:rsidRPr="00715930">
        <w:rPr>
          <w:color w:val="000000" w:themeColor="text1"/>
        </w:rPr>
        <w:fldChar w:fldCharType="begin"/>
      </w:r>
      <w:r w:rsidRPr="00715930">
        <w:rPr>
          <w:color w:val="000000" w:themeColor="text1"/>
        </w:rPr>
        <w:instrText xml:space="preserve"> REF _Ref496263727 \n \h  \* MERGEFORMAT </w:instrText>
      </w:r>
      <w:r w:rsidRPr="00715930">
        <w:rPr>
          <w:color w:val="000000" w:themeColor="text1"/>
        </w:rPr>
      </w:r>
      <w:r w:rsidRPr="00715930">
        <w:rPr>
          <w:color w:val="000000" w:themeColor="text1"/>
        </w:rPr>
        <w:fldChar w:fldCharType="separate"/>
      </w:r>
      <w:r w:rsidR="001C760D" w:rsidRPr="001C760D">
        <w:rPr>
          <w:color w:val="000000" w:themeColor="text1"/>
          <w:sz w:val="24"/>
          <w:szCs w:val="24"/>
        </w:rPr>
        <w:t>4.1.32</w:t>
      </w:r>
      <w:r w:rsidRPr="00715930">
        <w:rPr>
          <w:color w:val="000000" w:themeColor="text1"/>
        </w:rPr>
        <w:fldChar w:fldCharType="end"/>
      </w:r>
      <w:r w:rsidRPr="00715930">
        <w:rPr>
          <w:color w:val="000000" w:themeColor="text1"/>
          <w:sz w:val="24"/>
          <w:szCs w:val="24"/>
        </w:rPr>
        <w:t>, в количестве, не превышающем установленное максимальное значение.</w:t>
      </w:r>
      <w:r w:rsidR="002865E7" w:rsidRPr="00715930">
        <w:rPr>
          <w:color w:val="000000" w:themeColor="text1"/>
          <w:sz w:val="24"/>
          <w:szCs w:val="24"/>
        </w:rPr>
        <w:t xml:space="preserve"> В случае отсутствия в документации о закупке указания на возможность подачи альтернативных предложений, подача альтернативных предложений не допускается.</w:t>
      </w:r>
    </w:p>
    <w:p w:rsidR="00FF76C0" w:rsidRPr="00715930" w:rsidRDefault="002865E7" w:rsidP="00F940BD">
      <w:pPr>
        <w:widowControl w:val="0"/>
        <w:numPr>
          <w:ilvl w:val="3"/>
          <w:numId w:val="24"/>
        </w:numPr>
        <w:shd w:val="clear" w:color="auto" w:fill="FFFFFF"/>
        <w:tabs>
          <w:tab w:val="num" w:pos="0"/>
          <w:tab w:val="num" w:pos="1701"/>
          <w:tab w:val="num" w:pos="2694"/>
        </w:tabs>
        <w:spacing w:line="240" w:lineRule="auto"/>
        <w:ind w:left="0" w:firstLine="567"/>
        <w:rPr>
          <w:color w:val="000000" w:themeColor="text1"/>
          <w:sz w:val="24"/>
          <w:szCs w:val="24"/>
        </w:rPr>
      </w:pPr>
      <w:r w:rsidRPr="00715930">
        <w:rPr>
          <w:color w:val="000000" w:themeColor="text1"/>
          <w:sz w:val="24"/>
          <w:szCs w:val="24"/>
        </w:rPr>
        <w:t>Альтернативным является предложение, выступающее 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сопровождающееся, при необходимости, альтернативной ценой. При этом норма о праве участника процедуры закупки подать только одну заявку не распространяется на случаи подачи альтернативных предложений</w:t>
      </w:r>
      <w:r w:rsidR="00FF76C0" w:rsidRPr="00715930">
        <w:rPr>
          <w:color w:val="000000" w:themeColor="text1"/>
          <w:sz w:val="24"/>
          <w:szCs w:val="24"/>
        </w:rPr>
        <w:t>. Подача альтернативных предложений допускается исключительно по</w:t>
      </w:r>
      <w:r w:rsidR="00FF76C0" w:rsidRPr="00715930">
        <w:rPr>
          <w:i/>
          <w:color w:val="000000" w:themeColor="text1"/>
          <w:sz w:val="24"/>
          <w:szCs w:val="24"/>
        </w:rPr>
        <w:t xml:space="preserve"> </w:t>
      </w:r>
      <w:r w:rsidR="00FF76C0" w:rsidRPr="00715930">
        <w:rPr>
          <w:color w:val="000000" w:themeColor="text1"/>
          <w:sz w:val="24"/>
          <w:szCs w:val="24"/>
        </w:rPr>
        <w:t xml:space="preserve">аспектам требований к продукции и/или условиям договора, указанным в пункте </w:t>
      </w:r>
      <w:r w:rsidR="00FF76C0" w:rsidRPr="00715930">
        <w:rPr>
          <w:color w:val="000000" w:themeColor="text1"/>
        </w:rPr>
        <w:fldChar w:fldCharType="begin"/>
      </w:r>
      <w:r w:rsidR="00FF76C0" w:rsidRPr="00715930">
        <w:rPr>
          <w:color w:val="000000" w:themeColor="text1"/>
        </w:rPr>
        <w:instrText xml:space="preserve"> REF _Ref496263727 \n \h  \* MERGEFORMAT </w:instrText>
      </w:r>
      <w:r w:rsidR="00FF76C0" w:rsidRPr="00715930">
        <w:rPr>
          <w:color w:val="000000" w:themeColor="text1"/>
        </w:rPr>
      </w:r>
      <w:r w:rsidR="00FF76C0" w:rsidRPr="00715930">
        <w:rPr>
          <w:color w:val="000000" w:themeColor="text1"/>
        </w:rPr>
        <w:fldChar w:fldCharType="separate"/>
      </w:r>
      <w:r w:rsidR="001C760D" w:rsidRPr="001C760D">
        <w:rPr>
          <w:color w:val="000000" w:themeColor="text1"/>
          <w:sz w:val="24"/>
          <w:szCs w:val="24"/>
        </w:rPr>
        <w:t>4.1.32</w:t>
      </w:r>
      <w:r w:rsidR="00FF76C0" w:rsidRPr="00715930">
        <w:rPr>
          <w:color w:val="000000" w:themeColor="text1"/>
        </w:rPr>
        <w:fldChar w:fldCharType="end"/>
      </w:r>
      <w:r w:rsidR="00FF76C0" w:rsidRPr="00715930">
        <w:rPr>
          <w:color w:val="000000" w:themeColor="text1"/>
          <w:sz w:val="24"/>
          <w:szCs w:val="24"/>
        </w:rPr>
        <w:t>.</w:t>
      </w:r>
    </w:p>
    <w:p w:rsidR="00FF76C0" w:rsidRPr="00715930" w:rsidRDefault="00FF76C0" w:rsidP="00F940BD">
      <w:pPr>
        <w:widowControl w:val="0"/>
        <w:numPr>
          <w:ilvl w:val="3"/>
          <w:numId w:val="24"/>
        </w:numPr>
        <w:shd w:val="clear" w:color="auto" w:fill="FFFFFF"/>
        <w:tabs>
          <w:tab w:val="num" w:pos="0"/>
          <w:tab w:val="num" w:pos="1701"/>
          <w:tab w:val="num" w:pos="2694"/>
        </w:tabs>
        <w:spacing w:line="240" w:lineRule="auto"/>
        <w:ind w:left="0" w:firstLine="567"/>
        <w:rPr>
          <w:color w:val="000000" w:themeColor="text1"/>
          <w:sz w:val="24"/>
          <w:szCs w:val="24"/>
        </w:rPr>
      </w:pPr>
      <w:r w:rsidRPr="00715930">
        <w:rPr>
          <w:color w:val="000000" w:themeColor="text1"/>
          <w:sz w:val="24"/>
          <w:szCs w:val="24"/>
        </w:rPr>
        <w:lastRenderedPageBreak/>
        <w:t xml:space="preserve">Норма о праве участника процедуры подать только одну заявку, предусмотренная пункте </w:t>
      </w:r>
      <w:r w:rsidRPr="00715930">
        <w:rPr>
          <w:color w:val="000000" w:themeColor="text1"/>
        </w:rPr>
        <w:fldChar w:fldCharType="begin"/>
      </w:r>
      <w:r w:rsidRPr="00715930">
        <w:rPr>
          <w:color w:val="000000" w:themeColor="text1"/>
        </w:rPr>
        <w:instrText xml:space="preserve"> REF _Ref462221250 \w \h  \* MERGEFORMAT </w:instrText>
      </w:r>
      <w:r w:rsidRPr="00715930">
        <w:rPr>
          <w:color w:val="000000" w:themeColor="text1"/>
        </w:rPr>
      </w:r>
      <w:r w:rsidRPr="00715930">
        <w:rPr>
          <w:color w:val="000000" w:themeColor="text1"/>
        </w:rPr>
        <w:fldChar w:fldCharType="separate"/>
      </w:r>
      <w:r w:rsidR="001C760D" w:rsidRPr="001C760D">
        <w:rPr>
          <w:color w:val="000000" w:themeColor="text1"/>
          <w:sz w:val="24"/>
          <w:szCs w:val="24"/>
        </w:rPr>
        <w:t>2.5.2</w:t>
      </w:r>
      <w:r w:rsidRPr="00715930">
        <w:rPr>
          <w:color w:val="000000" w:themeColor="text1"/>
        </w:rPr>
        <w:fldChar w:fldCharType="end"/>
      </w:r>
      <w:r w:rsidRPr="00715930">
        <w:rPr>
          <w:color w:val="000000" w:themeColor="text1"/>
          <w:sz w:val="24"/>
          <w:szCs w:val="24"/>
        </w:rPr>
        <w:t>, не распространяется на случаи подачи альтернативных предложений.</w:t>
      </w:r>
    </w:p>
    <w:p w:rsidR="002865E7" w:rsidRPr="00715930" w:rsidRDefault="002865E7" w:rsidP="00F940BD">
      <w:pPr>
        <w:widowControl w:val="0"/>
        <w:numPr>
          <w:ilvl w:val="3"/>
          <w:numId w:val="24"/>
        </w:numPr>
        <w:shd w:val="clear" w:color="auto" w:fill="FFFFFF"/>
        <w:tabs>
          <w:tab w:val="num" w:pos="0"/>
          <w:tab w:val="num" w:pos="1701"/>
          <w:tab w:val="num" w:pos="2694"/>
        </w:tabs>
        <w:spacing w:line="240" w:lineRule="auto"/>
        <w:ind w:left="0" w:firstLine="567"/>
        <w:rPr>
          <w:color w:val="000000" w:themeColor="text1"/>
          <w:sz w:val="24"/>
          <w:szCs w:val="24"/>
        </w:rPr>
      </w:pPr>
      <w:r w:rsidRPr="00715930">
        <w:rPr>
          <w:color w:val="000000" w:themeColor="text1"/>
          <w:sz w:val="24"/>
          <w:szCs w:val="24"/>
        </w:rPr>
        <w:t>Подача альтернативных предложений может допускаться, когда существуют различные технические, технологические, организационные или иные пути удовлетворения потребностей заказчика, который желает получить и изучить максимальное число различных предложений.</w:t>
      </w:r>
    </w:p>
    <w:p w:rsidR="00FF76C0" w:rsidRPr="00715930" w:rsidRDefault="00FF76C0" w:rsidP="00F940BD">
      <w:pPr>
        <w:widowControl w:val="0"/>
        <w:numPr>
          <w:ilvl w:val="3"/>
          <w:numId w:val="24"/>
        </w:numPr>
        <w:shd w:val="clear" w:color="auto" w:fill="FFFFFF"/>
        <w:tabs>
          <w:tab w:val="num" w:pos="0"/>
          <w:tab w:val="num" w:pos="1701"/>
          <w:tab w:val="num" w:pos="2694"/>
        </w:tabs>
        <w:spacing w:line="240" w:lineRule="auto"/>
        <w:ind w:left="0" w:firstLine="567"/>
        <w:rPr>
          <w:color w:val="000000" w:themeColor="text1"/>
          <w:sz w:val="24"/>
          <w:szCs w:val="24"/>
        </w:rPr>
      </w:pPr>
      <w:r w:rsidRPr="00715930">
        <w:rPr>
          <w:color w:val="000000" w:themeColor="text1"/>
          <w:sz w:val="24"/>
          <w:szCs w:val="24"/>
        </w:rPr>
        <w:t>Альтернативные предложения принимаются только в случае наличия основного предложения. В качестве основного предложения участник процедуры должен определить предложение, в наибольшей степени удовлетворяющее требованиям и условиям, указанным в документации о закупке.</w:t>
      </w:r>
    </w:p>
    <w:p w:rsidR="00FF76C0" w:rsidRPr="00715930" w:rsidRDefault="00FF76C0" w:rsidP="00F940BD">
      <w:pPr>
        <w:widowControl w:val="0"/>
        <w:numPr>
          <w:ilvl w:val="3"/>
          <w:numId w:val="24"/>
        </w:numPr>
        <w:shd w:val="clear" w:color="auto" w:fill="FFFFFF"/>
        <w:tabs>
          <w:tab w:val="num" w:pos="0"/>
          <w:tab w:val="num" w:pos="1701"/>
          <w:tab w:val="num" w:pos="2694"/>
        </w:tabs>
        <w:spacing w:line="240" w:lineRule="auto"/>
        <w:ind w:left="0" w:firstLine="567"/>
        <w:rPr>
          <w:color w:val="000000" w:themeColor="text1"/>
          <w:sz w:val="24"/>
          <w:szCs w:val="24"/>
        </w:rPr>
      </w:pPr>
      <w:r w:rsidRPr="00715930">
        <w:rPr>
          <w:color w:val="000000" w:themeColor="text1"/>
          <w:sz w:val="24"/>
          <w:szCs w:val="24"/>
        </w:rPr>
        <w:t>Альтернативное предложение не должно отличаться от основного предложения либо иного альтернативного предложения данного участника процедуры только ценой. Если какое-либо альтернативное предложение участника процедуры отличается от его основного предложения или от его другого альтернативного предложения только ценой, то все предложения такого участника процедуры признаются несоответствующими, и заявка отклоняется.</w:t>
      </w:r>
    </w:p>
    <w:p w:rsidR="00FF76C0" w:rsidRPr="00715930" w:rsidRDefault="00FF76C0" w:rsidP="00F940BD">
      <w:pPr>
        <w:widowControl w:val="0"/>
        <w:numPr>
          <w:ilvl w:val="3"/>
          <w:numId w:val="24"/>
        </w:numPr>
        <w:shd w:val="clear" w:color="auto" w:fill="FFFFFF"/>
        <w:tabs>
          <w:tab w:val="num" w:pos="0"/>
          <w:tab w:val="num" w:pos="1985"/>
          <w:tab w:val="num" w:pos="2694"/>
        </w:tabs>
        <w:spacing w:line="240" w:lineRule="auto"/>
        <w:ind w:left="0" w:firstLine="567"/>
        <w:rPr>
          <w:color w:val="000000" w:themeColor="text1"/>
          <w:sz w:val="24"/>
          <w:szCs w:val="24"/>
        </w:rPr>
      </w:pPr>
      <w:r w:rsidRPr="00715930">
        <w:rPr>
          <w:color w:val="000000" w:themeColor="text1"/>
          <w:sz w:val="24"/>
          <w:szCs w:val="24"/>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w:t>
      </w:r>
      <w:r w:rsidRPr="00715930">
        <w:rPr>
          <w:bCs/>
          <w:color w:val="000000" w:themeColor="text1"/>
          <w:sz w:val="24"/>
          <w:szCs w:val="24"/>
        </w:rPr>
        <w:t>соответствующие измененные формы, приведенные в разделе </w:t>
      </w:r>
      <w:r w:rsidRPr="00715930">
        <w:rPr>
          <w:color w:val="000000" w:themeColor="text1"/>
          <w:sz w:val="24"/>
          <w:szCs w:val="24"/>
        </w:rPr>
        <w:t xml:space="preserve">7, с указанием в них тех параметров, пунктов, разделов и т.д. основного предложения, вместо которых предлагаются альтернативные). </w:t>
      </w:r>
      <w:r w:rsidRPr="00715930">
        <w:rPr>
          <w:bCs/>
          <w:color w:val="000000" w:themeColor="text1"/>
          <w:sz w:val="24"/>
          <w:szCs w:val="24"/>
        </w:rPr>
        <w:t>При этом в составе альтернативного предложения не следует дублировать документы, подтверждающие соответствие участника процедуры установленным требованиям документации о закупке, а также формы заявки, которые не отличаются от основного предложения.</w:t>
      </w:r>
    </w:p>
    <w:p w:rsidR="00FF76C0" w:rsidRPr="00715930" w:rsidRDefault="00FF76C0" w:rsidP="00F940BD">
      <w:pPr>
        <w:widowControl w:val="0"/>
        <w:numPr>
          <w:ilvl w:val="3"/>
          <w:numId w:val="24"/>
        </w:numPr>
        <w:shd w:val="clear" w:color="auto" w:fill="FFFFFF"/>
        <w:tabs>
          <w:tab w:val="num" w:pos="0"/>
          <w:tab w:val="num" w:pos="1701"/>
          <w:tab w:val="num" w:pos="2694"/>
        </w:tabs>
        <w:spacing w:line="240" w:lineRule="auto"/>
        <w:ind w:left="0" w:firstLine="567"/>
        <w:rPr>
          <w:color w:val="000000" w:themeColor="text1"/>
          <w:sz w:val="24"/>
          <w:szCs w:val="24"/>
        </w:rPr>
      </w:pPr>
      <w:r w:rsidRPr="00715930">
        <w:rPr>
          <w:bCs/>
          <w:color w:val="000000" w:themeColor="text1"/>
          <w:sz w:val="24"/>
          <w:szCs w:val="24"/>
        </w:rPr>
        <w:t xml:space="preserve">Альтернативные предложения оформляются в соответствии с </w:t>
      </w:r>
      <w:r w:rsidRPr="00715930">
        <w:rPr>
          <w:color w:val="000000" w:themeColor="text1"/>
          <w:sz w:val="24"/>
          <w:szCs w:val="24"/>
        </w:rPr>
        <w:t>требованиями</w:t>
      </w:r>
      <w:r w:rsidRPr="00715930">
        <w:rPr>
          <w:bCs/>
          <w:color w:val="000000" w:themeColor="text1"/>
          <w:sz w:val="24"/>
          <w:szCs w:val="24"/>
        </w:rPr>
        <w:t xml:space="preserve"> регламента и инструкций ЭТП.</w:t>
      </w:r>
    </w:p>
    <w:p w:rsidR="00FF76C0" w:rsidRPr="00715930" w:rsidRDefault="00FF76C0" w:rsidP="00F940BD">
      <w:pPr>
        <w:widowControl w:val="0"/>
        <w:numPr>
          <w:ilvl w:val="3"/>
          <w:numId w:val="24"/>
        </w:numPr>
        <w:shd w:val="clear" w:color="auto" w:fill="FFFFFF"/>
        <w:tabs>
          <w:tab w:val="num" w:pos="0"/>
          <w:tab w:val="left" w:pos="1701"/>
          <w:tab w:val="num" w:pos="2694"/>
        </w:tabs>
        <w:spacing w:line="240" w:lineRule="auto"/>
        <w:ind w:left="0" w:firstLine="567"/>
        <w:rPr>
          <w:color w:val="000000" w:themeColor="text1"/>
          <w:sz w:val="24"/>
          <w:szCs w:val="24"/>
        </w:rPr>
      </w:pPr>
      <w:r w:rsidRPr="00715930">
        <w:rPr>
          <w:color w:val="000000" w:themeColor="text1"/>
          <w:sz w:val="24"/>
          <w:szCs w:val="24"/>
        </w:rPr>
        <w:t>При подаче участником процедуры альтернативных предложений размер обеспечения его заявки, в случае наличия в пункте </w:t>
      </w:r>
      <w:r w:rsidRPr="00715930">
        <w:rPr>
          <w:color w:val="000000" w:themeColor="text1"/>
        </w:rPr>
        <w:fldChar w:fldCharType="begin"/>
      </w:r>
      <w:r w:rsidRPr="00715930">
        <w:rPr>
          <w:color w:val="000000" w:themeColor="text1"/>
        </w:rPr>
        <w:instrText xml:space="preserve"> REF _Ref462133996 \w \h  \* MERGEFORMAT </w:instrText>
      </w:r>
      <w:r w:rsidRPr="00715930">
        <w:rPr>
          <w:color w:val="000000" w:themeColor="text1"/>
        </w:rPr>
      </w:r>
      <w:r w:rsidRPr="00715930">
        <w:rPr>
          <w:color w:val="000000" w:themeColor="text1"/>
        </w:rPr>
        <w:fldChar w:fldCharType="separate"/>
      </w:r>
      <w:r w:rsidR="001C760D" w:rsidRPr="001C760D">
        <w:rPr>
          <w:color w:val="000000" w:themeColor="text1"/>
          <w:sz w:val="24"/>
          <w:szCs w:val="24"/>
        </w:rPr>
        <w:t>4.1.19</w:t>
      </w:r>
      <w:r w:rsidRPr="00715930">
        <w:rPr>
          <w:color w:val="000000" w:themeColor="text1"/>
        </w:rPr>
        <w:fldChar w:fldCharType="end"/>
      </w:r>
      <w:r w:rsidRPr="00715930">
        <w:rPr>
          <w:color w:val="000000" w:themeColor="text1"/>
          <w:sz w:val="24"/>
          <w:szCs w:val="24"/>
        </w:rPr>
        <w:t xml:space="preserve"> соответствующего требования, не увеличивается.</w:t>
      </w:r>
    </w:p>
    <w:p w:rsidR="00FF76C0" w:rsidRPr="00715930" w:rsidRDefault="00FF76C0" w:rsidP="00F940BD">
      <w:pPr>
        <w:widowControl w:val="0"/>
        <w:numPr>
          <w:ilvl w:val="3"/>
          <w:numId w:val="24"/>
        </w:numPr>
        <w:shd w:val="clear" w:color="auto" w:fill="FFFFFF"/>
        <w:tabs>
          <w:tab w:val="num" w:pos="0"/>
          <w:tab w:val="num" w:pos="1418"/>
          <w:tab w:val="left" w:pos="1701"/>
          <w:tab w:val="num" w:pos="2694"/>
        </w:tabs>
        <w:spacing w:line="240" w:lineRule="auto"/>
        <w:ind w:left="0" w:firstLine="567"/>
        <w:rPr>
          <w:color w:val="000000" w:themeColor="text1"/>
          <w:sz w:val="24"/>
          <w:szCs w:val="24"/>
        </w:rPr>
      </w:pPr>
      <w:r w:rsidRPr="00715930">
        <w:rPr>
          <w:color w:val="000000" w:themeColor="text1"/>
          <w:sz w:val="24"/>
          <w:szCs w:val="24"/>
        </w:rPr>
        <w:t>В протоколе процедуры открытия доступа к заявкам дополнительно указывается наличие альтернативных предложений, их количество и цена каждого альтернативного предложения.</w:t>
      </w:r>
    </w:p>
    <w:p w:rsidR="00FF76C0" w:rsidRPr="00715930" w:rsidRDefault="00FF76C0" w:rsidP="00F940BD">
      <w:pPr>
        <w:widowControl w:val="0"/>
        <w:numPr>
          <w:ilvl w:val="3"/>
          <w:numId w:val="24"/>
        </w:numPr>
        <w:shd w:val="clear" w:color="auto" w:fill="FFFFFF"/>
        <w:tabs>
          <w:tab w:val="num" w:pos="0"/>
          <w:tab w:val="num" w:pos="1418"/>
          <w:tab w:val="left" w:pos="1701"/>
          <w:tab w:val="num" w:pos="2694"/>
        </w:tabs>
        <w:spacing w:line="240" w:lineRule="auto"/>
        <w:ind w:left="0" w:firstLine="567"/>
        <w:rPr>
          <w:color w:val="000000" w:themeColor="text1"/>
          <w:sz w:val="24"/>
          <w:szCs w:val="24"/>
        </w:rPr>
      </w:pPr>
      <w:r w:rsidRPr="00715930">
        <w:rPr>
          <w:color w:val="000000" w:themeColor="text1"/>
          <w:sz w:val="24"/>
          <w:szCs w:val="24"/>
        </w:rPr>
        <w:t xml:space="preserve">При рассмотрении заявок основное и альтернативное предложение от одного участника процедуры рассматриваются отдельно друг от друга. </w:t>
      </w:r>
    </w:p>
    <w:p w:rsidR="00FF76C0" w:rsidRPr="00715930" w:rsidRDefault="00FF76C0" w:rsidP="00F940BD">
      <w:pPr>
        <w:widowControl w:val="0"/>
        <w:numPr>
          <w:ilvl w:val="3"/>
          <w:numId w:val="24"/>
        </w:numPr>
        <w:shd w:val="clear" w:color="auto" w:fill="FFFFFF"/>
        <w:tabs>
          <w:tab w:val="num" w:pos="0"/>
          <w:tab w:val="num" w:pos="1134"/>
        </w:tabs>
        <w:spacing w:line="240" w:lineRule="auto"/>
        <w:ind w:left="0" w:firstLine="567"/>
        <w:rPr>
          <w:color w:val="000000" w:themeColor="text1"/>
          <w:sz w:val="24"/>
          <w:szCs w:val="24"/>
        </w:rPr>
      </w:pPr>
      <w:r w:rsidRPr="00715930">
        <w:rPr>
          <w:color w:val="000000" w:themeColor="text1"/>
          <w:sz w:val="24"/>
          <w:szCs w:val="24"/>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процедуре. При этом участник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rsidR="00FF76C0" w:rsidRPr="00715930" w:rsidRDefault="00FF76C0" w:rsidP="00F940BD">
      <w:pPr>
        <w:widowControl w:val="0"/>
        <w:numPr>
          <w:ilvl w:val="3"/>
          <w:numId w:val="24"/>
        </w:numPr>
        <w:shd w:val="clear" w:color="auto" w:fill="FFFFFF"/>
        <w:tabs>
          <w:tab w:val="num" w:pos="0"/>
          <w:tab w:val="num" w:pos="1134"/>
          <w:tab w:val="num" w:pos="1418"/>
        </w:tabs>
        <w:spacing w:line="240" w:lineRule="auto"/>
        <w:ind w:left="0" w:firstLine="567"/>
        <w:rPr>
          <w:color w:val="000000" w:themeColor="text1"/>
          <w:sz w:val="24"/>
          <w:szCs w:val="24"/>
        </w:rPr>
      </w:pPr>
      <w:r w:rsidRPr="00715930">
        <w:rPr>
          <w:color w:val="000000" w:themeColor="text1"/>
          <w:sz w:val="24"/>
          <w:szCs w:val="24"/>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rsidR="00FF76C0" w:rsidRPr="00715930" w:rsidRDefault="00FF76C0" w:rsidP="00F940BD">
      <w:pPr>
        <w:widowControl w:val="0"/>
        <w:numPr>
          <w:ilvl w:val="3"/>
          <w:numId w:val="24"/>
        </w:numPr>
        <w:shd w:val="clear" w:color="auto" w:fill="FFFFFF"/>
        <w:tabs>
          <w:tab w:val="num" w:pos="0"/>
          <w:tab w:val="num" w:pos="1134"/>
          <w:tab w:val="num" w:pos="1418"/>
        </w:tabs>
        <w:spacing w:line="240" w:lineRule="auto"/>
        <w:ind w:left="0" w:firstLine="567"/>
        <w:rPr>
          <w:color w:val="000000" w:themeColor="text1"/>
          <w:sz w:val="24"/>
          <w:szCs w:val="24"/>
        </w:rPr>
      </w:pPr>
      <w:r w:rsidRPr="00715930">
        <w:rPr>
          <w:color w:val="000000" w:themeColor="text1"/>
          <w:sz w:val="24"/>
          <w:szCs w:val="24"/>
        </w:rPr>
        <w:t>В ходе оценки и сопоставления заявок ранжирование альтернативных предложений осуществляется</w:t>
      </w:r>
      <w:r w:rsidRPr="00715930" w:rsidDel="00D226A5">
        <w:rPr>
          <w:color w:val="000000" w:themeColor="text1"/>
          <w:sz w:val="24"/>
          <w:szCs w:val="24"/>
        </w:rPr>
        <w:t xml:space="preserve"> </w:t>
      </w:r>
      <w:r w:rsidRPr="00715930">
        <w:rPr>
          <w:color w:val="000000" w:themeColor="text1"/>
          <w:sz w:val="24"/>
          <w:szCs w:val="24"/>
        </w:rPr>
        <w:t>независимо от основного предложения, при этом каждому допущенному по результатам рассмотрения заявок предложению участника присваивается отдельное место в ранжировании.</w:t>
      </w:r>
    </w:p>
    <w:p w:rsidR="00FF76C0" w:rsidRPr="00715930" w:rsidRDefault="00FF76C0" w:rsidP="00F940BD">
      <w:pPr>
        <w:widowControl w:val="0"/>
        <w:numPr>
          <w:ilvl w:val="3"/>
          <w:numId w:val="24"/>
        </w:numPr>
        <w:shd w:val="clear" w:color="auto" w:fill="FFFFFF"/>
        <w:tabs>
          <w:tab w:val="num" w:pos="0"/>
          <w:tab w:val="num" w:pos="1134"/>
          <w:tab w:val="num" w:pos="1418"/>
        </w:tabs>
        <w:spacing w:line="240" w:lineRule="auto"/>
        <w:ind w:left="0" w:firstLine="567"/>
        <w:rPr>
          <w:color w:val="000000" w:themeColor="text1"/>
          <w:sz w:val="24"/>
          <w:szCs w:val="24"/>
        </w:rPr>
      </w:pPr>
      <w:r w:rsidRPr="00715930">
        <w:rPr>
          <w:color w:val="000000" w:themeColor="text1"/>
          <w:sz w:val="24"/>
          <w:szCs w:val="24"/>
        </w:rPr>
        <w:t xml:space="preserve">Договор с победителем закупки заключается на условиях одного из предложений </w:t>
      </w:r>
      <w:r w:rsidRPr="00715930">
        <w:rPr>
          <w:snapToGrid/>
          <w:color w:val="000000" w:themeColor="text1"/>
          <w:sz w:val="24"/>
          <w:szCs w:val="24"/>
        </w:rPr>
        <w:t>(основного или альтернативного), занявшего первое место в ранжировании по итогам</w:t>
      </w:r>
      <w:r w:rsidRPr="00715930">
        <w:rPr>
          <w:color w:val="000000" w:themeColor="text1"/>
          <w:sz w:val="24"/>
          <w:szCs w:val="24"/>
        </w:rPr>
        <w:t xml:space="preserve"> оценки и сопоставления заявок.</w:t>
      </w:r>
    </w:p>
    <w:p w:rsidR="00FF76C0" w:rsidRPr="00715930" w:rsidRDefault="00FF76C0" w:rsidP="00F940BD">
      <w:pPr>
        <w:widowControl w:val="0"/>
        <w:numPr>
          <w:ilvl w:val="2"/>
          <w:numId w:val="24"/>
        </w:numPr>
        <w:tabs>
          <w:tab w:val="num" w:pos="851"/>
          <w:tab w:val="num" w:pos="993"/>
          <w:tab w:val="num" w:pos="1418"/>
          <w:tab w:val="num" w:pos="1985"/>
          <w:tab w:val="num" w:pos="5387"/>
        </w:tabs>
        <w:spacing w:before="120" w:after="120" w:line="240" w:lineRule="auto"/>
        <w:ind w:left="0" w:firstLine="567"/>
        <w:rPr>
          <w:color w:val="000000" w:themeColor="text1"/>
          <w:sz w:val="24"/>
          <w:szCs w:val="24"/>
        </w:rPr>
      </w:pPr>
      <w:bookmarkStart w:id="325" w:name="преференция"/>
      <w:r w:rsidRPr="00715930">
        <w:rPr>
          <w:b/>
          <w:color w:val="000000" w:themeColor="text1"/>
          <w:sz w:val="24"/>
          <w:szCs w:val="24"/>
        </w:rPr>
        <w:t>Преференции</w:t>
      </w:r>
    </w:p>
    <w:p w:rsidR="00FF76C0" w:rsidRPr="00715930" w:rsidRDefault="00FF76C0" w:rsidP="00F940BD">
      <w:pPr>
        <w:widowControl w:val="0"/>
        <w:numPr>
          <w:ilvl w:val="3"/>
          <w:numId w:val="24"/>
        </w:numPr>
        <w:shd w:val="clear" w:color="auto" w:fill="FFFFFF"/>
        <w:tabs>
          <w:tab w:val="num" w:pos="0"/>
          <w:tab w:val="num" w:pos="1843"/>
          <w:tab w:val="num" w:pos="6947"/>
        </w:tabs>
        <w:spacing w:line="240" w:lineRule="auto"/>
        <w:ind w:left="0" w:firstLine="567"/>
        <w:rPr>
          <w:color w:val="000000" w:themeColor="text1"/>
          <w:sz w:val="24"/>
          <w:szCs w:val="24"/>
        </w:rPr>
      </w:pPr>
      <w:bookmarkStart w:id="326" w:name="_Ref468095815"/>
      <w:bookmarkEnd w:id="325"/>
      <w:r w:rsidRPr="00715930">
        <w:rPr>
          <w:color w:val="000000" w:themeColor="text1"/>
          <w:sz w:val="24"/>
          <w:szCs w:val="24"/>
        </w:rPr>
        <w:t>В соответствии с постановлением Правительства Российской Федерации от 16 сентября 2016г.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и являющихся предметом настоящей процедуры (далее – приоритет).</w:t>
      </w:r>
      <w:bookmarkEnd w:id="326"/>
    </w:p>
    <w:p w:rsidR="00FF76C0" w:rsidRPr="00715930" w:rsidRDefault="00FF76C0" w:rsidP="00F940BD">
      <w:pPr>
        <w:widowControl w:val="0"/>
        <w:numPr>
          <w:ilvl w:val="3"/>
          <w:numId w:val="24"/>
        </w:numPr>
        <w:shd w:val="clear" w:color="auto" w:fill="FFFFFF"/>
        <w:tabs>
          <w:tab w:val="num" w:pos="0"/>
          <w:tab w:val="num" w:pos="1843"/>
          <w:tab w:val="num" w:pos="6947"/>
        </w:tabs>
        <w:spacing w:line="240" w:lineRule="auto"/>
        <w:ind w:left="0" w:firstLine="567"/>
        <w:rPr>
          <w:color w:val="000000" w:themeColor="text1"/>
          <w:sz w:val="24"/>
          <w:szCs w:val="24"/>
        </w:rPr>
      </w:pPr>
      <w:r w:rsidRPr="00715930">
        <w:rPr>
          <w:color w:val="000000" w:themeColor="text1"/>
          <w:sz w:val="24"/>
          <w:szCs w:val="24"/>
        </w:rPr>
        <w:lastRenderedPageBreak/>
        <w:t>Оценка и сопоставление заявок на участие в процедуре, которые содержат предложения о поставке продукции российского происхождения, выполнении работ, оказании услуг российскими лицами, по критерию «Цена договора»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процедуре.</w:t>
      </w:r>
    </w:p>
    <w:p w:rsidR="00FF76C0" w:rsidRPr="00715930" w:rsidRDefault="00FF76C0" w:rsidP="00F940BD">
      <w:pPr>
        <w:widowControl w:val="0"/>
        <w:numPr>
          <w:ilvl w:val="3"/>
          <w:numId w:val="24"/>
        </w:numPr>
        <w:shd w:val="clear" w:color="auto" w:fill="FFFFFF"/>
        <w:tabs>
          <w:tab w:val="num" w:pos="0"/>
          <w:tab w:val="num" w:pos="1843"/>
          <w:tab w:val="num" w:pos="6947"/>
        </w:tabs>
        <w:spacing w:line="240" w:lineRule="auto"/>
        <w:ind w:left="0" w:firstLine="567"/>
        <w:rPr>
          <w:color w:val="000000" w:themeColor="text1"/>
          <w:sz w:val="24"/>
          <w:szCs w:val="24"/>
        </w:rPr>
      </w:pPr>
      <w:r w:rsidRPr="00715930">
        <w:rPr>
          <w:color w:val="000000" w:themeColor="text1"/>
          <w:sz w:val="24"/>
          <w:szCs w:val="24"/>
        </w:rPr>
        <w:t xml:space="preserve">Для целей установления соотношения цены предлагаемой к поставке продукции российского и иностранного происхождения, цены выполнения работ, оказания услуг российскими и иностранными лицами в случае, предусмотренном пунктом </w:t>
      </w:r>
      <w:r w:rsidR="00542544" w:rsidRPr="00715930">
        <w:rPr>
          <w:color w:val="000000" w:themeColor="text1"/>
          <w:sz w:val="24"/>
        </w:rPr>
        <w:t>3.12.9.6.4</w:t>
      </w:r>
      <w:r w:rsidRPr="00715930">
        <w:rPr>
          <w:color w:val="000000" w:themeColor="text1"/>
          <w:sz w:val="24"/>
          <w:szCs w:val="24"/>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sidR="00542544" w:rsidRPr="00715930">
        <w:rPr>
          <w:color w:val="000000" w:themeColor="text1"/>
          <w:sz w:val="24"/>
          <w:szCs w:val="24"/>
        </w:rPr>
        <w:t>4.2</w:t>
      </w:r>
      <w:r w:rsidRPr="00715930">
        <w:rPr>
          <w:color w:val="000000" w:themeColor="text1"/>
          <w:sz w:val="24"/>
          <w:szCs w:val="24"/>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FF76C0" w:rsidRPr="00715930" w:rsidRDefault="00FF76C0" w:rsidP="00F940BD">
      <w:pPr>
        <w:widowControl w:val="0"/>
        <w:numPr>
          <w:ilvl w:val="3"/>
          <w:numId w:val="24"/>
        </w:numPr>
        <w:shd w:val="clear" w:color="auto" w:fill="FFFFFF"/>
        <w:tabs>
          <w:tab w:val="num" w:pos="0"/>
          <w:tab w:val="num" w:pos="1843"/>
          <w:tab w:val="num" w:pos="6947"/>
        </w:tabs>
        <w:spacing w:line="240" w:lineRule="auto"/>
        <w:ind w:left="0" w:firstLine="567"/>
        <w:rPr>
          <w:color w:val="000000" w:themeColor="text1"/>
          <w:sz w:val="24"/>
          <w:szCs w:val="24"/>
        </w:rPr>
      </w:pPr>
      <w:r w:rsidRPr="00715930">
        <w:rPr>
          <w:color w:val="000000" w:themeColor="text1"/>
          <w:sz w:val="24"/>
          <w:szCs w:val="24"/>
        </w:rPr>
        <w:t>Участник процедуры в заявке, в соответствующей её части, содержащей предложение о поставке товара, должен указать (декларировать) наименования страны происхождения поставляемых товаров.</w:t>
      </w:r>
    </w:p>
    <w:p w:rsidR="00FF76C0" w:rsidRPr="00715930" w:rsidRDefault="00FF76C0" w:rsidP="00F940BD">
      <w:pPr>
        <w:widowControl w:val="0"/>
        <w:numPr>
          <w:ilvl w:val="3"/>
          <w:numId w:val="24"/>
        </w:numPr>
        <w:shd w:val="clear" w:color="auto" w:fill="FFFFFF"/>
        <w:tabs>
          <w:tab w:val="num" w:pos="0"/>
          <w:tab w:val="num" w:pos="1985"/>
          <w:tab w:val="num" w:pos="6947"/>
        </w:tabs>
        <w:spacing w:line="240" w:lineRule="auto"/>
        <w:ind w:left="0" w:firstLine="567"/>
        <w:rPr>
          <w:color w:val="000000" w:themeColor="text1"/>
          <w:sz w:val="24"/>
          <w:szCs w:val="24"/>
        </w:rPr>
      </w:pPr>
      <w:r w:rsidRPr="00715930">
        <w:rPr>
          <w:color w:val="000000" w:themeColor="text1"/>
          <w:sz w:val="24"/>
          <w:szCs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FF76C0" w:rsidRPr="00715930" w:rsidRDefault="00FF76C0" w:rsidP="00F940BD">
      <w:pPr>
        <w:widowControl w:val="0"/>
        <w:numPr>
          <w:ilvl w:val="3"/>
          <w:numId w:val="24"/>
        </w:numPr>
        <w:shd w:val="clear" w:color="auto" w:fill="FFFFFF"/>
        <w:tabs>
          <w:tab w:val="num" w:pos="0"/>
          <w:tab w:val="num" w:pos="1985"/>
          <w:tab w:val="num" w:pos="6947"/>
        </w:tabs>
        <w:spacing w:line="240" w:lineRule="auto"/>
        <w:ind w:left="0" w:firstLine="567"/>
        <w:rPr>
          <w:color w:val="000000" w:themeColor="text1"/>
          <w:sz w:val="24"/>
          <w:szCs w:val="24"/>
        </w:rPr>
      </w:pPr>
      <w:r w:rsidRPr="00715930">
        <w:rPr>
          <w:color w:val="000000" w:themeColor="text1"/>
          <w:sz w:val="24"/>
          <w:szCs w:val="24"/>
        </w:rPr>
        <w:t>Приоритет не предоставляется в случаях, если:</w:t>
      </w:r>
    </w:p>
    <w:p w:rsidR="00FF76C0" w:rsidRPr="00715930" w:rsidRDefault="00FF76C0" w:rsidP="00FF76C0">
      <w:pPr>
        <w:widowControl w:val="0"/>
        <w:shd w:val="clear" w:color="auto" w:fill="FFFFFF"/>
        <w:tabs>
          <w:tab w:val="num" w:pos="1985"/>
          <w:tab w:val="num" w:pos="2694"/>
        </w:tabs>
        <w:spacing w:line="240" w:lineRule="auto"/>
        <w:rPr>
          <w:color w:val="000000" w:themeColor="text1"/>
          <w:sz w:val="24"/>
          <w:szCs w:val="24"/>
        </w:rPr>
      </w:pPr>
      <w:r w:rsidRPr="00715930">
        <w:rPr>
          <w:color w:val="000000" w:themeColor="text1"/>
          <w:sz w:val="24"/>
          <w:szCs w:val="24"/>
        </w:rPr>
        <w:t>3.12.9.6.1 закупка признана несостоявшейся и договор заключается с единственным участником процедуры;</w:t>
      </w:r>
    </w:p>
    <w:p w:rsidR="00FF76C0" w:rsidRPr="00715930" w:rsidRDefault="00FF76C0" w:rsidP="00FF76C0">
      <w:pPr>
        <w:widowControl w:val="0"/>
        <w:shd w:val="clear" w:color="auto" w:fill="FFFFFF"/>
        <w:tabs>
          <w:tab w:val="num" w:pos="1985"/>
          <w:tab w:val="num" w:pos="2694"/>
        </w:tabs>
        <w:spacing w:line="240" w:lineRule="auto"/>
        <w:rPr>
          <w:color w:val="000000" w:themeColor="text1"/>
          <w:sz w:val="24"/>
          <w:szCs w:val="24"/>
        </w:rPr>
      </w:pPr>
      <w:r w:rsidRPr="00715930">
        <w:rPr>
          <w:color w:val="000000" w:themeColor="text1"/>
          <w:sz w:val="24"/>
          <w:szCs w:val="24"/>
        </w:rPr>
        <w:t>3.12.9.6.2 в заявке на участие в процедуре не содержится предложений о поставке товаров российского происхождения, выполнении работ, оказании услуг российскими лицами;</w:t>
      </w:r>
    </w:p>
    <w:p w:rsidR="00FF76C0" w:rsidRPr="00715930" w:rsidRDefault="00FF76C0" w:rsidP="00FF76C0">
      <w:pPr>
        <w:widowControl w:val="0"/>
        <w:shd w:val="clear" w:color="auto" w:fill="FFFFFF"/>
        <w:tabs>
          <w:tab w:val="num" w:pos="1985"/>
          <w:tab w:val="num" w:pos="2694"/>
        </w:tabs>
        <w:spacing w:line="240" w:lineRule="auto"/>
        <w:rPr>
          <w:color w:val="000000" w:themeColor="text1"/>
          <w:sz w:val="24"/>
          <w:szCs w:val="24"/>
        </w:rPr>
      </w:pPr>
      <w:r w:rsidRPr="00715930">
        <w:rPr>
          <w:color w:val="000000" w:themeColor="text1"/>
          <w:sz w:val="24"/>
          <w:szCs w:val="24"/>
        </w:rPr>
        <w:t>3.12.9.6.3 в заявке на участие в процедуре не содержится предложений о поставке товаров иностранного происхождения, выполнении работ, оказании услуг иностранными лицами;</w:t>
      </w:r>
    </w:p>
    <w:p w:rsidR="00FF76C0" w:rsidRPr="00715930" w:rsidRDefault="00FF76C0" w:rsidP="00FF76C0">
      <w:pPr>
        <w:widowControl w:val="0"/>
        <w:shd w:val="clear" w:color="auto" w:fill="FFFFFF"/>
        <w:tabs>
          <w:tab w:val="num" w:pos="1985"/>
          <w:tab w:val="num" w:pos="2694"/>
        </w:tabs>
        <w:spacing w:line="240" w:lineRule="auto"/>
        <w:rPr>
          <w:color w:val="000000" w:themeColor="text1"/>
          <w:sz w:val="24"/>
          <w:szCs w:val="24"/>
        </w:rPr>
      </w:pPr>
      <w:bookmarkStart w:id="327" w:name="_Ref468353868"/>
      <w:r w:rsidRPr="00715930">
        <w:rPr>
          <w:color w:val="000000" w:themeColor="text1"/>
          <w:sz w:val="24"/>
          <w:szCs w:val="24"/>
        </w:rPr>
        <w:t>3.12.9.6.4 в заявке на участие в процедуре, представленной участником, содержится предложение о поставке продукции российского и иностранного происхождения, выполнении работ, оказании услуг российскими и иностранными лицами, при этом стоимость продукции российского происхождения, стоимость работ, услуг, выполняемых, оказываемых российскими лицами, составляет менее 50 процентов стоимости всей предложенной таким участником продукции.</w:t>
      </w:r>
      <w:bookmarkEnd w:id="327"/>
    </w:p>
    <w:p w:rsidR="00542544" w:rsidRPr="00715930" w:rsidRDefault="00542544" w:rsidP="00FF76C0">
      <w:pPr>
        <w:widowControl w:val="0"/>
        <w:shd w:val="clear" w:color="auto" w:fill="FFFFFF"/>
        <w:tabs>
          <w:tab w:val="num" w:pos="1985"/>
          <w:tab w:val="num" w:pos="2694"/>
        </w:tabs>
        <w:spacing w:line="240" w:lineRule="auto"/>
        <w:rPr>
          <w:color w:val="000000" w:themeColor="text1"/>
          <w:sz w:val="24"/>
          <w:szCs w:val="24"/>
        </w:rPr>
      </w:pPr>
    </w:p>
    <w:bookmarkEnd w:id="324"/>
    <w:p w:rsidR="00542544" w:rsidRPr="00715930" w:rsidRDefault="00542544" w:rsidP="00F940BD">
      <w:pPr>
        <w:widowControl w:val="0"/>
        <w:numPr>
          <w:ilvl w:val="2"/>
          <w:numId w:val="24"/>
        </w:numPr>
        <w:tabs>
          <w:tab w:val="num" w:pos="851"/>
          <w:tab w:val="num" w:pos="993"/>
          <w:tab w:val="num" w:pos="1418"/>
          <w:tab w:val="num" w:pos="1985"/>
          <w:tab w:val="num" w:pos="5387"/>
        </w:tabs>
        <w:spacing w:before="120" w:after="120" w:line="240" w:lineRule="auto"/>
        <w:ind w:left="0" w:firstLine="567"/>
        <w:rPr>
          <w:color w:val="000000" w:themeColor="text1"/>
          <w:sz w:val="24"/>
          <w:szCs w:val="24"/>
        </w:rPr>
      </w:pPr>
      <w:r w:rsidRPr="00715930">
        <w:rPr>
          <w:b/>
          <w:color w:val="000000" w:themeColor="text1"/>
          <w:sz w:val="24"/>
          <w:szCs w:val="24"/>
        </w:rPr>
        <w:t>Антидемпинговые меры</w:t>
      </w:r>
    </w:p>
    <w:p w:rsidR="00542544" w:rsidRPr="00715930" w:rsidRDefault="00C7045C" w:rsidP="00F940BD">
      <w:pPr>
        <w:pStyle w:val="a5"/>
        <w:widowControl w:val="0"/>
        <w:numPr>
          <w:ilvl w:val="3"/>
          <w:numId w:val="24"/>
        </w:numPr>
        <w:tabs>
          <w:tab w:val="clear" w:pos="2127"/>
          <w:tab w:val="num" w:pos="993"/>
          <w:tab w:val="num" w:pos="1134"/>
          <w:tab w:val="num" w:pos="1418"/>
          <w:tab w:val="num" w:pos="1985"/>
          <w:tab w:val="num" w:pos="5387"/>
        </w:tabs>
        <w:spacing w:before="120" w:after="120" w:line="240" w:lineRule="auto"/>
        <w:ind w:left="0" w:firstLine="567"/>
        <w:rPr>
          <w:color w:val="000000" w:themeColor="text1"/>
          <w:sz w:val="24"/>
          <w:szCs w:val="24"/>
        </w:rPr>
      </w:pPr>
      <w:r w:rsidRPr="00715930">
        <w:rPr>
          <w:color w:val="000000" w:themeColor="text1"/>
          <w:sz w:val="24"/>
          <w:szCs w:val="24"/>
        </w:rPr>
        <w:t>В</w:t>
      </w:r>
      <w:r w:rsidR="00542544" w:rsidRPr="00715930">
        <w:rPr>
          <w:color w:val="000000" w:themeColor="text1"/>
          <w:sz w:val="24"/>
          <w:szCs w:val="24"/>
        </w:rPr>
        <w:t xml:space="preserve"> случае, если участником закупки, с которым заключается договор, предложено снижение начальной (максимальной) цены договора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полтора раза размер обеспечения исполнения договора, установленный в документации о закупке</w:t>
      </w:r>
      <w:r w:rsidRPr="00715930">
        <w:rPr>
          <w:color w:val="000000" w:themeColor="text1"/>
          <w:sz w:val="24"/>
          <w:szCs w:val="24"/>
        </w:rPr>
        <w:t>.</w:t>
      </w:r>
    </w:p>
    <w:p w:rsidR="00C7045C" w:rsidRPr="00715930" w:rsidRDefault="00C7045C" w:rsidP="00F940BD">
      <w:pPr>
        <w:pStyle w:val="a5"/>
        <w:widowControl w:val="0"/>
        <w:numPr>
          <w:ilvl w:val="3"/>
          <w:numId w:val="24"/>
        </w:numPr>
        <w:tabs>
          <w:tab w:val="clear" w:pos="2127"/>
          <w:tab w:val="num" w:pos="993"/>
          <w:tab w:val="num" w:pos="1134"/>
          <w:tab w:val="num" w:pos="1418"/>
          <w:tab w:val="num" w:pos="1985"/>
          <w:tab w:val="num" w:pos="5387"/>
        </w:tabs>
        <w:spacing w:before="120" w:after="120" w:line="240" w:lineRule="auto"/>
        <w:ind w:left="0" w:firstLine="567"/>
        <w:rPr>
          <w:color w:val="000000" w:themeColor="text1"/>
          <w:sz w:val="24"/>
          <w:szCs w:val="24"/>
        </w:rPr>
      </w:pPr>
      <w:r w:rsidRPr="00715930">
        <w:rPr>
          <w:color w:val="000000" w:themeColor="text1"/>
          <w:sz w:val="24"/>
          <w:szCs w:val="24"/>
        </w:rPr>
        <w:t>Антидемпинговые мероприятия, должны быть выполнены участником закупки до заключения договора.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DD70C2" w:rsidRPr="00715930" w:rsidRDefault="00C7045C" w:rsidP="00F940BD">
      <w:pPr>
        <w:pStyle w:val="a5"/>
        <w:widowControl w:val="0"/>
        <w:numPr>
          <w:ilvl w:val="3"/>
          <w:numId w:val="24"/>
        </w:numPr>
        <w:tabs>
          <w:tab w:val="clear" w:pos="2127"/>
          <w:tab w:val="num" w:pos="993"/>
          <w:tab w:val="num" w:pos="1134"/>
          <w:tab w:val="num" w:pos="1418"/>
          <w:tab w:val="num" w:pos="1985"/>
          <w:tab w:val="num" w:pos="5387"/>
        </w:tabs>
        <w:spacing w:before="120" w:after="120" w:line="240" w:lineRule="auto"/>
        <w:ind w:left="0" w:firstLine="567"/>
        <w:rPr>
          <w:color w:val="000000" w:themeColor="text1"/>
          <w:sz w:val="24"/>
          <w:szCs w:val="24"/>
        </w:rPr>
      </w:pPr>
      <w:r w:rsidRPr="00715930">
        <w:rPr>
          <w:color w:val="000000" w:themeColor="text1"/>
          <w:sz w:val="24"/>
          <w:szCs w:val="24"/>
        </w:rPr>
        <w:t>В случае если снижение цены договора ниже установленного предела, указанного в 3.12.10.1 закупочной документации,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разделом, не требуется.</w:t>
      </w:r>
    </w:p>
    <w:p w:rsidR="00D63CD6" w:rsidRPr="00715930" w:rsidRDefault="00D63CD6" w:rsidP="00706ED8">
      <w:pPr>
        <w:pStyle w:val="1"/>
        <w:keepNext w:val="0"/>
        <w:keepLines w:val="0"/>
        <w:widowControl w:val="0"/>
        <w:tabs>
          <w:tab w:val="clear" w:pos="1134"/>
          <w:tab w:val="num" w:pos="284"/>
        </w:tabs>
        <w:suppressAutoHyphens w:val="0"/>
        <w:spacing w:before="120" w:after="120"/>
        <w:ind w:left="0" w:firstLine="0"/>
        <w:rPr>
          <w:rFonts w:ascii="Times New Roman" w:hAnsi="Times New Roman"/>
          <w:color w:val="000000" w:themeColor="text1"/>
          <w:sz w:val="28"/>
          <w:szCs w:val="28"/>
        </w:rPr>
      </w:pPr>
      <w:bookmarkStart w:id="328" w:name="_Ref332895387"/>
      <w:bookmarkStart w:id="329" w:name="_Toc504570110"/>
      <w:bookmarkEnd w:id="136"/>
      <w:bookmarkEnd w:id="137"/>
      <w:bookmarkEnd w:id="138"/>
      <w:bookmarkEnd w:id="139"/>
      <w:bookmarkEnd w:id="140"/>
      <w:bookmarkEnd w:id="141"/>
      <w:bookmarkEnd w:id="142"/>
      <w:bookmarkEnd w:id="147"/>
      <w:r w:rsidRPr="00715930">
        <w:rPr>
          <w:rFonts w:ascii="Times New Roman" w:hAnsi="Times New Roman"/>
          <w:color w:val="000000" w:themeColor="text1"/>
          <w:sz w:val="28"/>
          <w:szCs w:val="28"/>
        </w:rPr>
        <w:lastRenderedPageBreak/>
        <w:t>Информационная карта</w:t>
      </w:r>
      <w:bookmarkEnd w:id="328"/>
      <w:bookmarkEnd w:id="329"/>
    </w:p>
    <w:p w:rsidR="00D63CD6" w:rsidRPr="005439DE" w:rsidRDefault="009B1054" w:rsidP="00E62A19">
      <w:pPr>
        <w:pStyle w:val="21"/>
        <w:keepNext w:val="0"/>
        <w:widowControl w:val="0"/>
        <w:tabs>
          <w:tab w:val="num" w:pos="851"/>
        </w:tabs>
        <w:suppressAutoHyphens w:val="0"/>
        <w:spacing w:before="120"/>
        <w:ind w:left="851" w:hanging="851"/>
        <w:jc w:val="both"/>
        <w:rPr>
          <w:b w:val="0"/>
          <w:snapToGrid/>
          <w:color w:val="000000" w:themeColor="text1"/>
          <w:sz w:val="24"/>
          <w:szCs w:val="24"/>
          <w:lang w:eastAsia="en-US"/>
        </w:rPr>
      </w:pPr>
      <w:bookmarkStart w:id="330" w:name="_Toc461039993"/>
      <w:bookmarkStart w:id="331" w:name="_Toc461093263"/>
      <w:bookmarkStart w:id="332" w:name="_Toc461122991"/>
      <w:bookmarkStart w:id="333" w:name="_Toc463433135"/>
      <w:bookmarkStart w:id="334" w:name="_Toc468778208"/>
      <w:bookmarkStart w:id="335" w:name="_Toc504570111"/>
      <w:r w:rsidRPr="005439DE">
        <w:rPr>
          <w:b w:val="0"/>
          <w:color w:val="000000" w:themeColor="text1"/>
          <w:sz w:val="24"/>
          <w:szCs w:val="24"/>
        </w:rPr>
        <w:t>Основные</w:t>
      </w:r>
      <w:r w:rsidR="00D63CD6" w:rsidRPr="005439DE">
        <w:rPr>
          <w:b w:val="0"/>
          <w:snapToGrid/>
          <w:color w:val="000000" w:themeColor="text1"/>
          <w:sz w:val="24"/>
          <w:szCs w:val="24"/>
          <w:lang w:eastAsia="en-US"/>
        </w:rPr>
        <w:t xml:space="preserve"> условия проведения процедур</w:t>
      </w:r>
      <w:r w:rsidR="00CD54CC" w:rsidRPr="005439DE">
        <w:rPr>
          <w:b w:val="0"/>
          <w:snapToGrid/>
          <w:color w:val="000000" w:themeColor="text1"/>
          <w:sz w:val="24"/>
          <w:szCs w:val="24"/>
          <w:lang w:eastAsia="en-US"/>
        </w:rPr>
        <w:t>ы</w:t>
      </w:r>
      <w:bookmarkEnd w:id="330"/>
      <w:bookmarkEnd w:id="331"/>
      <w:bookmarkEnd w:id="332"/>
      <w:bookmarkEnd w:id="333"/>
      <w:bookmarkEnd w:id="334"/>
      <w:bookmarkEnd w:id="335"/>
    </w:p>
    <w:tbl>
      <w:tblPr>
        <w:tblW w:w="1063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50"/>
        <w:gridCol w:w="2978"/>
        <w:gridCol w:w="1843"/>
        <w:gridCol w:w="4962"/>
      </w:tblGrid>
      <w:tr w:rsidR="00D63CD6" w:rsidRPr="00715930" w:rsidTr="00EA3459">
        <w:trPr>
          <w:trHeight w:val="118"/>
          <w:tblHeader/>
        </w:trPr>
        <w:tc>
          <w:tcPr>
            <w:tcW w:w="850" w:type="dxa"/>
            <w:shd w:val="clear" w:color="auto" w:fill="D9D9D9"/>
            <w:vAlign w:val="center"/>
          </w:tcPr>
          <w:p w:rsidR="00D63CD6" w:rsidRPr="00715930" w:rsidRDefault="00D63CD6" w:rsidP="003758BC">
            <w:pPr>
              <w:widowControl w:val="0"/>
              <w:spacing w:line="240" w:lineRule="auto"/>
              <w:ind w:firstLine="0"/>
              <w:jc w:val="center"/>
              <w:rPr>
                <w:snapToGrid/>
                <w:color w:val="000000" w:themeColor="text1"/>
                <w:sz w:val="24"/>
                <w:szCs w:val="24"/>
              </w:rPr>
            </w:pPr>
            <w:r w:rsidRPr="00715930">
              <w:rPr>
                <w:snapToGrid/>
                <w:color w:val="000000" w:themeColor="text1"/>
                <w:sz w:val="24"/>
                <w:szCs w:val="24"/>
              </w:rPr>
              <w:t>№ п/п</w:t>
            </w:r>
          </w:p>
        </w:tc>
        <w:tc>
          <w:tcPr>
            <w:tcW w:w="2978" w:type="dxa"/>
            <w:shd w:val="clear" w:color="auto" w:fill="D9D9D9"/>
            <w:vAlign w:val="center"/>
          </w:tcPr>
          <w:p w:rsidR="00D63CD6" w:rsidRPr="00715930" w:rsidRDefault="00D63CD6" w:rsidP="003758BC">
            <w:pPr>
              <w:widowControl w:val="0"/>
              <w:spacing w:line="240" w:lineRule="auto"/>
              <w:ind w:firstLine="0"/>
              <w:jc w:val="center"/>
              <w:rPr>
                <w:bCs/>
                <w:snapToGrid/>
                <w:color w:val="000000" w:themeColor="text1"/>
                <w:sz w:val="24"/>
                <w:szCs w:val="24"/>
              </w:rPr>
            </w:pPr>
            <w:r w:rsidRPr="00715930">
              <w:rPr>
                <w:bCs/>
                <w:snapToGrid/>
                <w:color w:val="000000" w:themeColor="text1"/>
                <w:sz w:val="24"/>
                <w:szCs w:val="24"/>
              </w:rPr>
              <w:t xml:space="preserve">Наименование </w:t>
            </w:r>
          </w:p>
        </w:tc>
        <w:tc>
          <w:tcPr>
            <w:tcW w:w="6805" w:type="dxa"/>
            <w:gridSpan w:val="2"/>
            <w:shd w:val="clear" w:color="auto" w:fill="D9D9D9"/>
            <w:vAlign w:val="center"/>
          </w:tcPr>
          <w:p w:rsidR="00D63CD6" w:rsidRPr="00715930" w:rsidRDefault="00D63CD6" w:rsidP="003758BC">
            <w:pPr>
              <w:widowControl w:val="0"/>
              <w:spacing w:line="240" w:lineRule="auto"/>
              <w:ind w:right="153" w:firstLine="0"/>
              <w:jc w:val="center"/>
              <w:rPr>
                <w:bCs/>
                <w:snapToGrid/>
                <w:color w:val="000000" w:themeColor="text1"/>
                <w:sz w:val="24"/>
                <w:szCs w:val="24"/>
              </w:rPr>
            </w:pPr>
            <w:r w:rsidRPr="00715930">
              <w:rPr>
                <w:bCs/>
                <w:snapToGrid/>
                <w:color w:val="000000" w:themeColor="text1"/>
                <w:sz w:val="24"/>
                <w:szCs w:val="24"/>
              </w:rPr>
              <w:t>Содержание</w:t>
            </w:r>
          </w:p>
        </w:tc>
      </w:tr>
      <w:tr w:rsidR="00750FDA" w:rsidRPr="00715930" w:rsidTr="00EA3459">
        <w:trPr>
          <w:trHeight w:val="1371"/>
        </w:trPr>
        <w:tc>
          <w:tcPr>
            <w:tcW w:w="850" w:type="dxa"/>
            <w:vMerge w:val="restart"/>
          </w:tcPr>
          <w:p w:rsidR="00750FDA" w:rsidRPr="00715930" w:rsidRDefault="00750FDA" w:rsidP="003758BC">
            <w:pPr>
              <w:pStyle w:val="a4"/>
              <w:tabs>
                <w:tab w:val="num" w:pos="637"/>
              </w:tabs>
              <w:spacing w:line="240" w:lineRule="auto"/>
              <w:ind w:left="635" w:hanging="635"/>
              <w:jc w:val="left"/>
              <w:rPr>
                <w:snapToGrid/>
                <w:color w:val="000000" w:themeColor="text1"/>
                <w:sz w:val="24"/>
                <w:szCs w:val="24"/>
              </w:rPr>
            </w:pPr>
            <w:bookmarkStart w:id="336" w:name="_Ref326578802"/>
          </w:p>
        </w:tc>
        <w:bookmarkEnd w:id="336"/>
        <w:tc>
          <w:tcPr>
            <w:tcW w:w="2978" w:type="dxa"/>
          </w:tcPr>
          <w:p w:rsidR="00750FDA" w:rsidRPr="00715930" w:rsidRDefault="00750FDA" w:rsidP="00750FDA">
            <w:pPr>
              <w:widowControl w:val="0"/>
              <w:spacing w:line="240" w:lineRule="auto"/>
              <w:ind w:right="70" w:firstLine="0"/>
              <w:jc w:val="left"/>
              <w:rPr>
                <w:bCs/>
                <w:snapToGrid/>
                <w:color w:val="000000" w:themeColor="text1"/>
                <w:sz w:val="24"/>
                <w:szCs w:val="24"/>
              </w:rPr>
            </w:pPr>
            <w:r w:rsidRPr="00715930">
              <w:rPr>
                <w:bCs/>
                <w:snapToGrid/>
                <w:color w:val="000000" w:themeColor="text1"/>
                <w:sz w:val="24"/>
                <w:szCs w:val="24"/>
              </w:rPr>
              <w:t>а) Заказчик</w:t>
            </w:r>
          </w:p>
        </w:tc>
        <w:tc>
          <w:tcPr>
            <w:tcW w:w="6805" w:type="dxa"/>
            <w:gridSpan w:val="2"/>
            <w:shd w:val="clear" w:color="auto" w:fill="auto"/>
          </w:tcPr>
          <w:p w:rsidR="00300327" w:rsidRPr="00715930" w:rsidRDefault="00300327" w:rsidP="00300327">
            <w:pPr>
              <w:pStyle w:val="a5"/>
              <w:tabs>
                <w:tab w:val="clear" w:pos="3686"/>
              </w:tabs>
              <w:spacing w:line="240" w:lineRule="auto"/>
              <w:ind w:left="0" w:hanging="857"/>
              <w:jc w:val="left"/>
              <w:rPr>
                <w:snapToGrid/>
                <w:color w:val="000000" w:themeColor="text1"/>
                <w:sz w:val="24"/>
                <w:szCs w:val="24"/>
              </w:rPr>
            </w:pPr>
            <w:bookmarkStart w:id="337" w:name="_Ref483494353"/>
            <w:r w:rsidRPr="00715930">
              <w:rPr>
                <w:snapToGrid/>
                <w:color w:val="000000" w:themeColor="text1"/>
                <w:sz w:val="24"/>
                <w:szCs w:val="24"/>
              </w:rPr>
              <w:t>АО «ЦС «Звездочка»</w:t>
            </w:r>
            <w:bookmarkEnd w:id="337"/>
          </w:p>
          <w:p w:rsidR="00300327" w:rsidRPr="00715930" w:rsidRDefault="00300327" w:rsidP="00300327">
            <w:pPr>
              <w:pStyle w:val="a5"/>
              <w:tabs>
                <w:tab w:val="clear" w:pos="3686"/>
              </w:tabs>
              <w:spacing w:line="240" w:lineRule="auto"/>
              <w:ind w:left="0" w:hanging="857"/>
              <w:jc w:val="left"/>
              <w:rPr>
                <w:snapToGrid/>
                <w:color w:val="000000" w:themeColor="text1"/>
                <w:sz w:val="24"/>
                <w:szCs w:val="24"/>
              </w:rPr>
            </w:pPr>
            <w:bookmarkStart w:id="338" w:name="_Ref483494369"/>
            <w:r w:rsidRPr="00715930">
              <w:rPr>
                <w:snapToGrid/>
                <w:color w:val="000000" w:themeColor="text1"/>
                <w:sz w:val="24"/>
                <w:szCs w:val="24"/>
              </w:rPr>
              <w:t>Место нахождения: Архангельская область, г. Северод</w:t>
            </w:r>
            <w:r w:rsidR="005D24DF" w:rsidRPr="00715930">
              <w:rPr>
                <w:snapToGrid/>
                <w:color w:val="000000" w:themeColor="text1"/>
                <w:sz w:val="24"/>
                <w:szCs w:val="24"/>
              </w:rPr>
              <w:t>винск, пр. Машиностроителей, д.</w:t>
            </w:r>
            <w:r w:rsidRPr="00715930">
              <w:rPr>
                <w:snapToGrid/>
                <w:color w:val="000000" w:themeColor="text1"/>
                <w:sz w:val="24"/>
                <w:szCs w:val="24"/>
              </w:rPr>
              <w:t xml:space="preserve"> 12</w:t>
            </w:r>
            <w:bookmarkEnd w:id="338"/>
          </w:p>
          <w:p w:rsidR="00300327" w:rsidRPr="00715930" w:rsidRDefault="00300327" w:rsidP="00300327">
            <w:pPr>
              <w:pStyle w:val="a5"/>
              <w:tabs>
                <w:tab w:val="clear" w:pos="3686"/>
              </w:tabs>
              <w:spacing w:line="240" w:lineRule="auto"/>
              <w:ind w:left="0" w:hanging="857"/>
              <w:jc w:val="left"/>
              <w:rPr>
                <w:snapToGrid/>
                <w:color w:val="000000" w:themeColor="text1"/>
                <w:sz w:val="24"/>
                <w:szCs w:val="24"/>
              </w:rPr>
            </w:pPr>
            <w:bookmarkStart w:id="339" w:name="_Ref483494383"/>
            <w:r w:rsidRPr="00715930">
              <w:rPr>
                <w:snapToGrid/>
                <w:color w:val="000000" w:themeColor="text1"/>
                <w:sz w:val="24"/>
                <w:szCs w:val="24"/>
              </w:rPr>
              <w:t>Почтовый адрес: Архангельская область, г. Северодвинск, пр. Машиностроителей, д. 12</w:t>
            </w:r>
            <w:bookmarkEnd w:id="339"/>
            <w:r w:rsidRPr="00715930">
              <w:rPr>
                <w:snapToGrid/>
                <w:color w:val="000000" w:themeColor="text1"/>
                <w:sz w:val="24"/>
                <w:szCs w:val="24"/>
              </w:rPr>
              <w:t xml:space="preserve"> </w:t>
            </w:r>
          </w:p>
          <w:p w:rsidR="00750FDA" w:rsidRPr="00715930" w:rsidRDefault="00300327" w:rsidP="00300327">
            <w:pPr>
              <w:widowControl w:val="0"/>
              <w:autoSpaceDE w:val="0"/>
              <w:autoSpaceDN w:val="0"/>
              <w:adjustRightInd w:val="0"/>
              <w:spacing w:line="240" w:lineRule="auto"/>
              <w:ind w:firstLine="0"/>
              <w:jc w:val="left"/>
              <w:rPr>
                <w:bCs/>
                <w:snapToGrid/>
                <w:color w:val="000000" w:themeColor="text1"/>
                <w:sz w:val="24"/>
                <w:szCs w:val="24"/>
              </w:rPr>
            </w:pPr>
            <w:bookmarkStart w:id="340" w:name="_Ref483494396"/>
            <w:r w:rsidRPr="00715930">
              <w:rPr>
                <w:snapToGrid/>
                <w:color w:val="000000" w:themeColor="text1"/>
                <w:sz w:val="24"/>
                <w:szCs w:val="24"/>
              </w:rPr>
              <w:t>тел. +7 (8184) 596-629, факс +7 (8184) 272-850 e-</w:t>
            </w:r>
            <w:proofErr w:type="spellStart"/>
            <w:r w:rsidRPr="00715930">
              <w:rPr>
                <w:snapToGrid/>
                <w:color w:val="000000" w:themeColor="text1"/>
                <w:sz w:val="24"/>
                <w:szCs w:val="24"/>
              </w:rPr>
              <w:t>mail</w:t>
            </w:r>
            <w:proofErr w:type="spellEnd"/>
            <w:r w:rsidRPr="00715930">
              <w:rPr>
                <w:snapToGrid/>
                <w:color w:val="000000" w:themeColor="text1"/>
                <w:sz w:val="24"/>
                <w:szCs w:val="24"/>
              </w:rPr>
              <w:t>: info@star.ru</w:t>
            </w:r>
            <w:bookmarkEnd w:id="340"/>
          </w:p>
        </w:tc>
      </w:tr>
      <w:tr w:rsidR="00750FDA" w:rsidRPr="008E14D2" w:rsidTr="00EA3459">
        <w:trPr>
          <w:trHeight w:val="151"/>
        </w:trPr>
        <w:tc>
          <w:tcPr>
            <w:tcW w:w="850" w:type="dxa"/>
            <w:vMerge/>
          </w:tcPr>
          <w:p w:rsidR="00750FDA" w:rsidRPr="00715930" w:rsidRDefault="00750FDA" w:rsidP="003758BC">
            <w:pPr>
              <w:pStyle w:val="a4"/>
              <w:tabs>
                <w:tab w:val="num" w:pos="637"/>
              </w:tabs>
              <w:spacing w:line="240" w:lineRule="auto"/>
              <w:ind w:left="635" w:hanging="635"/>
              <w:jc w:val="left"/>
              <w:rPr>
                <w:snapToGrid/>
                <w:color w:val="000000" w:themeColor="text1"/>
                <w:sz w:val="24"/>
                <w:szCs w:val="24"/>
              </w:rPr>
            </w:pPr>
          </w:p>
        </w:tc>
        <w:tc>
          <w:tcPr>
            <w:tcW w:w="2978" w:type="dxa"/>
          </w:tcPr>
          <w:p w:rsidR="00750FDA" w:rsidRPr="00715930" w:rsidRDefault="00750FDA" w:rsidP="00750FDA">
            <w:pPr>
              <w:widowControl w:val="0"/>
              <w:spacing w:line="240" w:lineRule="auto"/>
              <w:ind w:right="70" w:firstLine="0"/>
              <w:jc w:val="left"/>
              <w:rPr>
                <w:bCs/>
                <w:snapToGrid/>
                <w:color w:val="000000" w:themeColor="text1"/>
                <w:sz w:val="24"/>
                <w:szCs w:val="24"/>
              </w:rPr>
            </w:pPr>
            <w:r w:rsidRPr="00715930">
              <w:rPr>
                <w:bCs/>
                <w:snapToGrid/>
                <w:color w:val="000000" w:themeColor="text1"/>
                <w:sz w:val="24"/>
                <w:szCs w:val="24"/>
              </w:rPr>
              <w:t>б) Организатор</w:t>
            </w:r>
          </w:p>
        </w:tc>
        <w:tc>
          <w:tcPr>
            <w:tcW w:w="6805" w:type="dxa"/>
            <w:gridSpan w:val="2"/>
          </w:tcPr>
          <w:p w:rsidR="00B605C4" w:rsidRPr="00897EEE" w:rsidRDefault="00B605C4" w:rsidP="00F940BD">
            <w:pPr>
              <w:pStyle w:val="a5"/>
              <w:numPr>
                <w:ilvl w:val="3"/>
                <w:numId w:val="24"/>
              </w:numPr>
              <w:tabs>
                <w:tab w:val="num" w:pos="2694"/>
                <w:tab w:val="num" w:pos="5104"/>
              </w:tabs>
              <w:spacing w:line="240" w:lineRule="auto"/>
              <w:ind w:left="0"/>
              <w:jc w:val="left"/>
              <w:rPr>
                <w:snapToGrid/>
                <w:sz w:val="24"/>
                <w:szCs w:val="24"/>
              </w:rPr>
            </w:pPr>
            <w:r w:rsidRPr="00897EEE">
              <w:rPr>
                <w:snapToGrid/>
                <w:sz w:val="24"/>
                <w:szCs w:val="24"/>
              </w:rPr>
              <w:t>Филиал «Севастопольский морской завод»</w:t>
            </w:r>
          </w:p>
          <w:p w:rsidR="00B605C4" w:rsidRPr="00897EEE" w:rsidRDefault="00B605C4" w:rsidP="00F940BD">
            <w:pPr>
              <w:pStyle w:val="a5"/>
              <w:numPr>
                <w:ilvl w:val="3"/>
                <w:numId w:val="24"/>
              </w:numPr>
              <w:tabs>
                <w:tab w:val="num" w:pos="2694"/>
                <w:tab w:val="num" w:pos="5104"/>
              </w:tabs>
              <w:spacing w:line="240" w:lineRule="auto"/>
              <w:ind w:left="0"/>
              <w:jc w:val="left"/>
              <w:rPr>
                <w:snapToGrid/>
                <w:sz w:val="24"/>
                <w:szCs w:val="24"/>
              </w:rPr>
            </w:pPr>
            <w:bookmarkStart w:id="341" w:name="_Ref483494592"/>
            <w:r w:rsidRPr="00897EEE">
              <w:rPr>
                <w:snapToGrid/>
                <w:sz w:val="24"/>
                <w:szCs w:val="24"/>
              </w:rPr>
              <w:t xml:space="preserve">Место нахождения: </w:t>
            </w:r>
            <w:bookmarkEnd w:id="341"/>
            <w:r w:rsidRPr="00897EEE">
              <w:rPr>
                <w:snapToGrid/>
                <w:sz w:val="24"/>
                <w:szCs w:val="24"/>
              </w:rPr>
              <w:t>г. Севастополь, ул. Героев Севастополя д.13</w:t>
            </w:r>
          </w:p>
          <w:p w:rsidR="00B605C4" w:rsidRPr="00897EEE" w:rsidRDefault="00B605C4" w:rsidP="00F940BD">
            <w:pPr>
              <w:pStyle w:val="a5"/>
              <w:numPr>
                <w:ilvl w:val="3"/>
                <w:numId w:val="24"/>
              </w:numPr>
              <w:tabs>
                <w:tab w:val="num" w:pos="2694"/>
                <w:tab w:val="num" w:pos="5104"/>
              </w:tabs>
              <w:spacing w:line="240" w:lineRule="auto"/>
              <w:ind w:left="0"/>
              <w:jc w:val="left"/>
              <w:rPr>
                <w:snapToGrid/>
                <w:sz w:val="24"/>
                <w:szCs w:val="24"/>
              </w:rPr>
            </w:pPr>
            <w:bookmarkStart w:id="342" w:name="_Ref483494593"/>
            <w:r w:rsidRPr="00897EEE">
              <w:rPr>
                <w:snapToGrid/>
                <w:sz w:val="24"/>
                <w:szCs w:val="24"/>
              </w:rPr>
              <w:t xml:space="preserve">Почтовый адрес: </w:t>
            </w:r>
            <w:bookmarkEnd w:id="342"/>
            <w:r w:rsidRPr="00897EEE">
              <w:rPr>
                <w:snapToGrid/>
                <w:sz w:val="24"/>
                <w:szCs w:val="24"/>
              </w:rPr>
              <w:t>299001, г. Севастополь, ул. Героев Севастополя, дом 13.</w:t>
            </w:r>
          </w:p>
          <w:p w:rsidR="00750FDA" w:rsidRPr="00897EEE" w:rsidRDefault="00B605C4" w:rsidP="00B605C4">
            <w:pPr>
              <w:widowControl w:val="0"/>
              <w:autoSpaceDE w:val="0"/>
              <w:autoSpaceDN w:val="0"/>
              <w:adjustRightInd w:val="0"/>
              <w:spacing w:line="240" w:lineRule="auto"/>
              <w:ind w:firstLine="0"/>
              <w:jc w:val="left"/>
              <w:rPr>
                <w:bCs/>
                <w:snapToGrid/>
                <w:sz w:val="24"/>
                <w:szCs w:val="24"/>
                <w:lang w:val="en-US"/>
              </w:rPr>
            </w:pPr>
            <w:bookmarkStart w:id="343" w:name="_Ref483494595"/>
            <w:r w:rsidRPr="00897EEE">
              <w:rPr>
                <w:snapToGrid/>
                <w:sz w:val="24"/>
                <w:szCs w:val="24"/>
              </w:rPr>
              <w:t>тел</w:t>
            </w:r>
            <w:r w:rsidRPr="00897EEE">
              <w:rPr>
                <w:snapToGrid/>
                <w:sz w:val="24"/>
                <w:szCs w:val="24"/>
                <w:lang w:val="en-US"/>
              </w:rPr>
              <w:t xml:space="preserve">. +7 (985) 770 50 90, e-mail: </w:t>
            </w:r>
            <w:r w:rsidR="00335A62" w:rsidRPr="00897EEE">
              <w:rPr>
                <w:snapToGrid/>
                <w:spacing w:val="-6"/>
                <w:sz w:val="24"/>
                <w:szCs w:val="24"/>
                <w:lang w:val="en-US"/>
              </w:rPr>
              <w:t>zakupki223@starsmz.ru</w:t>
            </w:r>
            <w:bookmarkEnd w:id="343"/>
          </w:p>
        </w:tc>
      </w:tr>
      <w:tr w:rsidR="00CD54CC" w:rsidRPr="00C854F8" w:rsidTr="00EA3459">
        <w:trPr>
          <w:trHeight w:val="210"/>
        </w:trPr>
        <w:tc>
          <w:tcPr>
            <w:tcW w:w="850" w:type="dxa"/>
          </w:tcPr>
          <w:p w:rsidR="00CD54CC" w:rsidRPr="00715930" w:rsidRDefault="00CD54CC" w:rsidP="003758BC">
            <w:pPr>
              <w:pStyle w:val="a4"/>
              <w:tabs>
                <w:tab w:val="num" w:pos="637"/>
              </w:tabs>
              <w:spacing w:line="240" w:lineRule="auto"/>
              <w:ind w:left="635" w:hanging="635"/>
              <w:jc w:val="left"/>
              <w:rPr>
                <w:snapToGrid/>
                <w:color w:val="000000" w:themeColor="text1"/>
                <w:sz w:val="24"/>
                <w:szCs w:val="24"/>
                <w:lang w:val="en-US"/>
              </w:rPr>
            </w:pPr>
            <w:bookmarkStart w:id="344" w:name="_Ref326578819"/>
          </w:p>
        </w:tc>
        <w:bookmarkEnd w:id="344"/>
        <w:tc>
          <w:tcPr>
            <w:tcW w:w="2978" w:type="dxa"/>
          </w:tcPr>
          <w:p w:rsidR="00CD54CC" w:rsidRPr="00715930" w:rsidRDefault="00CD54CC" w:rsidP="003758BC">
            <w:pPr>
              <w:widowControl w:val="0"/>
              <w:spacing w:line="240" w:lineRule="auto"/>
              <w:ind w:right="70" w:firstLine="0"/>
              <w:jc w:val="left"/>
              <w:rPr>
                <w:color w:val="000000" w:themeColor="text1"/>
              </w:rPr>
            </w:pPr>
            <w:r w:rsidRPr="00715930">
              <w:rPr>
                <w:bCs/>
                <w:snapToGrid/>
                <w:color w:val="000000" w:themeColor="text1"/>
                <w:sz w:val="24"/>
                <w:szCs w:val="24"/>
              </w:rPr>
              <w:t>Контактное лицо</w:t>
            </w:r>
          </w:p>
        </w:tc>
        <w:tc>
          <w:tcPr>
            <w:tcW w:w="6805" w:type="dxa"/>
            <w:gridSpan w:val="2"/>
          </w:tcPr>
          <w:p w:rsidR="00CD54CC" w:rsidRPr="00897EEE" w:rsidRDefault="00840724" w:rsidP="0048376C">
            <w:pPr>
              <w:spacing w:line="240" w:lineRule="auto"/>
              <w:ind w:firstLine="0"/>
              <w:jc w:val="left"/>
              <w:rPr>
                <w:sz w:val="24"/>
                <w:szCs w:val="24"/>
              </w:rPr>
            </w:pPr>
            <w:r w:rsidRPr="00897EEE">
              <w:rPr>
                <w:sz w:val="24"/>
                <w:szCs w:val="24"/>
              </w:rPr>
              <w:t xml:space="preserve"> </w:t>
            </w:r>
            <w:r w:rsidR="0048376C" w:rsidRPr="00175919">
              <w:rPr>
                <w:sz w:val="24"/>
                <w:szCs w:val="24"/>
              </w:rPr>
              <w:t>Дементьева Наталья</w:t>
            </w:r>
            <w:r w:rsidRPr="00175919">
              <w:rPr>
                <w:sz w:val="24"/>
                <w:szCs w:val="24"/>
              </w:rPr>
              <w:t xml:space="preserve"> </w:t>
            </w:r>
            <w:r w:rsidR="0048376C" w:rsidRPr="00175919">
              <w:rPr>
                <w:sz w:val="24"/>
                <w:szCs w:val="24"/>
              </w:rPr>
              <w:t>Вячеславовна</w:t>
            </w:r>
            <w:r w:rsidRPr="00175919">
              <w:rPr>
                <w:sz w:val="24"/>
                <w:szCs w:val="24"/>
              </w:rPr>
              <w:t>, начальник отдела закупок и договорной работы,</w:t>
            </w:r>
            <w:r w:rsidR="00AF0464" w:rsidRPr="00175919">
              <w:rPr>
                <w:sz w:val="24"/>
                <w:szCs w:val="24"/>
              </w:rPr>
              <w:t xml:space="preserve"> тел. +</w:t>
            </w:r>
            <w:r w:rsidR="00AF0464" w:rsidRPr="00175919">
              <w:rPr>
                <w:snapToGrid/>
                <w:sz w:val="24"/>
                <w:szCs w:val="24"/>
              </w:rPr>
              <w:t xml:space="preserve">7 (985) 770 50 90, </w:t>
            </w:r>
            <w:r w:rsidR="0048376C" w:rsidRPr="00175919">
              <w:rPr>
                <w:snapToGrid/>
                <w:sz w:val="24"/>
                <w:szCs w:val="24"/>
              </w:rPr>
              <w:t xml:space="preserve">                                   </w:t>
            </w:r>
            <w:r w:rsidR="00AF0464" w:rsidRPr="00897EEE">
              <w:rPr>
                <w:snapToGrid/>
                <w:sz w:val="24"/>
                <w:szCs w:val="24"/>
                <w:lang w:val="en-US"/>
              </w:rPr>
              <w:t>e</w:t>
            </w:r>
            <w:r w:rsidR="00AF0464" w:rsidRPr="00897EEE">
              <w:rPr>
                <w:snapToGrid/>
                <w:sz w:val="24"/>
                <w:szCs w:val="24"/>
              </w:rPr>
              <w:t>-</w:t>
            </w:r>
            <w:r w:rsidR="00AF0464" w:rsidRPr="00897EEE">
              <w:rPr>
                <w:snapToGrid/>
                <w:sz w:val="24"/>
                <w:szCs w:val="24"/>
                <w:lang w:val="en-US"/>
              </w:rPr>
              <w:t>mail</w:t>
            </w:r>
            <w:r w:rsidR="00AF0464" w:rsidRPr="00897EEE">
              <w:rPr>
                <w:snapToGrid/>
                <w:sz w:val="24"/>
                <w:szCs w:val="24"/>
              </w:rPr>
              <w:t xml:space="preserve">: </w:t>
            </w:r>
            <w:proofErr w:type="spellStart"/>
            <w:r w:rsidR="00335A62" w:rsidRPr="00897EEE">
              <w:rPr>
                <w:snapToGrid/>
                <w:spacing w:val="-6"/>
                <w:sz w:val="24"/>
                <w:szCs w:val="24"/>
                <w:lang w:val="en-US"/>
              </w:rPr>
              <w:t>zakupki</w:t>
            </w:r>
            <w:proofErr w:type="spellEnd"/>
            <w:r w:rsidR="00335A62" w:rsidRPr="0048376C">
              <w:rPr>
                <w:snapToGrid/>
                <w:spacing w:val="-6"/>
                <w:sz w:val="24"/>
                <w:szCs w:val="24"/>
              </w:rPr>
              <w:t>223</w:t>
            </w:r>
            <w:r w:rsidR="00335A62" w:rsidRPr="00897EEE">
              <w:rPr>
                <w:snapToGrid/>
                <w:spacing w:val="-6"/>
                <w:sz w:val="24"/>
                <w:szCs w:val="24"/>
              </w:rPr>
              <w:t>@</w:t>
            </w:r>
            <w:proofErr w:type="spellStart"/>
            <w:r w:rsidR="00335A62" w:rsidRPr="00897EEE">
              <w:rPr>
                <w:snapToGrid/>
                <w:spacing w:val="-6"/>
                <w:sz w:val="24"/>
                <w:szCs w:val="24"/>
                <w:lang w:val="en-US"/>
              </w:rPr>
              <w:t>starsmz</w:t>
            </w:r>
            <w:proofErr w:type="spellEnd"/>
            <w:r w:rsidR="00335A62" w:rsidRPr="00897EEE">
              <w:rPr>
                <w:snapToGrid/>
                <w:spacing w:val="-6"/>
                <w:sz w:val="24"/>
                <w:szCs w:val="24"/>
              </w:rPr>
              <w:t>.</w:t>
            </w:r>
            <w:proofErr w:type="spellStart"/>
            <w:r w:rsidR="00335A62" w:rsidRPr="00897EEE">
              <w:rPr>
                <w:snapToGrid/>
                <w:spacing w:val="-6"/>
                <w:sz w:val="24"/>
                <w:szCs w:val="24"/>
              </w:rPr>
              <w:t>ru</w:t>
            </w:r>
            <w:proofErr w:type="spellEnd"/>
          </w:p>
        </w:tc>
      </w:tr>
      <w:tr w:rsidR="00CD54CC" w:rsidRPr="00715930" w:rsidTr="00EA3459">
        <w:trPr>
          <w:trHeight w:val="193"/>
        </w:trPr>
        <w:tc>
          <w:tcPr>
            <w:tcW w:w="850" w:type="dxa"/>
          </w:tcPr>
          <w:p w:rsidR="00CD54CC" w:rsidRPr="00657AED" w:rsidRDefault="00CD54CC" w:rsidP="003758BC">
            <w:pPr>
              <w:pStyle w:val="a4"/>
              <w:tabs>
                <w:tab w:val="num" w:pos="637"/>
              </w:tabs>
              <w:spacing w:line="240" w:lineRule="auto"/>
              <w:ind w:left="637" w:hanging="637"/>
              <w:jc w:val="left"/>
              <w:rPr>
                <w:snapToGrid/>
                <w:color w:val="000000" w:themeColor="text1"/>
                <w:sz w:val="24"/>
                <w:szCs w:val="24"/>
              </w:rPr>
            </w:pPr>
          </w:p>
        </w:tc>
        <w:tc>
          <w:tcPr>
            <w:tcW w:w="2978" w:type="dxa"/>
          </w:tcPr>
          <w:p w:rsidR="00CD54CC" w:rsidRPr="00715930" w:rsidRDefault="00CD54CC" w:rsidP="003758BC">
            <w:pPr>
              <w:widowControl w:val="0"/>
              <w:spacing w:line="240" w:lineRule="auto"/>
              <w:ind w:right="70" w:firstLine="0"/>
              <w:jc w:val="left"/>
              <w:rPr>
                <w:bCs/>
                <w:snapToGrid/>
                <w:color w:val="000000" w:themeColor="text1"/>
                <w:sz w:val="24"/>
                <w:szCs w:val="24"/>
              </w:rPr>
            </w:pPr>
            <w:r w:rsidRPr="00715930">
              <w:rPr>
                <w:bCs/>
                <w:snapToGrid/>
                <w:color w:val="000000" w:themeColor="text1"/>
                <w:sz w:val="24"/>
                <w:szCs w:val="24"/>
              </w:rPr>
              <w:t xml:space="preserve">Способ закупки </w:t>
            </w:r>
          </w:p>
        </w:tc>
        <w:tc>
          <w:tcPr>
            <w:tcW w:w="6805" w:type="dxa"/>
            <w:gridSpan w:val="2"/>
          </w:tcPr>
          <w:p w:rsidR="00CD54CC" w:rsidRPr="00715930" w:rsidRDefault="00750FDA" w:rsidP="003758BC">
            <w:pPr>
              <w:widowControl w:val="0"/>
              <w:spacing w:line="240" w:lineRule="auto"/>
              <w:ind w:right="153" w:firstLine="0"/>
              <w:rPr>
                <w:snapToGrid/>
                <w:color w:val="000000" w:themeColor="text1"/>
                <w:sz w:val="24"/>
                <w:szCs w:val="24"/>
              </w:rPr>
            </w:pPr>
            <w:r w:rsidRPr="00715930">
              <w:rPr>
                <w:bCs/>
                <w:color w:val="000000" w:themeColor="text1"/>
                <w:sz w:val="24"/>
                <w:szCs w:val="24"/>
              </w:rPr>
              <w:t>З</w:t>
            </w:r>
            <w:r w:rsidR="00CD54CC" w:rsidRPr="00715930">
              <w:rPr>
                <w:bCs/>
                <w:color w:val="000000" w:themeColor="text1"/>
                <w:sz w:val="24"/>
                <w:szCs w:val="24"/>
              </w:rPr>
              <w:t>апрос предложений</w:t>
            </w:r>
          </w:p>
        </w:tc>
      </w:tr>
      <w:tr w:rsidR="00CD54CC" w:rsidRPr="00715930" w:rsidTr="00EA3459">
        <w:trPr>
          <w:trHeight w:val="300"/>
        </w:trPr>
        <w:tc>
          <w:tcPr>
            <w:tcW w:w="850" w:type="dxa"/>
          </w:tcPr>
          <w:p w:rsidR="00CD54CC" w:rsidRPr="00715930" w:rsidRDefault="00CD54CC" w:rsidP="003758BC">
            <w:pPr>
              <w:pStyle w:val="a4"/>
              <w:tabs>
                <w:tab w:val="num" w:pos="637"/>
              </w:tabs>
              <w:spacing w:line="240" w:lineRule="auto"/>
              <w:ind w:left="637" w:hanging="637"/>
              <w:jc w:val="left"/>
              <w:rPr>
                <w:snapToGrid/>
                <w:color w:val="000000" w:themeColor="text1"/>
                <w:sz w:val="24"/>
                <w:szCs w:val="24"/>
              </w:rPr>
            </w:pPr>
          </w:p>
        </w:tc>
        <w:tc>
          <w:tcPr>
            <w:tcW w:w="2978" w:type="dxa"/>
          </w:tcPr>
          <w:p w:rsidR="00CD54CC" w:rsidRPr="00715930" w:rsidRDefault="00CD54CC" w:rsidP="003758BC">
            <w:pPr>
              <w:widowControl w:val="0"/>
              <w:spacing w:line="240" w:lineRule="auto"/>
              <w:ind w:right="70" w:firstLine="0"/>
              <w:jc w:val="left"/>
              <w:rPr>
                <w:bCs/>
                <w:snapToGrid/>
                <w:color w:val="000000" w:themeColor="text1"/>
                <w:sz w:val="24"/>
                <w:szCs w:val="24"/>
              </w:rPr>
            </w:pPr>
            <w:r w:rsidRPr="00715930">
              <w:rPr>
                <w:bCs/>
                <w:snapToGrid/>
                <w:color w:val="000000" w:themeColor="text1"/>
                <w:sz w:val="24"/>
                <w:szCs w:val="24"/>
              </w:rPr>
              <w:t>Форма закупки</w:t>
            </w:r>
          </w:p>
        </w:tc>
        <w:tc>
          <w:tcPr>
            <w:tcW w:w="6805" w:type="dxa"/>
            <w:gridSpan w:val="2"/>
          </w:tcPr>
          <w:p w:rsidR="00CD54CC" w:rsidRPr="00715930" w:rsidRDefault="00750FDA" w:rsidP="00885556">
            <w:pPr>
              <w:widowControl w:val="0"/>
              <w:spacing w:line="240" w:lineRule="auto"/>
              <w:ind w:right="153" w:firstLine="0"/>
              <w:rPr>
                <w:bCs/>
                <w:color w:val="000000" w:themeColor="text1"/>
                <w:sz w:val="24"/>
                <w:szCs w:val="24"/>
              </w:rPr>
            </w:pPr>
            <w:r w:rsidRPr="00715930">
              <w:rPr>
                <w:bCs/>
                <w:color w:val="000000" w:themeColor="text1"/>
                <w:sz w:val="24"/>
                <w:szCs w:val="24"/>
              </w:rPr>
              <w:t>э</w:t>
            </w:r>
            <w:r w:rsidR="00CD54CC" w:rsidRPr="00715930">
              <w:rPr>
                <w:bCs/>
                <w:color w:val="000000" w:themeColor="text1"/>
                <w:sz w:val="24"/>
                <w:szCs w:val="24"/>
              </w:rPr>
              <w:t>лектронная</w:t>
            </w:r>
          </w:p>
        </w:tc>
      </w:tr>
      <w:tr w:rsidR="00CD54CC" w:rsidRPr="00715930" w:rsidTr="00EA3459">
        <w:trPr>
          <w:trHeight w:val="1264"/>
        </w:trPr>
        <w:tc>
          <w:tcPr>
            <w:tcW w:w="850" w:type="dxa"/>
            <w:tcBorders>
              <w:bottom w:val="single" w:sz="4" w:space="0" w:color="auto"/>
            </w:tcBorders>
          </w:tcPr>
          <w:p w:rsidR="00CD54CC" w:rsidRPr="00715930" w:rsidRDefault="00CD54CC" w:rsidP="003758BC">
            <w:pPr>
              <w:pStyle w:val="a4"/>
              <w:tabs>
                <w:tab w:val="num" w:pos="637"/>
              </w:tabs>
              <w:spacing w:line="240" w:lineRule="auto"/>
              <w:ind w:left="637" w:hanging="637"/>
              <w:jc w:val="left"/>
              <w:rPr>
                <w:snapToGrid/>
                <w:color w:val="000000" w:themeColor="text1"/>
                <w:sz w:val="24"/>
                <w:szCs w:val="24"/>
              </w:rPr>
            </w:pPr>
            <w:bookmarkStart w:id="345" w:name="_Ref462131499"/>
          </w:p>
        </w:tc>
        <w:bookmarkEnd w:id="345"/>
        <w:tc>
          <w:tcPr>
            <w:tcW w:w="2978" w:type="dxa"/>
            <w:tcBorders>
              <w:bottom w:val="single" w:sz="4" w:space="0" w:color="auto"/>
            </w:tcBorders>
          </w:tcPr>
          <w:p w:rsidR="00CD54CC" w:rsidRPr="00715930" w:rsidRDefault="00CD54CC" w:rsidP="003758BC">
            <w:pPr>
              <w:widowControl w:val="0"/>
              <w:spacing w:line="240" w:lineRule="auto"/>
              <w:ind w:right="70" w:firstLine="0"/>
              <w:jc w:val="left"/>
              <w:rPr>
                <w:bCs/>
                <w:snapToGrid/>
                <w:color w:val="000000" w:themeColor="text1"/>
                <w:sz w:val="24"/>
                <w:szCs w:val="24"/>
              </w:rPr>
            </w:pPr>
            <w:r w:rsidRPr="00715930">
              <w:rPr>
                <w:bCs/>
                <w:snapToGrid/>
                <w:color w:val="000000" w:themeColor="text1"/>
                <w:sz w:val="24"/>
                <w:szCs w:val="24"/>
              </w:rPr>
              <w:t>Электронная торговая площадка</w:t>
            </w:r>
          </w:p>
        </w:tc>
        <w:tc>
          <w:tcPr>
            <w:tcW w:w="6805" w:type="dxa"/>
            <w:gridSpan w:val="2"/>
            <w:tcBorders>
              <w:bottom w:val="single" w:sz="4" w:space="0" w:color="auto"/>
            </w:tcBorders>
          </w:tcPr>
          <w:p w:rsidR="00CD54CC" w:rsidRPr="00715930" w:rsidRDefault="0005393A" w:rsidP="00242338">
            <w:pPr>
              <w:widowControl w:val="0"/>
              <w:spacing w:line="240" w:lineRule="auto"/>
              <w:ind w:right="153" w:firstLine="0"/>
              <w:rPr>
                <w:snapToGrid/>
                <w:color w:val="000000" w:themeColor="text1"/>
                <w:sz w:val="24"/>
                <w:szCs w:val="24"/>
              </w:rPr>
            </w:pPr>
            <w:r w:rsidRPr="00715930">
              <w:rPr>
                <w:rFonts w:eastAsia="Calibri"/>
                <w:snapToGrid/>
                <w:color w:val="000000" w:themeColor="text1"/>
                <w:sz w:val="24"/>
                <w:szCs w:val="24"/>
                <w:lang w:eastAsia="en-US"/>
              </w:rPr>
              <w:t xml:space="preserve">Настоящая закупка проводится в соответствии с регламентом, а также с использованием функционала </w:t>
            </w:r>
            <w:r w:rsidR="00582590" w:rsidRPr="00715930">
              <w:rPr>
                <w:rFonts w:eastAsia="Calibri"/>
                <w:snapToGrid/>
                <w:color w:val="000000" w:themeColor="text1"/>
                <w:sz w:val="24"/>
                <w:szCs w:val="24"/>
                <w:lang w:eastAsia="en-US"/>
              </w:rPr>
              <w:t>Государственная информационная система Автоматизированная система торгов государственного оборонного заказа (сокращенно - АСТ ГОЗ), в информационно-телекоммуникационной сети «Интернет» по адресу www.astgoz.ru</w:t>
            </w:r>
          </w:p>
        </w:tc>
      </w:tr>
      <w:tr w:rsidR="006B311C" w:rsidRPr="00715930" w:rsidTr="00EA3459">
        <w:trPr>
          <w:trHeight w:val="265"/>
        </w:trPr>
        <w:tc>
          <w:tcPr>
            <w:tcW w:w="850" w:type="dxa"/>
          </w:tcPr>
          <w:p w:rsidR="006B311C" w:rsidRPr="00715930" w:rsidRDefault="006B311C" w:rsidP="003758BC">
            <w:pPr>
              <w:pStyle w:val="a4"/>
              <w:tabs>
                <w:tab w:val="num" w:pos="637"/>
              </w:tabs>
              <w:spacing w:line="240" w:lineRule="auto"/>
              <w:ind w:left="637" w:hanging="637"/>
              <w:jc w:val="left"/>
              <w:rPr>
                <w:snapToGrid/>
                <w:color w:val="000000" w:themeColor="text1"/>
                <w:sz w:val="24"/>
                <w:szCs w:val="24"/>
              </w:rPr>
            </w:pPr>
            <w:bookmarkStart w:id="346" w:name="_Ref326578875"/>
          </w:p>
        </w:tc>
        <w:bookmarkEnd w:id="346"/>
        <w:tc>
          <w:tcPr>
            <w:tcW w:w="2978" w:type="dxa"/>
          </w:tcPr>
          <w:p w:rsidR="006B311C" w:rsidRPr="00715930" w:rsidRDefault="006B311C" w:rsidP="003758BC">
            <w:pPr>
              <w:widowControl w:val="0"/>
              <w:spacing w:line="240" w:lineRule="auto"/>
              <w:ind w:right="70" w:firstLine="0"/>
              <w:jc w:val="left"/>
              <w:rPr>
                <w:bCs/>
                <w:snapToGrid/>
                <w:color w:val="000000" w:themeColor="text1"/>
                <w:sz w:val="24"/>
                <w:szCs w:val="24"/>
              </w:rPr>
            </w:pPr>
            <w:r w:rsidRPr="00715930">
              <w:rPr>
                <w:bCs/>
                <w:snapToGrid/>
                <w:color w:val="000000" w:themeColor="text1"/>
                <w:sz w:val="24"/>
                <w:szCs w:val="24"/>
              </w:rPr>
              <w:t>Участники закупки</w:t>
            </w:r>
          </w:p>
        </w:tc>
        <w:tc>
          <w:tcPr>
            <w:tcW w:w="6805" w:type="dxa"/>
            <w:gridSpan w:val="2"/>
            <w:shd w:val="clear" w:color="auto" w:fill="auto"/>
          </w:tcPr>
          <w:p w:rsidR="00F1465F" w:rsidRPr="00715930" w:rsidRDefault="00F1465F" w:rsidP="00F1465F">
            <w:pPr>
              <w:widowControl w:val="0"/>
              <w:spacing w:line="240" w:lineRule="auto"/>
              <w:ind w:right="153" w:firstLine="0"/>
              <w:rPr>
                <w:rFonts w:eastAsia="Calibri"/>
                <w:snapToGrid/>
                <w:color w:val="000000" w:themeColor="text1"/>
                <w:sz w:val="24"/>
                <w:szCs w:val="24"/>
                <w:lang w:eastAsia="en-US"/>
              </w:rPr>
            </w:pPr>
            <w:r w:rsidRPr="00715930">
              <w:rPr>
                <w:rFonts w:eastAsia="Calibri"/>
                <w:snapToGrid/>
                <w:color w:val="000000" w:themeColor="text1"/>
                <w:sz w:val="24"/>
                <w:szCs w:val="24"/>
                <w:lang w:eastAsia="en-US"/>
              </w:rPr>
              <w:t>Участниками настоящей процедуры могут быть</w:t>
            </w:r>
          </w:p>
          <w:p w:rsidR="00011E7F" w:rsidRPr="00715930" w:rsidRDefault="00F1465F" w:rsidP="00F1465F">
            <w:pPr>
              <w:widowControl w:val="0"/>
              <w:spacing w:line="240" w:lineRule="auto"/>
              <w:ind w:right="153" w:firstLine="0"/>
              <w:rPr>
                <w:color w:val="000000" w:themeColor="text1"/>
                <w:sz w:val="22"/>
                <w:szCs w:val="22"/>
              </w:rPr>
            </w:pPr>
            <w:r w:rsidRPr="00715930">
              <w:rPr>
                <w:rFonts w:eastAsia="Calibri"/>
                <w:snapToGrid/>
                <w:color w:val="000000" w:themeColor="text1"/>
                <w:sz w:val="24"/>
                <w:szCs w:val="24"/>
                <w:lang w:eastAsia="en-US"/>
              </w:rPr>
              <w:t>любые юридические лица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соответствующие требованиям, установленным настоящей документацией.</w:t>
            </w:r>
          </w:p>
        </w:tc>
      </w:tr>
      <w:tr w:rsidR="00242338" w:rsidRPr="00715930" w:rsidTr="003206D0">
        <w:trPr>
          <w:trHeight w:val="1533"/>
        </w:trPr>
        <w:tc>
          <w:tcPr>
            <w:tcW w:w="850" w:type="dxa"/>
            <w:shd w:val="clear" w:color="auto" w:fill="auto"/>
          </w:tcPr>
          <w:p w:rsidR="00242338" w:rsidRPr="00715930" w:rsidRDefault="00242338" w:rsidP="00242338">
            <w:pPr>
              <w:pStyle w:val="a4"/>
              <w:tabs>
                <w:tab w:val="num" w:pos="637"/>
              </w:tabs>
              <w:spacing w:line="240" w:lineRule="auto"/>
              <w:ind w:left="637" w:hanging="637"/>
              <w:jc w:val="left"/>
              <w:rPr>
                <w:color w:val="000000" w:themeColor="text1"/>
                <w:sz w:val="24"/>
                <w:szCs w:val="24"/>
              </w:rPr>
            </w:pPr>
            <w:bookmarkStart w:id="347" w:name="_Ref462132404"/>
          </w:p>
        </w:tc>
        <w:bookmarkEnd w:id="347"/>
        <w:tc>
          <w:tcPr>
            <w:tcW w:w="2978" w:type="dxa"/>
            <w:shd w:val="clear" w:color="auto" w:fill="auto"/>
          </w:tcPr>
          <w:p w:rsidR="00242338" w:rsidRPr="00715930" w:rsidRDefault="00242338" w:rsidP="00242338">
            <w:pPr>
              <w:widowControl w:val="0"/>
              <w:spacing w:line="240" w:lineRule="auto"/>
              <w:ind w:right="-17" w:firstLine="0"/>
              <w:contextualSpacing/>
              <w:jc w:val="left"/>
              <w:rPr>
                <w:color w:val="000000" w:themeColor="text1"/>
                <w:sz w:val="24"/>
                <w:szCs w:val="24"/>
              </w:rPr>
            </w:pPr>
            <w:r w:rsidRPr="00715930">
              <w:rPr>
                <w:color w:val="000000" w:themeColor="text1"/>
                <w:sz w:val="24"/>
                <w:szCs w:val="24"/>
              </w:rPr>
              <w:t>Предмет договора, количество (объем) приобретаемой продукции</w:t>
            </w:r>
          </w:p>
        </w:tc>
        <w:tc>
          <w:tcPr>
            <w:tcW w:w="6805" w:type="dxa"/>
            <w:gridSpan w:val="2"/>
          </w:tcPr>
          <w:p w:rsidR="00EF2553" w:rsidRPr="00175919" w:rsidRDefault="0048376C" w:rsidP="00EC5681">
            <w:pPr>
              <w:spacing w:line="240" w:lineRule="auto"/>
              <w:ind w:firstLine="0"/>
              <w:rPr>
                <w:snapToGrid/>
                <w:spacing w:val="-6"/>
                <w:sz w:val="24"/>
                <w:szCs w:val="24"/>
              </w:rPr>
            </w:pPr>
            <w:r w:rsidRPr="00175919">
              <w:rPr>
                <w:snapToGrid/>
                <w:spacing w:val="-6"/>
                <w:sz w:val="24"/>
                <w:szCs w:val="24"/>
              </w:rPr>
              <w:t xml:space="preserve">Выполнение сборочно-сварочных </w:t>
            </w:r>
            <w:proofErr w:type="spellStart"/>
            <w:r w:rsidRPr="00175919">
              <w:rPr>
                <w:snapToGrid/>
                <w:spacing w:val="-6"/>
                <w:sz w:val="24"/>
                <w:szCs w:val="24"/>
              </w:rPr>
              <w:t>судокорпусных</w:t>
            </w:r>
            <w:proofErr w:type="spellEnd"/>
            <w:r w:rsidRPr="00175919">
              <w:rPr>
                <w:snapToGrid/>
                <w:spacing w:val="-6"/>
                <w:sz w:val="24"/>
                <w:szCs w:val="24"/>
              </w:rPr>
              <w:t xml:space="preserve"> работ на несамоходном плавучем кране г/п 700 т. проекта ПК</w:t>
            </w:r>
            <w:r w:rsidR="001C760D" w:rsidRPr="00175919">
              <w:rPr>
                <w:snapToGrid/>
                <w:spacing w:val="-6"/>
                <w:sz w:val="24"/>
                <w:szCs w:val="24"/>
              </w:rPr>
              <w:t>-</w:t>
            </w:r>
            <w:r w:rsidRPr="00175919">
              <w:rPr>
                <w:snapToGrid/>
                <w:spacing w:val="-6"/>
                <w:sz w:val="24"/>
                <w:szCs w:val="24"/>
              </w:rPr>
              <w:t xml:space="preserve">700 «Григорий </w:t>
            </w:r>
            <w:proofErr w:type="spellStart"/>
            <w:r w:rsidRPr="00175919">
              <w:rPr>
                <w:snapToGrid/>
                <w:spacing w:val="-6"/>
                <w:sz w:val="24"/>
                <w:szCs w:val="24"/>
              </w:rPr>
              <w:t>Просянкин</w:t>
            </w:r>
            <w:proofErr w:type="spellEnd"/>
            <w:r w:rsidRPr="00175919">
              <w:rPr>
                <w:snapToGrid/>
                <w:spacing w:val="-6"/>
                <w:sz w:val="24"/>
                <w:szCs w:val="24"/>
              </w:rPr>
              <w:t>»</w:t>
            </w:r>
            <w:r w:rsidR="00EF2553" w:rsidRPr="00175919">
              <w:rPr>
                <w:snapToGrid/>
                <w:spacing w:val="-6"/>
                <w:sz w:val="24"/>
                <w:szCs w:val="24"/>
              </w:rPr>
              <w:t>;</w:t>
            </w:r>
          </w:p>
          <w:p w:rsidR="0048376C" w:rsidRPr="00175919" w:rsidRDefault="0048376C" w:rsidP="0048376C">
            <w:pPr>
              <w:spacing w:line="240" w:lineRule="auto"/>
              <w:ind w:firstLine="0"/>
              <w:rPr>
                <w:snapToGrid/>
                <w:spacing w:val="-6"/>
                <w:sz w:val="24"/>
                <w:szCs w:val="24"/>
                <w:lang w:bidi="ru-RU"/>
              </w:rPr>
            </w:pPr>
            <w:r w:rsidRPr="00175919">
              <w:rPr>
                <w:snapToGrid/>
                <w:spacing w:val="-6"/>
                <w:sz w:val="24"/>
                <w:szCs w:val="24"/>
                <w:lang w:bidi="ru-RU"/>
              </w:rPr>
              <w:t>Трудоемкость работ – 25 000 (Двадцать пять тысяч) нормо-часов</w:t>
            </w:r>
          </w:p>
          <w:p w:rsidR="0048376C" w:rsidRPr="00175919" w:rsidRDefault="0048376C" w:rsidP="0048376C">
            <w:pPr>
              <w:spacing w:line="240" w:lineRule="auto"/>
              <w:ind w:firstLine="0"/>
              <w:rPr>
                <w:snapToGrid/>
                <w:spacing w:val="-6"/>
                <w:sz w:val="24"/>
                <w:szCs w:val="24"/>
                <w:lang w:bidi="ru-RU"/>
              </w:rPr>
            </w:pPr>
            <w:proofErr w:type="spellStart"/>
            <w:r w:rsidRPr="00175919">
              <w:rPr>
                <w:snapToGrid/>
                <w:spacing w:val="-6"/>
                <w:sz w:val="24"/>
                <w:szCs w:val="24"/>
                <w:lang w:bidi="ru-RU"/>
              </w:rPr>
              <w:t>Ориентирогвочный</w:t>
            </w:r>
            <w:proofErr w:type="spellEnd"/>
            <w:r w:rsidRPr="00175919">
              <w:rPr>
                <w:snapToGrid/>
                <w:spacing w:val="-6"/>
                <w:sz w:val="24"/>
                <w:szCs w:val="24"/>
                <w:lang w:bidi="ru-RU"/>
              </w:rPr>
              <w:t xml:space="preserve"> график распределения трудоемкости по месяцам:</w:t>
            </w:r>
          </w:p>
          <w:p w:rsidR="0048376C" w:rsidRPr="00175919" w:rsidRDefault="00E818A2" w:rsidP="0048376C">
            <w:pPr>
              <w:spacing w:line="240" w:lineRule="auto"/>
              <w:ind w:firstLine="0"/>
              <w:rPr>
                <w:snapToGrid/>
                <w:spacing w:val="-6"/>
                <w:sz w:val="24"/>
                <w:szCs w:val="24"/>
                <w:lang w:bidi="ru-RU"/>
              </w:rPr>
            </w:pPr>
            <w:r>
              <w:rPr>
                <w:snapToGrid/>
                <w:spacing w:val="-6"/>
                <w:sz w:val="24"/>
                <w:szCs w:val="24"/>
                <w:lang w:bidi="ru-RU"/>
              </w:rPr>
              <w:t>февраль</w:t>
            </w:r>
            <w:r w:rsidR="0048376C" w:rsidRPr="00175919">
              <w:rPr>
                <w:snapToGrid/>
                <w:spacing w:val="-6"/>
                <w:sz w:val="24"/>
                <w:szCs w:val="24"/>
                <w:lang w:bidi="ru-RU"/>
              </w:rPr>
              <w:t xml:space="preserve"> 2020 г. – 3 000 н/ч,</w:t>
            </w:r>
          </w:p>
          <w:p w:rsidR="0048376C" w:rsidRPr="00175919" w:rsidRDefault="00E818A2" w:rsidP="0048376C">
            <w:pPr>
              <w:spacing w:line="240" w:lineRule="auto"/>
              <w:ind w:firstLine="0"/>
              <w:rPr>
                <w:snapToGrid/>
                <w:spacing w:val="-6"/>
                <w:sz w:val="24"/>
                <w:szCs w:val="24"/>
                <w:lang w:bidi="ru-RU"/>
              </w:rPr>
            </w:pPr>
            <w:r>
              <w:rPr>
                <w:snapToGrid/>
                <w:spacing w:val="-6"/>
                <w:sz w:val="24"/>
                <w:szCs w:val="24"/>
                <w:lang w:bidi="ru-RU"/>
              </w:rPr>
              <w:t>март</w:t>
            </w:r>
            <w:r w:rsidR="0048376C" w:rsidRPr="00175919">
              <w:rPr>
                <w:snapToGrid/>
                <w:spacing w:val="-6"/>
                <w:sz w:val="24"/>
                <w:szCs w:val="24"/>
                <w:lang w:bidi="ru-RU"/>
              </w:rPr>
              <w:t xml:space="preserve"> 2020 г. – 3 000 н/ч,</w:t>
            </w:r>
          </w:p>
          <w:p w:rsidR="0048376C" w:rsidRPr="00175919" w:rsidRDefault="00E818A2" w:rsidP="0048376C">
            <w:pPr>
              <w:spacing w:line="240" w:lineRule="auto"/>
              <w:ind w:firstLine="0"/>
              <w:rPr>
                <w:snapToGrid/>
                <w:spacing w:val="-6"/>
                <w:sz w:val="24"/>
                <w:szCs w:val="24"/>
                <w:lang w:bidi="ru-RU"/>
              </w:rPr>
            </w:pPr>
            <w:r>
              <w:rPr>
                <w:snapToGrid/>
                <w:spacing w:val="-6"/>
                <w:sz w:val="24"/>
                <w:szCs w:val="24"/>
                <w:lang w:bidi="ru-RU"/>
              </w:rPr>
              <w:t>апрель</w:t>
            </w:r>
            <w:r w:rsidR="0048376C" w:rsidRPr="00175919">
              <w:rPr>
                <w:snapToGrid/>
                <w:spacing w:val="-6"/>
                <w:sz w:val="24"/>
                <w:szCs w:val="24"/>
                <w:lang w:bidi="ru-RU"/>
              </w:rPr>
              <w:t xml:space="preserve"> 2020 г. – 4 000 н/ч,</w:t>
            </w:r>
          </w:p>
          <w:p w:rsidR="0048376C" w:rsidRPr="00175919" w:rsidRDefault="00E818A2" w:rsidP="0048376C">
            <w:pPr>
              <w:spacing w:line="240" w:lineRule="auto"/>
              <w:ind w:firstLine="0"/>
              <w:rPr>
                <w:snapToGrid/>
                <w:spacing w:val="-6"/>
                <w:sz w:val="24"/>
                <w:szCs w:val="24"/>
                <w:lang w:bidi="ru-RU"/>
              </w:rPr>
            </w:pPr>
            <w:r>
              <w:rPr>
                <w:snapToGrid/>
                <w:spacing w:val="-6"/>
                <w:sz w:val="24"/>
                <w:szCs w:val="24"/>
                <w:lang w:bidi="ru-RU"/>
              </w:rPr>
              <w:t>май</w:t>
            </w:r>
            <w:r w:rsidR="0048376C" w:rsidRPr="00175919">
              <w:rPr>
                <w:snapToGrid/>
                <w:spacing w:val="-6"/>
                <w:sz w:val="24"/>
                <w:szCs w:val="24"/>
                <w:lang w:bidi="ru-RU"/>
              </w:rPr>
              <w:t xml:space="preserve"> 2020 г. – 5 000 н/ч,</w:t>
            </w:r>
          </w:p>
          <w:p w:rsidR="0048376C" w:rsidRPr="00175919" w:rsidRDefault="00E818A2" w:rsidP="0048376C">
            <w:pPr>
              <w:spacing w:line="240" w:lineRule="auto"/>
              <w:ind w:firstLine="0"/>
              <w:rPr>
                <w:snapToGrid/>
                <w:spacing w:val="-6"/>
                <w:sz w:val="24"/>
                <w:szCs w:val="24"/>
                <w:lang w:bidi="ru-RU"/>
              </w:rPr>
            </w:pPr>
            <w:r>
              <w:rPr>
                <w:snapToGrid/>
                <w:spacing w:val="-6"/>
                <w:sz w:val="24"/>
                <w:szCs w:val="24"/>
                <w:lang w:bidi="ru-RU"/>
              </w:rPr>
              <w:t>июнь</w:t>
            </w:r>
            <w:r w:rsidR="0048376C" w:rsidRPr="00175919">
              <w:rPr>
                <w:snapToGrid/>
                <w:spacing w:val="-6"/>
                <w:sz w:val="24"/>
                <w:szCs w:val="24"/>
                <w:lang w:bidi="ru-RU"/>
              </w:rPr>
              <w:t xml:space="preserve"> 2020 г. – 5 000 н/ч,</w:t>
            </w:r>
          </w:p>
          <w:p w:rsidR="00715930" w:rsidRPr="00175919" w:rsidRDefault="00E818A2" w:rsidP="0048376C">
            <w:pPr>
              <w:spacing w:line="240" w:lineRule="auto"/>
              <w:ind w:firstLine="0"/>
              <w:rPr>
                <w:spacing w:val="-6"/>
              </w:rPr>
            </w:pPr>
            <w:r>
              <w:rPr>
                <w:snapToGrid/>
                <w:spacing w:val="-6"/>
                <w:sz w:val="24"/>
                <w:szCs w:val="24"/>
                <w:lang w:bidi="ru-RU"/>
              </w:rPr>
              <w:t>июл</w:t>
            </w:r>
            <w:r w:rsidR="0048376C" w:rsidRPr="00175919">
              <w:rPr>
                <w:snapToGrid/>
                <w:spacing w:val="-6"/>
                <w:sz w:val="24"/>
                <w:szCs w:val="24"/>
                <w:lang w:bidi="ru-RU"/>
              </w:rPr>
              <w:t>ь 2020 г. – 5</w:t>
            </w:r>
            <w:r w:rsidR="0048376C" w:rsidRPr="00175919">
              <w:rPr>
                <w:snapToGrid/>
                <w:spacing w:val="-6"/>
                <w:sz w:val="24"/>
                <w:szCs w:val="24"/>
                <w:lang w:val="en-US" w:bidi="ru-RU"/>
              </w:rPr>
              <w:t> </w:t>
            </w:r>
            <w:r w:rsidR="0048376C" w:rsidRPr="00175919">
              <w:rPr>
                <w:snapToGrid/>
                <w:spacing w:val="-6"/>
                <w:sz w:val="24"/>
                <w:szCs w:val="24"/>
                <w:lang w:bidi="ru-RU"/>
              </w:rPr>
              <w:t>000 н/ч</w:t>
            </w:r>
            <w:r w:rsidR="00EC5681" w:rsidRPr="00175919">
              <w:rPr>
                <w:snapToGrid/>
                <w:spacing w:val="-6"/>
                <w:sz w:val="24"/>
                <w:szCs w:val="24"/>
              </w:rPr>
              <w:t xml:space="preserve"> </w:t>
            </w:r>
          </w:p>
        </w:tc>
      </w:tr>
      <w:tr w:rsidR="00242338" w:rsidRPr="00715930" w:rsidTr="00EA3459">
        <w:trPr>
          <w:trHeight w:val="398"/>
        </w:trPr>
        <w:tc>
          <w:tcPr>
            <w:tcW w:w="850" w:type="dxa"/>
            <w:vMerge w:val="restart"/>
          </w:tcPr>
          <w:p w:rsidR="00242338" w:rsidRPr="00715930" w:rsidRDefault="00242338" w:rsidP="00242338">
            <w:pPr>
              <w:pStyle w:val="a4"/>
              <w:tabs>
                <w:tab w:val="num" w:pos="637"/>
                <w:tab w:val="num" w:pos="2552"/>
              </w:tabs>
              <w:spacing w:line="240" w:lineRule="auto"/>
              <w:ind w:left="637" w:hanging="637"/>
              <w:jc w:val="left"/>
              <w:rPr>
                <w:color w:val="000000" w:themeColor="text1"/>
                <w:sz w:val="24"/>
                <w:szCs w:val="24"/>
              </w:rPr>
            </w:pPr>
            <w:bookmarkStart w:id="348" w:name="_Ref317250598"/>
          </w:p>
        </w:tc>
        <w:bookmarkEnd w:id="348"/>
        <w:tc>
          <w:tcPr>
            <w:tcW w:w="2978" w:type="dxa"/>
          </w:tcPr>
          <w:p w:rsidR="00242338" w:rsidRPr="00715930" w:rsidRDefault="00242338" w:rsidP="00242338">
            <w:pPr>
              <w:widowControl w:val="0"/>
              <w:spacing w:line="240" w:lineRule="auto"/>
              <w:ind w:right="153" w:firstLine="0"/>
              <w:jc w:val="left"/>
              <w:rPr>
                <w:color w:val="000000" w:themeColor="text1"/>
                <w:sz w:val="24"/>
                <w:szCs w:val="24"/>
              </w:rPr>
            </w:pPr>
            <w:r w:rsidRPr="00715930">
              <w:rPr>
                <w:color w:val="000000" w:themeColor="text1"/>
                <w:sz w:val="24"/>
                <w:szCs w:val="24"/>
              </w:rPr>
              <w:t>Сроки поставки продукции (выполнения работ, оказания услуг)</w:t>
            </w:r>
          </w:p>
        </w:tc>
        <w:tc>
          <w:tcPr>
            <w:tcW w:w="6805" w:type="dxa"/>
            <w:gridSpan w:val="2"/>
          </w:tcPr>
          <w:p w:rsidR="0048376C" w:rsidRPr="00175919" w:rsidRDefault="0048376C" w:rsidP="0048376C">
            <w:pPr>
              <w:widowControl w:val="0"/>
              <w:spacing w:line="240" w:lineRule="auto"/>
              <w:ind w:firstLine="0"/>
              <w:contextualSpacing/>
              <w:rPr>
                <w:bCs/>
                <w:spacing w:val="-6"/>
                <w:sz w:val="24"/>
                <w:lang w:bidi="ru-RU"/>
              </w:rPr>
            </w:pPr>
            <w:r w:rsidRPr="00175919">
              <w:rPr>
                <w:bCs/>
                <w:spacing w:val="-6"/>
                <w:sz w:val="24"/>
                <w:lang w:bidi="ru-RU"/>
              </w:rPr>
              <w:t>Начало выполнения работ – с даты заключения Договора.</w:t>
            </w:r>
          </w:p>
          <w:p w:rsidR="00242338" w:rsidRPr="00175919" w:rsidRDefault="0048376C" w:rsidP="00E818A2">
            <w:pPr>
              <w:spacing w:line="240" w:lineRule="auto"/>
              <w:ind w:firstLine="0"/>
              <w:contextualSpacing/>
              <w:rPr>
                <w:sz w:val="24"/>
                <w:szCs w:val="24"/>
              </w:rPr>
            </w:pPr>
            <w:r w:rsidRPr="00175919">
              <w:rPr>
                <w:bCs/>
                <w:spacing w:val="-6"/>
                <w:sz w:val="24"/>
              </w:rPr>
              <w:t xml:space="preserve">Окончание выполнения работ – </w:t>
            </w:r>
            <w:r w:rsidR="00E818A2">
              <w:rPr>
                <w:bCs/>
                <w:spacing w:val="-6"/>
                <w:sz w:val="24"/>
              </w:rPr>
              <w:t>31</w:t>
            </w:r>
            <w:r w:rsidRPr="00175919">
              <w:rPr>
                <w:bCs/>
                <w:spacing w:val="-6"/>
                <w:sz w:val="24"/>
              </w:rPr>
              <w:t>.</w:t>
            </w:r>
            <w:r w:rsidR="00E818A2">
              <w:rPr>
                <w:bCs/>
                <w:spacing w:val="-6"/>
                <w:sz w:val="24"/>
              </w:rPr>
              <w:t>07</w:t>
            </w:r>
            <w:r w:rsidRPr="00175919">
              <w:rPr>
                <w:bCs/>
                <w:spacing w:val="-6"/>
                <w:sz w:val="24"/>
              </w:rPr>
              <w:t xml:space="preserve">.2020 года с возможностью продления действия договора по соглашению </w:t>
            </w:r>
            <w:r w:rsidR="00ED5475">
              <w:rPr>
                <w:bCs/>
                <w:spacing w:val="-6"/>
                <w:sz w:val="24"/>
              </w:rPr>
              <w:t>С</w:t>
            </w:r>
            <w:r w:rsidRPr="00175919">
              <w:rPr>
                <w:bCs/>
                <w:spacing w:val="-6"/>
                <w:sz w:val="24"/>
              </w:rPr>
              <w:t>торон.</w:t>
            </w:r>
          </w:p>
        </w:tc>
      </w:tr>
      <w:tr w:rsidR="003206D0" w:rsidRPr="00715930" w:rsidTr="00EA3459">
        <w:trPr>
          <w:trHeight w:val="395"/>
        </w:trPr>
        <w:tc>
          <w:tcPr>
            <w:tcW w:w="850" w:type="dxa"/>
            <w:vMerge/>
          </w:tcPr>
          <w:p w:rsidR="003206D0" w:rsidRPr="00715930" w:rsidRDefault="003206D0" w:rsidP="003206D0">
            <w:pPr>
              <w:widowControl w:val="0"/>
              <w:numPr>
                <w:ilvl w:val="0"/>
                <w:numId w:val="12"/>
              </w:numPr>
              <w:tabs>
                <w:tab w:val="clear" w:pos="502"/>
                <w:tab w:val="num" w:pos="70"/>
                <w:tab w:val="left" w:pos="295"/>
                <w:tab w:val="num" w:pos="786"/>
              </w:tabs>
              <w:spacing w:line="240" w:lineRule="auto"/>
              <w:ind w:left="0" w:firstLine="0"/>
              <w:jc w:val="center"/>
              <w:rPr>
                <w:color w:val="000000" w:themeColor="text1"/>
                <w:sz w:val="24"/>
                <w:szCs w:val="24"/>
              </w:rPr>
            </w:pPr>
          </w:p>
        </w:tc>
        <w:tc>
          <w:tcPr>
            <w:tcW w:w="2978" w:type="dxa"/>
          </w:tcPr>
          <w:p w:rsidR="003206D0" w:rsidRPr="00715930" w:rsidRDefault="003206D0" w:rsidP="003206D0">
            <w:pPr>
              <w:widowControl w:val="0"/>
              <w:spacing w:line="240" w:lineRule="auto"/>
              <w:ind w:right="153" w:firstLine="0"/>
              <w:jc w:val="left"/>
              <w:rPr>
                <w:color w:val="000000" w:themeColor="text1"/>
                <w:sz w:val="24"/>
                <w:szCs w:val="24"/>
              </w:rPr>
            </w:pPr>
            <w:r w:rsidRPr="00715930">
              <w:rPr>
                <w:color w:val="000000" w:themeColor="text1"/>
                <w:sz w:val="24"/>
                <w:szCs w:val="24"/>
              </w:rPr>
              <w:t xml:space="preserve">Место поставки продукции </w:t>
            </w:r>
          </w:p>
        </w:tc>
        <w:tc>
          <w:tcPr>
            <w:tcW w:w="6805" w:type="dxa"/>
            <w:gridSpan w:val="2"/>
          </w:tcPr>
          <w:p w:rsidR="00F940BD" w:rsidRPr="00E72245" w:rsidRDefault="00F940BD" w:rsidP="00F940BD">
            <w:pPr>
              <w:suppressLineNumbers/>
              <w:suppressAutoHyphens/>
              <w:spacing w:line="240" w:lineRule="auto"/>
              <w:ind w:firstLine="0"/>
              <w:rPr>
                <w:sz w:val="24"/>
                <w:szCs w:val="24"/>
              </w:rPr>
            </w:pPr>
            <w:r w:rsidRPr="00E72245">
              <w:rPr>
                <w:sz w:val="24"/>
                <w:szCs w:val="24"/>
              </w:rPr>
              <w:t>г. Севастополь, ул. Героев Севастополя, д.13 Филиал «Севастопольский морской завод»;</w:t>
            </w:r>
          </w:p>
          <w:p w:rsidR="003206D0" w:rsidRPr="00E72245" w:rsidRDefault="00F940BD" w:rsidP="00F940BD">
            <w:pPr>
              <w:suppressLineNumbers/>
              <w:suppressAutoHyphens/>
              <w:spacing w:line="240" w:lineRule="auto"/>
              <w:ind w:firstLine="0"/>
              <w:rPr>
                <w:sz w:val="24"/>
                <w:szCs w:val="24"/>
              </w:rPr>
            </w:pPr>
            <w:r w:rsidRPr="00E72245">
              <w:rPr>
                <w:sz w:val="24"/>
                <w:szCs w:val="24"/>
              </w:rPr>
              <w:t xml:space="preserve">г. </w:t>
            </w:r>
            <w:proofErr w:type="spellStart"/>
            <w:r w:rsidRPr="00E72245">
              <w:rPr>
                <w:sz w:val="24"/>
                <w:szCs w:val="24"/>
              </w:rPr>
              <w:t>Инкерман</w:t>
            </w:r>
            <w:proofErr w:type="spellEnd"/>
            <w:r w:rsidRPr="00E72245">
              <w:rPr>
                <w:sz w:val="24"/>
                <w:szCs w:val="24"/>
              </w:rPr>
              <w:t xml:space="preserve">, ул. Симферопольское шоссе, 36, </w:t>
            </w:r>
            <w:proofErr w:type="spellStart"/>
            <w:r w:rsidRPr="00E72245">
              <w:rPr>
                <w:sz w:val="24"/>
                <w:szCs w:val="24"/>
              </w:rPr>
              <w:t>Инкерманская</w:t>
            </w:r>
            <w:proofErr w:type="spellEnd"/>
            <w:r w:rsidRPr="00E72245">
              <w:rPr>
                <w:sz w:val="24"/>
                <w:szCs w:val="24"/>
              </w:rPr>
              <w:t xml:space="preserve"> площадка Филиала «Севастопольский морской завод».</w:t>
            </w:r>
          </w:p>
        </w:tc>
      </w:tr>
      <w:tr w:rsidR="003206D0" w:rsidRPr="00715930" w:rsidTr="00EA3459">
        <w:trPr>
          <w:trHeight w:val="136"/>
        </w:trPr>
        <w:tc>
          <w:tcPr>
            <w:tcW w:w="850" w:type="dxa"/>
            <w:vMerge/>
          </w:tcPr>
          <w:p w:rsidR="003206D0" w:rsidRPr="00715930" w:rsidRDefault="003206D0" w:rsidP="003206D0">
            <w:pPr>
              <w:widowControl w:val="0"/>
              <w:numPr>
                <w:ilvl w:val="0"/>
                <w:numId w:val="12"/>
              </w:numPr>
              <w:tabs>
                <w:tab w:val="clear" w:pos="502"/>
                <w:tab w:val="num" w:pos="70"/>
                <w:tab w:val="left" w:pos="295"/>
                <w:tab w:val="num" w:pos="786"/>
              </w:tabs>
              <w:spacing w:line="240" w:lineRule="auto"/>
              <w:ind w:left="0" w:firstLine="0"/>
              <w:jc w:val="center"/>
              <w:rPr>
                <w:color w:val="000000" w:themeColor="text1"/>
                <w:sz w:val="24"/>
                <w:szCs w:val="24"/>
              </w:rPr>
            </w:pPr>
          </w:p>
        </w:tc>
        <w:tc>
          <w:tcPr>
            <w:tcW w:w="2978" w:type="dxa"/>
          </w:tcPr>
          <w:p w:rsidR="003206D0" w:rsidRPr="00715930" w:rsidRDefault="003206D0" w:rsidP="003206D0">
            <w:pPr>
              <w:widowControl w:val="0"/>
              <w:spacing w:line="240" w:lineRule="auto"/>
              <w:ind w:right="153" w:firstLine="0"/>
              <w:jc w:val="left"/>
              <w:rPr>
                <w:color w:val="000000" w:themeColor="text1"/>
                <w:sz w:val="24"/>
                <w:szCs w:val="24"/>
              </w:rPr>
            </w:pPr>
            <w:r w:rsidRPr="00715930">
              <w:rPr>
                <w:color w:val="000000" w:themeColor="text1"/>
                <w:sz w:val="24"/>
                <w:szCs w:val="24"/>
              </w:rPr>
              <w:t>Условия поставки (базис) (выполнения работ, оказания услуг)</w:t>
            </w:r>
          </w:p>
        </w:tc>
        <w:tc>
          <w:tcPr>
            <w:tcW w:w="6805" w:type="dxa"/>
            <w:gridSpan w:val="2"/>
          </w:tcPr>
          <w:p w:rsidR="0048376C" w:rsidRPr="00175919" w:rsidRDefault="0048376C" w:rsidP="0048376C">
            <w:pPr>
              <w:suppressLineNumbers/>
              <w:suppressAutoHyphens/>
              <w:spacing w:line="240" w:lineRule="auto"/>
              <w:ind w:firstLine="0"/>
              <w:rPr>
                <w:sz w:val="24"/>
                <w:szCs w:val="24"/>
              </w:rPr>
            </w:pPr>
            <w:r w:rsidRPr="00175919">
              <w:rPr>
                <w:sz w:val="24"/>
                <w:szCs w:val="24"/>
              </w:rPr>
              <w:t>Исполнитель обеспечивает:</w:t>
            </w:r>
          </w:p>
          <w:p w:rsidR="0048376C" w:rsidRPr="00175919" w:rsidRDefault="0048376C" w:rsidP="0048376C">
            <w:pPr>
              <w:suppressLineNumbers/>
              <w:suppressAutoHyphens/>
              <w:spacing w:line="240" w:lineRule="auto"/>
              <w:ind w:firstLine="0"/>
              <w:rPr>
                <w:sz w:val="24"/>
                <w:szCs w:val="24"/>
              </w:rPr>
            </w:pPr>
            <w:r w:rsidRPr="00175919">
              <w:rPr>
                <w:sz w:val="24"/>
                <w:szCs w:val="24"/>
              </w:rPr>
              <w:t xml:space="preserve">  - выполнение работ только обученным, аттестованным и допущенным к работе персоналом, имеющим соответствующие сертификаты РМРС и удостоверения (для выполнения газопламенных и сварочных работ); </w:t>
            </w:r>
          </w:p>
          <w:p w:rsidR="0048376C" w:rsidRPr="00175919" w:rsidRDefault="0048376C" w:rsidP="0048376C">
            <w:pPr>
              <w:suppressLineNumbers/>
              <w:suppressAutoHyphens/>
              <w:spacing w:line="240" w:lineRule="auto"/>
              <w:ind w:firstLine="0"/>
              <w:rPr>
                <w:sz w:val="24"/>
                <w:szCs w:val="24"/>
              </w:rPr>
            </w:pPr>
            <w:r w:rsidRPr="00175919">
              <w:rPr>
                <w:sz w:val="24"/>
                <w:szCs w:val="24"/>
              </w:rPr>
              <w:t xml:space="preserve"> - за свой счёт своих работников проверенным </w:t>
            </w:r>
            <w:proofErr w:type="spellStart"/>
            <w:r w:rsidRPr="00175919">
              <w:rPr>
                <w:sz w:val="24"/>
                <w:szCs w:val="24"/>
              </w:rPr>
              <w:t>газорезательным</w:t>
            </w:r>
            <w:proofErr w:type="spellEnd"/>
            <w:r w:rsidRPr="00175919">
              <w:rPr>
                <w:sz w:val="24"/>
                <w:szCs w:val="24"/>
              </w:rPr>
              <w:t xml:space="preserve"> инструментом, электросварочным оборудованием, кабелями и шлангами, </w:t>
            </w:r>
            <w:proofErr w:type="spellStart"/>
            <w:r w:rsidRPr="00175919">
              <w:rPr>
                <w:sz w:val="24"/>
                <w:szCs w:val="24"/>
              </w:rPr>
              <w:t>зачистными</w:t>
            </w:r>
            <w:proofErr w:type="spellEnd"/>
            <w:r w:rsidRPr="00175919">
              <w:rPr>
                <w:sz w:val="24"/>
                <w:szCs w:val="24"/>
              </w:rPr>
              <w:t xml:space="preserve"> машинками, </w:t>
            </w:r>
            <w:proofErr w:type="spellStart"/>
            <w:r w:rsidRPr="00175919">
              <w:rPr>
                <w:sz w:val="24"/>
                <w:szCs w:val="24"/>
              </w:rPr>
              <w:t>пневмоинструментом</w:t>
            </w:r>
            <w:proofErr w:type="spellEnd"/>
            <w:r w:rsidRPr="00175919">
              <w:rPr>
                <w:sz w:val="24"/>
                <w:szCs w:val="24"/>
              </w:rPr>
              <w:t xml:space="preserve">, спецодеждой, </w:t>
            </w:r>
            <w:proofErr w:type="spellStart"/>
            <w:r w:rsidRPr="00175919">
              <w:rPr>
                <w:sz w:val="24"/>
                <w:szCs w:val="24"/>
              </w:rPr>
              <w:t>спецобувью</w:t>
            </w:r>
            <w:proofErr w:type="spellEnd"/>
            <w:r w:rsidRPr="00175919">
              <w:rPr>
                <w:sz w:val="24"/>
                <w:szCs w:val="24"/>
              </w:rPr>
              <w:t>, средствами индивидуальной защиты, необходимыми для выполнения работ;</w:t>
            </w:r>
          </w:p>
          <w:p w:rsidR="0048376C" w:rsidRPr="00175919" w:rsidRDefault="0048376C" w:rsidP="0048376C">
            <w:pPr>
              <w:suppressLineNumbers/>
              <w:suppressAutoHyphens/>
              <w:spacing w:line="240" w:lineRule="auto"/>
              <w:ind w:firstLine="0"/>
              <w:rPr>
                <w:sz w:val="24"/>
                <w:szCs w:val="24"/>
              </w:rPr>
            </w:pPr>
            <w:r w:rsidRPr="00175919">
              <w:rPr>
                <w:sz w:val="24"/>
                <w:szCs w:val="24"/>
              </w:rPr>
              <w:t xml:space="preserve"> - сохранность Заказа, несет материальную ответственность за сохранность переданных ему Заказчиком оборудования, инструментов и материала, за неэкономное потребление энергоносителей и воды, за использование энергоносителей с нарушениями правил техники безопасности.</w:t>
            </w:r>
          </w:p>
          <w:p w:rsidR="003206D0" w:rsidRPr="00E870DA" w:rsidRDefault="0048376C" w:rsidP="0048376C">
            <w:pPr>
              <w:pStyle w:val="afff6"/>
              <w:ind w:firstLine="0"/>
              <w:contextualSpacing/>
              <w:rPr>
                <w:sz w:val="24"/>
                <w:szCs w:val="24"/>
              </w:rPr>
            </w:pPr>
            <w:r w:rsidRPr="00175919">
              <w:rPr>
                <w:sz w:val="24"/>
                <w:szCs w:val="24"/>
              </w:rPr>
              <w:t>Исполнитель несет ответственность за организацию выполняемых работ, за соблюдение правил и требований охраны труда, пожарной безопасности, требований промышленной безопасности.</w:t>
            </w:r>
          </w:p>
        </w:tc>
      </w:tr>
      <w:tr w:rsidR="003206D0" w:rsidRPr="00715930" w:rsidTr="00D441CB">
        <w:trPr>
          <w:trHeight w:val="887"/>
        </w:trPr>
        <w:tc>
          <w:tcPr>
            <w:tcW w:w="850" w:type="dxa"/>
          </w:tcPr>
          <w:p w:rsidR="003206D0" w:rsidRPr="00715930" w:rsidRDefault="003206D0" w:rsidP="003206D0">
            <w:pPr>
              <w:pStyle w:val="a4"/>
              <w:tabs>
                <w:tab w:val="num" w:pos="637"/>
                <w:tab w:val="num" w:pos="2552"/>
              </w:tabs>
              <w:spacing w:line="240" w:lineRule="auto"/>
              <w:ind w:left="637" w:hanging="637"/>
              <w:jc w:val="left"/>
              <w:rPr>
                <w:color w:val="000000" w:themeColor="text1"/>
                <w:sz w:val="24"/>
                <w:szCs w:val="24"/>
              </w:rPr>
            </w:pPr>
            <w:bookmarkStart w:id="349" w:name="_Ref317250440"/>
          </w:p>
        </w:tc>
        <w:bookmarkEnd w:id="349"/>
        <w:tc>
          <w:tcPr>
            <w:tcW w:w="2978" w:type="dxa"/>
          </w:tcPr>
          <w:p w:rsidR="003206D0" w:rsidRPr="00715930" w:rsidRDefault="003206D0" w:rsidP="003206D0">
            <w:pPr>
              <w:widowControl w:val="0"/>
              <w:adjustRightInd w:val="0"/>
              <w:spacing w:line="240" w:lineRule="auto"/>
              <w:ind w:right="153" w:firstLine="0"/>
              <w:jc w:val="left"/>
              <w:textAlignment w:val="baseline"/>
              <w:rPr>
                <w:color w:val="000000" w:themeColor="text1"/>
                <w:sz w:val="24"/>
                <w:szCs w:val="24"/>
              </w:rPr>
            </w:pPr>
            <w:r w:rsidRPr="00715930">
              <w:rPr>
                <w:color w:val="000000" w:themeColor="text1"/>
                <w:sz w:val="24"/>
                <w:szCs w:val="24"/>
              </w:rPr>
              <w:t>Начальная (максимальная) цена договора</w:t>
            </w:r>
          </w:p>
        </w:tc>
        <w:tc>
          <w:tcPr>
            <w:tcW w:w="6805" w:type="dxa"/>
            <w:gridSpan w:val="2"/>
            <w:shd w:val="clear" w:color="auto" w:fill="auto"/>
          </w:tcPr>
          <w:p w:rsidR="003206D0" w:rsidRPr="00175919" w:rsidRDefault="0048376C" w:rsidP="00875F65">
            <w:pPr>
              <w:pStyle w:val="afff6"/>
              <w:ind w:firstLine="0"/>
              <w:contextualSpacing/>
              <w:rPr>
                <w:bCs/>
                <w:sz w:val="24"/>
              </w:rPr>
            </w:pPr>
            <w:r w:rsidRPr="00175919">
              <w:rPr>
                <w:sz w:val="24"/>
                <w:szCs w:val="24"/>
              </w:rPr>
              <w:t>22 086 000,00 руб. (Двадцать два миллиона восемьдесят шесть тысяч) рублей 00 копеек, в том числе НДС 20 % - 3</w:t>
            </w:r>
            <w:r w:rsidRPr="00175919">
              <w:rPr>
                <w:sz w:val="24"/>
                <w:szCs w:val="24"/>
                <w:lang w:val="en-US"/>
              </w:rPr>
              <w:t> </w:t>
            </w:r>
            <w:r w:rsidRPr="00175919">
              <w:rPr>
                <w:sz w:val="24"/>
                <w:szCs w:val="24"/>
              </w:rPr>
              <w:t>681</w:t>
            </w:r>
            <w:r w:rsidRPr="00175919">
              <w:rPr>
                <w:sz w:val="24"/>
                <w:szCs w:val="24"/>
                <w:lang w:val="en-US"/>
              </w:rPr>
              <w:t> </w:t>
            </w:r>
            <w:r w:rsidRPr="00175919">
              <w:rPr>
                <w:sz w:val="24"/>
                <w:szCs w:val="24"/>
              </w:rPr>
              <w:t>000,00 руб. (Три миллиона шестьсот восемьдесят одна тысяча) рублей 00 копеек.</w:t>
            </w:r>
          </w:p>
        </w:tc>
      </w:tr>
      <w:tr w:rsidR="00E92EF3" w:rsidRPr="00715930" w:rsidTr="00D441CB">
        <w:trPr>
          <w:trHeight w:val="887"/>
        </w:trPr>
        <w:tc>
          <w:tcPr>
            <w:tcW w:w="850" w:type="dxa"/>
          </w:tcPr>
          <w:p w:rsidR="00E92EF3" w:rsidRPr="00715930" w:rsidRDefault="00E92EF3" w:rsidP="00E92EF3">
            <w:pPr>
              <w:pStyle w:val="a4"/>
              <w:numPr>
                <w:ilvl w:val="0"/>
                <w:numId w:val="0"/>
              </w:numPr>
              <w:tabs>
                <w:tab w:val="num" w:pos="2127"/>
                <w:tab w:val="num" w:pos="2552"/>
              </w:tabs>
              <w:spacing w:line="240" w:lineRule="auto"/>
              <w:ind w:left="637"/>
              <w:jc w:val="left"/>
              <w:rPr>
                <w:color w:val="000000" w:themeColor="text1"/>
                <w:sz w:val="24"/>
                <w:szCs w:val="24"/>
              </w:rPr>
            </w:pPr>
          </w:p>
        </w:tc>
        <w:tc>
          <w:tcPr>
            <w:tcW w:w="2978" w:type="dxa"/>
          </w:tcPr>
          <w:p w:rsidR="00E92EF3" w:rsidRPr="00715930" w:rsidRDefault="00E92EF3" w:rsidP="003206D0">
            <w:pPr>
              <w:widowControl w:val="0"/>
              <w:adjustRightInd w:val="0"/>
              <w:spacing w:line="240" w:lineRule="auto"/>
              <w:ind w:right="153" w:firstLine="0"/>
              <w:jc w:val="left"/>
              <w:textAlignment w:val="baseline"/>
              <w:rPr>
                <w:color w:val="000000" w:themeColor="text1"/>
                <w:sz w:val="24"/>
                <w:szCs w:val="24"/>
              </w:rPr>
            </w:pPr>
            <w:r w:rsidRPr="00E72245">
              <w:rPr>
                <w:sz w:val="24"/>
                <w:szCs w:val="24"/>
              </w:rPr>
              <w:t>Начальная (максимальная) цена каждой единицы продукции</w:t>
            </w:r>
          </w:p>
        </w:tc>
        <w:tc>
          <w:tcPr>
            <w:tcW w:w="6805" w:type="dxa"/>
            <w:gridSpan w:val="2"/>
            <w:shd w:val="clear" w:color="auto" w:fill="auto"/>
          </w:tcPr>
          <w:p w:rsidR="003406D6" w:rsidRPr="00175919" w:rsidRDefault="003406D6" w:rsidP="00875F65">
            <w:pPr>
              <w:pStyle w:val="afff6"/>
              <w:ind w:firstLine="0"/>
              <w:contextualSpacing/>
              <w:rPr>
                <w:sz w:val="24"/>
                <w:szCs w:val="24"/>
              </w:rPr>
            </w:pPr>
          </w:p>
          <w:p w:rsidR="00E92EF3" w:rsidRPr="00175919" w:rsidRDefault="0048376C" w:rsidP="003B6654">
            <w:pPr>
              <w:pStyle w:val="afff6"/>
              <w:ind w:firstLine="0"/>
              <w:contextualSpacing/>
              <w:rPr>
                <w:sz w:val="24"/>
                <w:szCs w:val="24"/>
              </w:rPr>
            </w:pPr>
            <w:r w:rsidRPr="00175919">
              <w:rPr>
                <w:sz w:val="24"/>
                <w:szCs w:val="24"/>
              </w:rPr>
              <w:t>Стоимость 1 нормо-часа работ – 883,44 руб.</w:t>
            </w:r>
          </w:p>
        </w:tc>
      </w:tr>
      <w:tr w:rsidR="003206D0" w:rsidRPr="00715930" w:rsidTr="00EA3459">
        <w:trPr>
          <w:trHeight w:val="301"/>
        </w:trPr>
        <w:tc>
          <w:tcPr>
            <w:tcW w:w="850" w:type="dxa"/>
          </w:tcPr>
          <w:p w:rsidR="003206D0" w:rsidRPr="00715930" w:rsidRDefault="003206D0" w:rsidP="003206D0">
            <w:pPr>
              <w:pStyle w:val="a4"/>
              <w:tabs>
                <w:tab w:val="num" w:pos="637"/>
                <w:tab w:val="num" w:pos="2552"/>
              </w:tabs>
              <w:spacing w:line="240" w:lineRule="auto"/>
              <w:ind w:left="637" w:hanging="637"/>
              <w:jc w:val="left"/>
              <w:rPr>
                <w:color w:val="000000" w:themeColor="text1"/>
                <w:sz w:val="24"/>
                <w:szCs w:val="24"/>
              </w:rPr>
            </w:pPr>
            <w:bookmarkStart w:id="350" w:name="_Ref462132933"/>
          </w:p>
        </w:tc>
        <w:bookmarkEnd w:id="350"/>
        <w:tc>
          <w:tcPr>
            <w:tcW w:w="2978" w:type="dxa"/>
          </w:tcPr>
          <w:p w:rsidR="003206D0" w:rsidRPr="00715930" w:rsidRDefault="003206D0" w:rsidP="003206D0">
            <w:pPr>
              <w:widowControl w:val="0"/>
              <w:adjustRightInd w:val="0"/>
              <w:spacing w:line="240" w:lineRule="auto"/>
              <w:ind w:right="153" w:firstLine="0"/>
              <w:jc w:val="left"/>
              <w:textAlignment w:val="baseline"/>
              <w:rPr>
                <w:color w:val="000000" w:themeColor="text1"/>
                <w:sz w:val="24"/>
                <w:szCs w:val="24"/>
              </w:rPr>
            </w:pPr>
            <w:r w:rsidRPr="00715930">
              <w:rPr>
                <w:color w:val="000000" w:themeColor="text1"/>
                <w:sz w:val="24"/>
                <w:szCs w:val="24"/>
              </w:rPr>
              <w:t>Порядок формирования цены договора (лота)</w:t>
            </w:r>
          </w:p>
        </w:tc>
        <w:tc>
          <w:tcPr>
            <w:tcW w:w="6805" w:type="dxa"/>
            <w:gridSpan w:val="2"/>
          </w:tcPr>
          <w:p w:rsidR="003206D0" w:rsidRPr="00175919" w:rsidRDefault="00E92EF3" w:rsidP="000B0E7A">
            <w:pPr>
              <w:pStyle w:val="aff9"/>
              <w:widowControl w:val="0"/>
              <w:ind w:left="0"/>
              <w:jc w:val="both"/>
            </w:pPr>
            <w:r w:rsidRPr="00175919">
              <w:rPr>
                <w:iCs/>
              </w:rPr>
              <w:t xml:space="preserve">Общая стоимость договора включает в себя </w:t>
            </w:r>
            <w:r w:rsidRPr="00175919">
              <w:t>в том числе НДС, исчисленный по ставке, предусмотренной п. 3 ст. 164 Налогового кодекса Российской Федерации. Общая стоимость Работ (услуг) по настоящему Договору включает в себя стоимость Работ (услуг), причитающееся вознаграждение Исполнителя, компенсацию иных издержек Исполнителя, связанных исполнением обязательств по настоящему Договору, а также обязательные к уплате в соответствии с требованиями законодательства Российской Федерации налоги, сборы, платежи.</w:t>
            </w:r>
          </w:p>
          <w:p w:rsidR="0048376C" w:rsidRPr="00175919" w:rsidRDefault="0048376C" w:rsidP="0048376C">
            <w:pPr>
              <w:pStyle w:val="aff9"/>
              <w:widowControl w:val="0"/>
              <w:ind w:left="0"/>
              <w:jc w:val="both"/>
              <w:rPr>
                <w:iCs/>
              </w:rPr>
            </w:pPr>
            <w:r w:rsidRPr="00175919">
              <w:rPr>
                <w:iCs/>
              </w:rPr>
              <w:t>Предельная сумма договора составляет произведение стоимости 1 нормо-часа на трудоемкость работ в нормо-часах.</w:t>
            </w:r>
          </w:p>
          <w:p w:rsidR="0048376C" w:rsidRPr="00175919" w:rsidRDefault="0048376C" w:rsidP="0048376C">
            <w:pPr>
              <w:pStyle w:val="aff9"/>
              <w:widowControl w:val="0"/>
              <w:ind w:left="0"/>
              <w:jc w:val="both"/>
              <w:rPr>
                <w:iCs/>
              </w:rPr>
            </w:pPr>
            <w:r w:rsidRPr="00175919">
              <w:rPr>
                <w:iCs/>
              </w:rPr>
              <w:t>Предельная трудоемкость работ –25 000 нормо-часов.</w:t>
            </w:r>
          </w:p>
          <w:p w:rsidR="0048376C" w:rsidRPr="00175919" w:rsidRDefault="0048376C" w:rsidP="0048376C">
            <w:pPr>
              <w:pStyle w:val="aff9"/>
              <w:widowControl w:val="0"/>
              <w:ind w:left="0"/>
              <w:jc w:val="both"/>
            </w:pPr>
            <w:r w:rsidRPr="00175919">
              <w:rPr>
                <w:iCs/>
              </w:rPr>
              <w:t>Стоимость 1 нормо-часа определяется Протоколом согласования цены 1 нормо-часа на выполнение работ.</w:t>
            </w:r>
          </w:p>
        </w:tc>
      </w:tr>
      <w:tr w:rsidR="003206D0" w:rsidRPr="00715930" w:rsidTr="00323FB7">
        <w:trPr>
          <w:trHeight w:val="397"/>
        </w:trPr>
        <w:tc>
          <w:tcPr>
            <w:tcW w:w="850" w:type="dxa"/>
          </w:tcPr>
          <w:p w:rsidR="003206D0" w:rsidRPr="00715930" w:rsidRDefault="003206D0" w:rsidP="003206D0">
            <w:pPr>
              <w:pStyle w:val="a4"/>
              <w:tabs>
                <w:tab w:val="num" w:pos="637"/>
                <w:tab w:val="num" w:pos="2552"/>
              </w:tabs>
              <w:spacing w:line="240" w:lineRule="auto"/>
              <w:ind w:left="637" w:hanging="637"/>
              <w:jc w:val="left"/>
              <w:rPr>
                <w:color w:val="000000" w:themeColor="text1"/>
                <w:sz w:val="24"/>
                <w:szCs w:val="24"/>
              </w:rPr>
            </w:pPr>
            <w:bookmarkStart w:id="351" w:name="_Ref326312976"/>
          </w:p>
        </w:tc>
        <w:bookmarkEnd w:id="351"/>
        <w:tc>
          <w:tcPr>
            <w:tcW w:w="2978" w:type="dxa"/>
          </w:tcPr>
          <w:p w:rsidR="003206D0" w:rsidRPr="00715930" w:rsidRDefault="003206D0" w:rsidP="003206D0">
            <w:pPr>
              <w:widowControl w:val="0"/>
              <w:spacing w:line="240" w:lineRule="auto"/>
              <w:ind w:right="153" w:firstLine="0"/>
              <w:jc w:val="left"/>
              <w:rPr>
                <w:color w:val="000000" w:themeColor="text1"/>
                <w:sz w:val="24"/>
                <w:szCs w:val="24"/>
              </w:rPr>
            </w:pPr>
            <w:r w:rsidRPr="00715930">
              <w:rPr>
                <w:color w:val="000000" w:themeColor="text1"/>
                <w:sz w:val="24"/>
                <w:szCs w:val="24"/>
              </w:rPr>
              <w:t>Форма, сроки и порядок оплаты продукции</w:t>
            </w:r>
          </w:p>
        </w:tc>
        <w:tc>
          <w:tcPr>
            <w:tcW w:w="6805" w:type="dxa"/>
            <w:gridSpan w:val="2"/>
            <w:shd w:val="clear" w:color="auto" w:fill="auto"/>
          </w:tcPr>
          <w:p w:rsidR="00E92EF3" w:rsidRPr="00175919" w:rsidRDefault="00E92EF3" w:rsidP="00E92EF3">
            <w:pPr>
              <w:widowControl w:val="0"/>
              <w:shd w:val="clear" w:color="auto" w:fill="FFFFFF"/>
              <w:tabs>
                <w:tab w:val="num" w:pos="1134"/>
              </w:tabs>
              <w:spacing w:line="240" w:lineRule="auto"/>
              <w:ind w:firstLine="0"/>
              <w:rPr>
                <w:bCs/>
                <w:snapToGrid/>
                <w:sz w:val="24"/>
                <w:szCs w:val="24"/>
              </w:rPr>
            </w:pPr>
            <w:r w:rsidRPr="00175919">
              <w:rPr>
                <w:bCs/>
                <w:snapToGrid/>
                <w:sz w:val="24"/>
                <w:szCs w:val="24"/>
              </w:rPr>
              <w:t>Форма: Безналичный расчет.</w:t>
            </w:r>
          </w:p>
          <w:p w:rsidR="0048376C" w:rsidRPr="00175919" w:rsidRDefault="0048376C" w:rsidP="0048376C">
            <w:pPr>
              <w:widowControl w:val="0"/>
              <w:suppressLineNumbers/>
              <w:shd w:val="clear" w:color="auto" w:fill="FFFFFF"/>
              <w:tabs>
                <w:tab w:val="num" w:pos="1134"/>
              </w:tabs>
              <w:suppressAutoHyphens/>
              <w:spacing w:line="240" w:lineRule="auto"/>
              <w:ind w:firstLine="0"/>
              <w:rPr>
                <w:rFonts w:eastAsiaTheme="minorHAnsi" w:cstheme="minorBidi"/>
                <w:bCs/>
                <w:snapToGrid/>
                <w:sz w:val="24"/>
                <w:szCs w:val="24"/>
                <w:lang w:eastAsia="en-US"/>
              </w:rPr>
            </w:pPr>
            <w:r w:rsidRPr="00175919">
              <w:rPr>
                <w:rFonts w:eastAsiaTheme="minorHAnsi" w:cstheme="minorBidi"/>
                <w:bCs/>
                <w:snapToGrid/>
                <w:sz w:val="24"/>
                <w:szCs w:val="24"/>
                <w:lang w:eastAsia="en-US"/>
              </w:rPr>
              <w:t>Стоимость работ по Договору определяется Протоколами согласования номенклатуры, объемов, трудоемкости, стоимости и сроков выполнения работ по Договору.</w:t>
            </w:r>
          </w:p>
          <w:p w:rsidR="0048376C" w:rsidRPr="00175919" w:rsidRDefault="0048376C" w:rsidP="0048376C">
            <w:pPr>
              <w:widowControl w:val="0"/>
              <w:suppressLineNumbers/>
              <w:shd w:val="clear" w:color="auto" w:fill="FFFFFF"/>
              <w:tabs>
                <w:tab w:val="num" w:pos="1134"/>
              </w:tabs>
              <w:suppressAutoHyphens/>
              <w:spacing w:line="240" w:lineRule="auto"/>
              <w:ind w:firstLine="0"/>
              <w:rPr>
                <w:rFonts w:eastAsiaTheme="minorHAnsi" w:cstheme="minorBidi"/>
                <w:snapToGrid/>
                <w:sz w:val="24"/>
                <w:szCs w:val="24"/>
                <w:lang w:eastAsia="en-US"/>
              </w:rPr>
            </w:pPr>
            <w:r w:rsidRPr="00175919">
              <w:rPr>
                <w:rFonts w:eastAsiaTheme="minorHAnsi" w:cstheme="minorBidi"/>
                <w:snapToGrid/>
                <w:sz w:val="24"/>
                <w:szCs w:val="24"/>
                <w:lang w:eastAsia="en-US"/>
              </w:rPr>
              <w:t xml:space="preserve">Оплата по Договору осуществляется Заказчиком после подписания Договора поэтапно на основании выставленного Исполнителем счета в течение 15 (пятнадцати) рабочих дней </w:t>
            </w:r>
            <w:r w:rsidRPr="00175919">
              <w:rPr>
                <w:rFonts w:eastAsiaTheme="minorHAnsi" w:cstheme="minorBidi"/>
                <w:snapToGrid/>
                <w:sz w:val="24"/>
                <w:szCs w:val="24"/>
                <w:lang w:eastAsia="en-US"/>
              </w:rPr>
              <w:lastRenderedPageBreak/>
              <w:t xml:space="preserve">после выполнения Работ, указанных в Протоколе согласования номенклатуры, объемов, трудоемкости, стоимости и сроков выполнения работ по Договору, подписания Сторонами Финансового акта выполнения работ и Отчета об использовании давальческих материалов и  предоставления Исполнителем оригиналов первичных документов бухгалтерского учета, подписанных Сторонами. </w:t>
            </w:r>
          </w:p>
          <w:p w:rsidR="0048376C" w:rsidRPr="00175919" w:rsidRDefault="0048376C" w:rsidP="0048376C">
            <w:pPr>
              <w:widowControl w:val="0"/>
              <w:suppressLineNumbers/>
              <w:shd w:val="clear" w:color="auto" w:fill="FFFFFF"/>
              <w:tabs>
                <w:tab w:val="num" w:pos="1134"/>
              </w:tabs>
              <w:suppressAutoHyphens/>
              <w:spacing w:line="240" w:lineRule="auto"/>
              <w:ind w:firstLine="0"/>
              <w:rPr>
                <w:rFonts w:eastAsiaTheme="minorHAnsi" w:cstheme="minorBidi"/>
                <w:snapToGrid/>
                <w:sz w:val="24"/>
                <w:szCs w:val="24"/>
                <w:lang w:eastAsia="en-US"/>
              </w:rPr>
            </w:pPr>
            <w:r w:rsidRPr="00175919">
              <w:rPr>
                <w:rFonts w:eastAsiaTheme="minorHAnsi" w:cstheme="minorBidi"/>
                <w:snapToGrid/>
                <w:sz w:val="24"/>
                <w:szCs w:val="24"/>
                <w:lang w:eastAsia="en-US"/>
              </w:rPr>
              <w:t>Счет на оплату выполненных работ выставляется Исполнителем на основании Финансового Акта выполнения работ, подписанного обеими Сторонами, в течение 5 рабочих дней с даты его подписания.</w:t>
            </w:r>
          </w:p>
          <w:p w:rsidR="0048376C" w:rsidRPr="00175919" w:rsidRDefault="0048376C" w:rsidP="0048376C">
            <w:pPr>
              <w:widowControl w:val="0"/>
              <w:suppressLineNumbers/>
              <w:shd w:val="clear" w:color="auto" w:fill="FFFFFF"/>
              <w:tabs>
                <w:tab w:val="num" w:pos="1134"/>
              </w:tabs>
              <w:suppressAutoHyphens/>
              <w:spacing w:line="240" w:lineRule="auto"/>
              <w:ind w:firstLine="0"/>
              <w:rPr>
                <w:rFonts w:eastAsiaTheme="minorHAnsi" w:cstheme="minorBidi"/>
                <w:bCs/>
                <w:snapToGrid/>
                <w:sz w:val="24"/>
                <w:szCs w:val="24"/>
                <w:lang w:eastAsia="en-US"/>
              </w:rPr>
            </w:pPr>
            <w:r w:rsidRPr="00175919">
              <w:rPr>
                <w:rFonts w:eastAsiaTheme="minorHAnsi" w:cstheme="minorBidi"/>
                <w:bCs/>
                <w:snapToGrid/>
                <w:sz w:val="24"/>
                <w:szCs w:val="24"/>
                <w:lang w:eastAsia="en-US"/>
              </w:rPr>
              <w:t>Датой оплаты считается дата списания денежных средств со счета Заказчика.</w:t>
            </w:r>
          </w:p>
          <w:p w:rsidR="0048376C" w:rsidRPr="00175919" w:rsidRDefault="0048376C" w:rsidP="0048376C">
            <w:pPr>
              <w:widowControl w:val="0"/>
              <w:suppressLineNumbers/>
              <w:shd w:val="clear" w:color="auto" w:fill="FFFFFF"/>
              <w:tabs>
                <w:tab w:val="num" w:pos="1134"/>
              </w:tabs>
              <w:suppressAutoHyphens/>
              <w:spacing w:line="240" w:lineRule="auto"/>
              <w:ind w:firstLine="0"/>
              <w:rPr>
                <w:rFonts w:eastAsiaTheme="minorHAnsi" w:cstheme="minorBidi"/>
                <w:bCs/>
                <w:snapToGrid/>
                <w:sz w:val="24"/>
                <w:szCs w:val="24"/>
                <w:lang w:eastAsia="en-US"/>
              </w:rPr>
            </w:pPr>
            <w:r w:rsidRPr="00175919">
              <w:rPr>
                <w:rFonts w:eastAsiaTheme="minorHAnsi" w:cstheme="minorBidi"/>
                <w:bCs/>
                <w:snapToGrid/>
                <w:sz w:val="24"/>
                <w:szCs w:val="24"/>
                <w:lang w:eastAsia="en-US"/>
              </w:rPr>
              <w:t>Оплата по договору может осуществляться Заказчиком как за счет собственных средств, так и путем привлечения заемных средств.</w:t>
            </w:r>
          </w:p>
          <w:p w:rsidR="003616FC" w:rsidRPr="00175919" w:rsidRDefault="0048376C" w:rsidP="0048376C">
            <w:pPr>
              <w:pStyle w:val="afff6"/>
              <w:ind w:firstLine="0"/>
              <w:contextualSpacing/>
              <w:rPr>
                <w:sz w:val="24"/>
                <w:szCs w:val="24"/>
              </w:rPr>
            </w:pPr>
            <w:r w:rsidRPr="00175919">
              <w:rPr>
                <w:rFonts w:eastAsiaTheme="minorHAnsi" w:cstheme="minorBidi"/>
                <w:bCs/>
                <w:snapToGrid/>
                <w:sz w:val="24"/>
                <w:szCs w:val="24"/>
                <w:lang w:eastAsia="en-US"/>
              </w:rPr>
              <w:t>Плательщиком по договору может выступать как Филиал «Севастопольский морской завод» АО «ЦС «Звездочка», так и головная организация АО «ЦС «Звездочка». При этом оплата может быть осуществлена плательщиком со счетов, отличных от указанных в договоре.</w:t>
            </w:r>
          </w:p>
        </w:tc>
      </w:tr>
      <w:tr w:rsidR="003206D0" w:rsidRPr="005E5BBD" w:rsidTr="00EA3459">
        <w:trPr>
          <w:trHeight w:val="397"/>
        </w:trPr>
        <w:tc>
          <w:tcPr>
            <w:tcW w:w="850" w:type="dxa"/>
          </w:tcPr>
          <w:p w:rsidR="003206D0" w:rsidRPr="005D2C7A" w:rsidRDefault="003206D0" w:rsidP="003206D0">
            <w:pPr>
              <w:pStyle w:val="a4"/>
              <w:tabs>
                <w:tab w:val="num" w:pos="637"/>
                <w:tab w:val="num" w:pos="2552"/>
              </w:tabs>
              <w:spacing w:line="240" w:lineRule="auto"/>
              <w:ind w:left="637" w:hanging="637"/>
              <w:jc w:val="left"/>
              <w:rPr>
                <w:sz w:val="24"/>
                <w:szCs w:val="24"/>
              </w:rPr>
            </w:pPr>
          </w:p>
        </w:tc>
        <w:tc>
          <w:tcPr>
            <w:tcW w:w="2978" w:type="dxa"/>
          </w:tcPr>
          <w:p w:rsidR="003206D0" w:rsidRPr="005D2C7A" w:rsidRDefault="003206D0" w:rsidP="003206D0">
            <w:pPr>
              <w:widowControl w:val="0"/>
              <w:spacing w:line="240" w:lineRule="auto"/>
              <w:ind w:right="153" w:firstLine="0"/>
              <w:jc w:val="left"/>
              <w:rPr>
                <w:sz w:val="24"/>
                <w:szCs w:val="24"/>
              </w:rPr>
            </w:pPr>
            <w:r w:rsidRPr="005D2C7A">
              <w:rPr>
                <w:sz w:val="24"/>
                <w:szCs w:val="24"/>
              </w:rPr>
              <w:t>Официальный язык процедуры</w:t>
            </w:r>
          </w:p>
        </w:tc>
        <w:tc>
          <w:tcPr>
            <w:tcW w:w="6805" w:type="dxa"/>
            <w:gridSpan w:val="2"/>
          </w:tcPr>
          <w:p w:rsidR="003206D0" w:rsidRPr="00E72245" w:rsidRDefault="003206D0" w:rsidP="003206D0">
            <w:pPr>
              <w:widowControl w:val="0"/>
              <w:spacing w:line="240" w:lineRule="auto"/>
              <w:ind w:right="153" w:firstLine="0"/>
              <w:rPr>
                <w:sz w:val="24"/>
                <w:szCs w:val="24"/>
              </w:rPr>
            </w:pPr>
            <w:r w:rsidRPr="00E72245">
              <w:rPr>
                <w:sz w:val="24"/>
                <w:szCs w:val="24"/>
              </w:rPr>
              <w:t>Русский</w:t>
            </w:r>
          </w:p>
        </w:tc>
      </w:tr>
      <w:tr w:rsidR="003206D0" w:rsidRPr="005E5BBD" w:rsidTr="00EA3459">
        <w:trPr>
          <w:trHeight w:val="286"/>
        </w:trPr>
        <w:tc>
          <w:tcPr>
            <w:tcW w:w="850" w:type="dxa"/>
          </w:tcPr>
          <w:p w:rsidR="003206D0" w:rsidRPr="005D2C7A" w:rsidRDefault="003206D0" w:rsidP="003206D0">
            <w:pPr>
              <w:pStyle w:val="a4"/>
              <w:tabs>
                <w:tab w:val="num" w:pos="637"/>
                <w:tab w:val="num" w:pos="2552"/>
              </w:tabs>
              <w:spacing w:line="240" w:lineRule="auto"/>
              <w:ind w:left="637" w:hanging="637"/>
              <w:jc w:val="left"/>
              <w:rPr>
                <w:sz w:val="24"/>
                <w:szCs w:val="24"/>
              </w:rPr>
            </w:pPr>
            <w:bookmarkStart w:id="352" w:name="_Ref317253392"/>
          </w:p>
        </w:tc>
        <w:bookmarkEnd w:id="352"/>
        <w:tc>
          <w:tcPr>
            <w:tcW w:w="2978" w:type="dxa"/>
          </w:tcPr>
          <w:p w:rsidR="003206D0" w:rsidRPr="005D2C7A" w:rsidRDefault="003206D0" w:rsidP="003206D0">
            <w:pPr>
              <w:widowControl w:val="0"/>
              <w:spacing w:line="240" w:lineRule="auto"/>
              <w:ind w:right="153" w:firstLine="0"/>
              <w:jc w:val="left"/>
              <w:rPr>
                <w:sz w:val="24"/>
                <w:szCs w:val="24"/>
              </w:rPr>
            </w:pPr>
            <w:r w:rsidRPr="005D2C7A">
              <w:rPr>
                <w:sz w:val="24"/>
                <w:szCs w:val="24"/>
              </w:rPr>
              <w:t>Валюта процедуры</w:t>
            </w:r>
          </w:p>
        </w:tc>
        <w:tc>
          <w:tcPr>
            <w:tcW w:w="6805" w:type="dxa"/>
            <w:gridSpan w:val="2"/>
          </w:tcPr>
          <w:p w:rsidR="003206D0" w:rsidRPr="00E72245" w:rsidRDefault="00005F27" w:rsidP="003206D0">
            <w:pPr>
              <w:widowControl w:val="0"/>
              <w:spacing w:line="240" w:lineRule="auto"/>
              <w:ind w:right="153" w:firstLine="0"/>
              <w:rPr>
                <w:sz w:val="24"/>
                <w:szCs w:val="24"/>
              </w:rPr>
            </w:pPr>
            <w:r w:rsidRPr="00E72245">
              <w:rPr>
                <w:sz w:val="24"/>
                <w:szCs w:val="24"/>
              </w:rPr>
              <w:t>Российский рубль.</w:t>
            </w:r>
            <w:r w:rsidR="003206D0" w:rsidRPr="00E72245">
              <w:rPr>
                <w:sz w:val="24"/>
                <w:szCs w:val="24"/>
              </w:rPr>
              <w:t xml:space="preserve"> </w:t>
            </w:r>
          </w:p>
          <w:p w:rsidR="003206D0" w:rsidRPr="00E72245" w:rsidRDefault="003206D0" w:rsidP="003206D0">
            <w:pPr>
              <w:widowControl w:val="0"/>
              <w:spacing w:line="240" w:lineRule="auto"/>
              <w:ind w:right="153" w:firstLine="0"/>
              <w:rPr>
                <w:sz w:val="24"/>
                <w:szCs w:val="24"/>
              </w:rPr>
            </w:pPr>
          </w:p>
        </w:tc>
      </w:tr>
      <w:tr w:rsidR="003206D0" w:rsidRPr="005E5BBD" w:rsidTr="00EA3459">
        <w:trPr>
          <w:trHeight w:val="820"/>
        </w:trPr>
        <w:tc>
          <w:tcPr>
            <w:tcW w:w="850" w:type="dxa"/>
          </w:tcPr>
          <w:p w:rsidR="003206D0" w:rsidRPr="005E5BBD" w:rsidRDefault="003206D0" w:rsidP="003206D0">
            <w:pPr>
              <w:pStyle w:val="a4"/>
              <w:tabs>
                <w:tab w:val="num" w:pos="637"/>
                <w:tab w:val="num" w:pos="2552"/>
              </w:tabs>
              <w:spacing w:line="240" w:lineRule="auto"/>
              <w:ind w:left="637" w:hanging="637"/>
              <w:jc w:val="left"/>
              <w:rPr>
                <w:snapToGrid/>
                <w:sz w:val="24"/>
                <w:szCs w:val="24"/>
              </w:rPr>
            </w:pPr>
            <w:bookmarkStart w:id="353" w:name="_Ref462132217"/>
          </w:p>
        </w:tc>
        <w:bookmarkEnd w:id="353"/>
        <w:tc>
          <w:tcPr>
            <w:tcW w:w="2978" w:type="dxa"/>
          </w:tcPr>
          <w:p w:rsidR="003206D0" w:rsidRPr="005E5BBD" w:rsidRDefault="003206D0" w:rsidP="003206D0">
            <w:pPr>
              <w:widowControl w:val="0"/>
              <w:adjustRightInd w:val="0"/>
              <w:spacing w:line="240" w:lineRule="auto"/>
              <w:ind w:left="45" w:right="153" w:firstLine="0"/>
              <w:jc w:val="left"/>
              <w:textAlignment w:val="baseline"/>
              <w:rPr>
                <w:snapToGrid/>
                <w:sz w:val="24"/>
                <w:szCs w:val="24"/>
              </w:rPr>
            </w:pPr>
            <w:r w:rsidRPr="005E5BBD">
              <w:rPr>
                <w:snapToGrid/>
                <w:sz w:val="24"/>
                <w:szCs w:val="24"/>
              </w:rPr>
              <w:t>Состав заявки на участие в процедуре</w:t>
            </w:r>
          </w:p>
        </w:tc>
        <w:tc>
          <w:tcPr>
            <w:tcW w:w="6805" w:type="dxa"/>
            <w:gridSpan w:val="2"/>
          </w:tcPr>
          <w:p w:rsidR="003206D0" w:rsidRPr="00E72245" w:rsidRDefault="003206D0" w:rsidP="003206D0">
            <w:pPr>
              <w:widowControl w:val="0"/>
              <w:tabs>
                <w:tab w:val="num" w:pos="1277"/>
                <w:tab w:val="num" w:pos="1701"/>
              </w:tabs>
              <w:spacing w:line="240" w:lineRule="auto"/>
              <w:ind w:firstLine="0"/>
              <w:rPr>
                <w:sz w:val="24"/>
                <w:szCs w:val="24"/>
              </w:rPr>
            </w:pPr>
            <w:r w:rsidRPr="00E72245">
              <w:rPr>
                <w:sz w:val="24"/>
                <w:szCs w:val="24"/>
              </w:rPr>
              <w:t>В состав заявки должны быть включены следующие документы:</w:t>
            </w:r>
          </w:p>
          <w:p w:rsidR="003206D0" w:rsidRPr="00E72245" w:rsidRDefault="003206D0" w:rsidP="003206D0">
            <w:pPr>
              <w:pStyle w:val="aff9"/>
              <w:widowControl w:val="0"/>
              <w:numPr>
                <w:ilvl w:val="0"/>
                <w:numId w:val="18"/>
              </w:numPr>
              <w:tabs>
                <w:tab w:val="num" w:pos="354"/>
                <w:tab w:val="num" w:pos="1701"/>
              </w:tabs>
              <w:ind w:left="0" w:firstLine="0"/>
              <w:jc w:val="both"/>
              <w:rPr>
                <w:snapToGrid w:val="0"/>
              </w:rPr>
            </w:pPr>
            <w:r w:rsidRPr="00E72245">
              <w:rPr>
                <w:snapToGrid w:val="0"/>
              </w:rPr>
              <w:t xml:space="preserve">Документы, указанные в п. </w:t>
            </w:r>
            <w:r w:rsidRPr="00E72245">
              <w:rPr>
                <w:snapToGrid w:val="0"/>
              </w:rPr>
              <w:fldChar w:fldCharType="begin"/>
            </w:r>
            <w:r w:rsidRPr="00E72245">
              <w:rPr>
                <w:snapToGrid w:val="0"/>
              </w:rPr>
              <w:instrText xml:space="preserve"> REF _Ref462308091 \w \h  \* MERGEFORMAT </w:instrText>
            </w:r>
            <w:r w:rsidRPr="00E72245">
              <w:rPr>
                <w:snapToGrid w:val="0"/>
              </w:rPr>
            </w:r>
            <w:r w:rsidRPr="00E72245">
              <w:rPr>
                <w:snapToGrid w:val="0"/>
              </w:rPr>
              <w:fldChar w:fldCharType="separate"/>
            </w:r>
            <w:r w:rsidR="001C760D">
              <w:rPr>
                <w:snapToGrid w:val="0"/>
              </w:rPr>
              <w:t>2.4.1.1</w:t>
            </w:r>
            <w:r w:rsidRPr="00E72245">
              <w:rPr>
                <w:snapToGrid w:val="0"/>
              </w:rPr>
              <w:fldChar w:fldCharType="end"/>
            </w:r>
            <w:r w:rsidRPr="00E72245">
              <w:rPr>
                <w:snapToGrid w:val="0"/>
              </w:rPr>
              <w:t>;</w:t>
            </w:r>
          </w:p>
          <w:p w:rsidR="003206D0" w:rsidRPr="00E72245" w:rsidRDefault="003206D0" w:rsidP="003206D0">
            <w:pPr>
              <w:pStyle w:val="aff9"/>
              <w:widowControl w:val="0"/>
              <w:numPr>
                <w:ilvl w:val="0"/>
                <w:numId w:val="18"/>
              </w:numPr>
              <w:tabs>
                <w:tab w:val="num" w:pos="354"/>
                <w:tab w:val="num" w:pos="1701"/>
              </w:tabs>
              <w:ind w:left="0" w:firstLine="0"/>
              <w:jc w:val="both"/>
              <w:rPr>
                <w:snapToGrid w:val="0"/>
              </w:rPr>
            </w:pPr>
            <w:r w:rsidRPr="00E72245">
              <w:rPr>
                <w:snapToGrid w:val="0"/>
              </w:rPr>
              <w:t xml:space="preserve">Документы, подтверждающие соответствие участника, а также лиц, выступающих на стороне участника закупки требованиям, установленным в закупочной документации, перечисленные в пункте </w:t>
            </w:r>
            <w:r w:rsidRPr="00E72245">
              <w:rPr>
                <w:snapToGrid w:val="0"/>
              </w:rPr>
              <w:fldChar w:fldCharType="begin"/>
            </w:r>
            <w:r w:rsidRPr="00E72245">
              <w:rPr>
                <w:snapToGrid w:val="0"/>
              </w:rPr>
              <w:instrText xml:space="preserve"> REF _Ref462134351 \w \h  \* MERGEFORMAT </w:instrText>
            </w:r>
            <w:r w:rsidRPr="00E72245">
              <w:rPr>
                <w:snapToGrid w:val="0"/>
              </w:rPr>
            </w:r>
            <w:r w:rsidRPr="00E72245">
              <w:rPr>
                <w:snapToGrid w:val="0"/>
              </w:rPr>
              <w:fldChar w:fldCharType="separate"/>
            </w:r>
            <w:r w:rsidR="001C760D">
              <w:rPr>
                <w:snapToGrid w:val="0"/>
              </w:rPr>
              <w:t>2.4.1.2</w:t>
            </w:r>
            <w:r w:rsidRPr="00E72245">
              <w:rPr>
                <w:snapToGrid w:val="0"/>
              </w:rPr>
              <w:fldChar w:fldCharType="end"/>
            </w:r>
            <w:r w:rsidRPr="00E72245">
              <w:rPr>
                <w:snapToGrid w:val="0"/>
              </w:rPr>
              <w:t>;</w:t>
            </w:r>
          </w:p>
          <w:p w:rsidR="003206D0" w:rsidRPr="00E72245" w:rsidRDefault="003206D0" w:rsidP="003206D0">
            <w:pPr>
              <w:pStyle w:val="aff9"/>
              <w:widowControl w:val="0"/>
              <w:numPr>
                <w:ilvl w:val="0"/>
                <w:numId w:val="18"/>
              </w:numPr>
              <w:tabs>
                <w:tab w:val="num" w:pos="354"/>
                <w:tab w:val="num" w:pos="1701"/>
              </w:tabs>
              <w:ind w:left="0" w:firstLine="0"/>
              <w:jc w:val="both"/>
              <w:rPr>
                <w:snapToGrid w:val="0"/>
              </w:rPr>
            </w:pPr>
            <w:r w:rsidRPr="00E72245">
              <w:rPr>
                <w:snapToGrid w:val="0"/>
              </w:rPr>
              <w:t xml:space="preserve">Документы, подтверждающие наличие у участника специальных допусков и разрешений, установленных в соответствии с законодательством и касающихся исполнения обязательств по предмету договора, перечисленные в пункте </w:t>
            </w:r>
            <w:r w:rsidRPr="00E72245">
              <w:rPr>
                <w:snapToGrid w:val="0"/>
              </w:rPr>
              <w:fldChar w:fldCharType="begin"/>
            </w:r>
            <w:r w:rsidRPr="00E72245">
              <w:rPr>
                <w:snapToGrid w:val="0"/>
              </w:rPr>
              <w:instrText xml:space="preserve"> REF _Ref495907714 \n \h  \* MERGEFORMAT </w:instrText>
            </w:r>
            <w:r w:rsidRPr="00E72245">
              <w:rPr>
                <w:snapToGrid w:val="0"/>
              </w:rPr>
            </w:r>
            <w:r w:rsidRPr="00E72245">
              <w:rPr>
                <w:snapToGrid w:val="0"/>
              </w:rPr>
              <w:fldChar w:fldCharType="separate"/>
            </w:r>
            <w:r w:rsidR="001C760D">
              <w:rPr>
                <w:snapToGrid w:val="0"/>
              </w:rPr>
              <w:t>4.1.16</w:t>
            </w:r>
            <w:r w:rsidRPr="00E72245">
              <w:rPr>
                <w:snapToGrid w:val="0"/>
              </w:rPr>
              <w:fldChar w:fldCharType="end"/>
            </w:r>
            <w:r w:rsidRPr="00E72245">
              <w:rPr>
                <w:snapToGrid w:val="0"/>
              </w:rPr>
              <w:t>;</w:t>
            </w:r>
          </w:p>
          <w:p w:rsidR="003206D0" w:rsidRPr="00E72245" w:rsidRDefault="003206D0" w:rsidP="003206D0">
            <w:pPr>
              <w:pStyle w:val="aff9"/>
              <w:widowControl w:val="0"/>
              <w:numPr>
                <w:ilvl w:val="0"/>
                <w:numId w:val="18"/>
              </w:numPr>
              <w:tabs>
                <w:tab w:val="num" w:pos="354"/>
                <w:tab w:val="num" w:pos="1701"/>
              </w:tabs>
              <w:ind w:left="0" w:firstLine="0"/>
              <w:jc w:val="both"/>
              <w:rPr>
                <w:snapToGrid w:val="0"/>
              </w:rPr>
            </w:pPr>
            <w:r w:rsidRPr="00E72245">
              <w:rPr>
                <w:snapToGrid w:val="0"/>
              </w:rPr>
              <w:t xml:space="preserve">Документы, подтверждающие соответствие предлагаемой продукции (предмета закупки) установленным требованиям, указанные в пункте </w:t>
            </w:r>
            <w:r w:rsidRPr="00E72245">
              <w:rPr>
                <w:snapToGrid w:val="0"/>
              </w:rPr>
              <w:fldChar w:fldCharType="begin"/>
            </w:r>
            <w:r w:rsidRPr="00E72245">
              <w:rPr>
                <w:snapToGrid w:val="0"/>
              </w:rPr>
              <w:instrText xml:space="preserve"> REF _Ref462133571 \w \h  \* MERGEFORMAT </w:instrText>
            </w:r>
            <w:r w:rsidRPr="00E72245">
              <w:rPr>
                <w:snapToGrid w:val="0"/>
              </w:rPr>
            </w:r>
            <w:r w:rsidRPr="00E72245">
              <w:rPr>
                <w:snapToGrid w:val="0"/>
              </w:rPr>
              <w:fldChar w:fldCharType="separate"/>
            </w:r>
            <w:r w:rsidR="001C760D">
              <w:rPr>
                <w:snapToGrid w:val="0"/>
              </w:rPr>
              <w:t>4.1.18</w:t>
            </w:r>
            <w:r w:rsidRPr="00E72245">
              <w:rPr>
                <w:snapToGrid w:val="0"/>
              </w:rPr>
              <w:fldChar w:fldCharType="end"/>
            </w:r>
            <w:r w:rsidRPr="00E72245">
              <w:rPr>
                <w:snapToGrid w:val="0"/>
              </w:rPr>
              <w:t>.</w:t>
            </w:r>
          </w:p>
          <w:p w:rsidR="003206D0" w:rsidRPr="00E72245" w:rsidRDefault="003206D0" w:rsidP="003206D0">
            <w:pPr>
              <w:widowControl w:val="0"/>
              <w:tabs>
                <w:tab w:val="num" w:pos="1277"/>
                <w:tab w:val="num" w:pos="1701"/>
              </w:tabs>
              <w:spacing w:line="240" w:lineRule="auto"/>
              <w:ind w:firstLine="0"/>
              <w:rPr>
                <w:sz w:val="24"/>
                <w:szCs w:val="24"/>
              </w:rPr>
            </w:pPr>
            <w:r w:rsidRPr="00E72245">
              <w:rPr>
                <w:sz w:val="24"/>
                <w:szCs w:val="24"/>
              </w:rPr>
              <w:t xml:space="preserve">Также в состав заявки участник может включить документы, перечисленные в пункте </w:t>
            </w:r>
            <w:r w:rsidRPr="00E72245">
              <w:rPr>
                <w:sz w:val="24"/>
                <w:szCs w:val="24"/>
              </w:rPr>
              <w:fldChar w:fldCharType="begin"/>
            </w:r>
            <w:r w:rsidRPr="00E72245">
              <w:rPr>
                <w:sz w:val="24"/>
                <w:szCs w:val="24"/>
              </w:rPr>
              <w:instrText xml:space="preserve"> REF _Ref317255017 \r \h  \* MERGEFORMAT </w:instrText>
            </w:r>
            <w:r w:rsidRPr="00E72245">
              <w:rPr>
                <w:sz w:val="24"/>
                <w:szCs w:val="24"/>
              </w:rPr>
            </w:r>
            <w:r w:rsidRPr="00E72245">
              <w:rPr>
                <w:sz w:val="24"/>
                <w:szCs w:val="24"/>
              </w:rPr>
              <w:fldChar w:fldCharType="separate"/>
            </w:r>
            <w:r w:rsidR="001C760D">
              <w:rPr>
                <w:sz w:val="24"/>
                <w:szCs w:val="24"/>
              </w:rPr>
              <w:t>4.1.27</w:t>
            </w:r>
            <w:r w:rsidRPr="00E72245">
              <w:rPr>
                <w:sz w:val="24"/>
                <w:szCs w:val="24"/>
              </w:rPr>
              <w:fldChar w:fldCharType="end"/>
            </w:r>
            <w:r w:rsidRPr="00E72245">
              <w:rPr>
                <w:sz w:val="24"/>
                <w:szCs w:val="24"/>
              </w:rPr>
              <w:t xml:space="preserve"> для оценки своих заявок в соответствии с критериями, указанными в пункте </w:t>
            </w:r>
            <w:r w:rsidRPr="00E72245">
              <w:rPr>
                <w:sz w:val="24"/>
                <w:szCs w:val="24"/>
              </w:rPr>
              <w:fldChar w:fldCharType="begin"/>
            </w:r>
            <w:r w:rsidRPr="00E72245">
              <w:rPr>
                <w:sz w:val="24"/>
                <w:szCs w:val="24"/>
              </w:rPr>
              <w:instrText xml:space="preserve"> REF _Ref317255007 \r \h  \* MERGEFORMAT </w:instrText>
            </w:r>
            <w:r w:rsidRPr="00E72245">
              <w:rPr>
                <w:sz w:val="24"/>
                <w:szCs w:val="24"/>
              </w:rPr>
            </w:r>
            <w:r w:rsidRPr="00E72245">
              <w:rPr>
                <w:sz w:val="24"/>
                <w:szCs w:val="24"/>
              </w:rPr>
              <w:fldChar w:fldCharType="separate"/>
            </w:r>
            <w:r w:rsidR="001C760D">
              <w:rPr>
                <w:sz w:val="24"/>
                <w:szCs w:val="24"/>
              </w:rPr>
              <w:t>4.1.25</w:t>
            </w:r>
            <w:r w:rsidRPr="00E72245">
              <w:rPr>
                <w:sz w:val="24"/>
                <w:szCs w:val="24"/>
              </w:rPr>
              <w:fldChar w:fldCharType="end"/>
            </w:r>
          </w:p>
        </w:tc>
      </w:tr>
      <w:tr w:rsidR="003206D0" w:rsidRPr="005E5BBD" w:rsidTr="00EA3459">
        <w:trPr>
          <w:trHeight w:val="285"/>
        </w:trPr>
        <w:tc>
          <w:tcPr>
            <w:tcW w:w="850" w:type="dxa"/>
          </w:tcPr>
          <w:p w:rsidR="003206D0" w:rsidRPr="005E5BBD" w:rsidRDefault="003206D0" w:rsidP="003206D0">
            <w:pPr>
              <w:pStyle w:val="a4"/>
              <w:tabs>
                <w:tab w:val="num" w:pos="637"/>
              </w:tabs>
              <w:spacing w:line="240" w:lineRule="auto"/>
              <w:ind w:left="637" w:hanging="637"/>
              <w:jc w:val="left"/>
              <w:rPr>
                <w:snapToGrid/>
                <w:sz w:val="24"/>
                <w:szCs w:val="24"/>
              </w:rPr>
            </w:pPr>
            <w:bookmarkStart w:id="354" w:name="_Ref321386263"/>
          </w:p>
        </w:tc>
        <w:bookmarkEnd w:id="354"/>
        <w:tc>
          <w:tcPr>
            <w:tcW w:w="2978" w:type="dxa"/>
          </w:tcPr>
          <w:p w:rsidR="003206D0" w:rsidRPr="005E5BBD" w:rsidRDefault="003206D0" w:rsidP="003206D0">
            <w:pPr>
              <w:widowControl w:val="0"/>
              <w:overflowPunct w:val="0"/>
              <w:autoSpaceDE w:val="0"/>
              <w:autoSpaceDN w:val="0"/>
              <w:adjustRightInd w:val="0"/>
              <w:spacing w:line="240" w:lineRule="auto"/>
              <w:ind w:right="153" w:firstLine="0"/>
              <w:rPr>
                <w:bCs/>
                <w:snapToGrid/>
                <w:sz w:val="24"/>
                <w:szCs w:val="24"/>
              </w:rPr>
            </w:pPr>
            <w:r w:rsidRPr="005E5BBD">
              <w:rPr>
                <w:bCs/>
                <w:snapToGrid/>
                <w:sz w:val="24"/>
                <w:szCs w:val="24"/>
              </w:rPr>
              <w:t xml:space="preserve">Дополнительные (специальные и/или квалификационные) требования к наличию у участника специальных допусков и разрешений, установленных в соответствии с законодательством и касающихся исполнения обязательств по предмету </w:t>
            </w:r>
            <w:r w:rsidRPr="005E5BBD">
              <w:rPr>
                <w:bCs/>
                <w:snapToGrid/>
                <w:sz w:val="24"/>
                <w:szCs w:val="24"/>
              </w:rPr>
              <w:lastRenderedPageBreak/>
              <w:t>договора</w:t>
            </w:r>
          </w:p>
        </w:tc>
        <w:tc>
          <w:tcPr>
            <w:tcW w:w="6805" w:type="dxa"/>
            <w:gridSpan w:val="2"/>
          </w:tcPr>
          <w:p w:rsidR="001144A1" w:rsidRPr="00175919" w:rsidRDefault="001144A1" w:rsidP="001144A1">
            <w:pPr>
              <w:suppressAutoHyphens/>
              <w:spacing w:line="240" w:lineRule="auto"/>
              <w:ind w:firstLine="0"/>
              <w:rPr>
                <w:rFonts w:eastAsia="Courier New"/>
                <w:snapToGrid/>
                <w:sz w:val="24"/>
                <w:szCs w:val="24"/>
                <w:lang w:eastAsia="zh-CN" w:bidi="ru-RU"/>
              </w:rPr>
            </w:pPr>
            <w:r w:rsidRPr="00175919">
              <w:rPr>
                <w:rFonts w:eastAsia="Courier New"/>
                <w:snapToGrid/>
                <w:sz w:val="24"/>
                <w:szCs w:val="24"/>
                <w:lang w:eastAsia="zh-CN" w:bidi="ru-RU"/>
              </w:rPr>
              <w:lastRenderedPageBreak/>
              <w:t>Наличие</w:t>
            </w:r>
            <w:r w:rsidR="00157FDE" w:rsidRPr="00175919">
              <w:rPr>
                <w:rFonts w:eastAsia="Courier New"/>
                <w:snapToGrid/>
                <w:sz w:val="24"/>
                <w:szCs w:val="24"/>
                <w:lang w:eastAsia="zh-CN" w:bidi="ru-RU"/>
              </w:rPr>
              <w:t xml:space="preserve"> у Исполнителя работ</w:t>
            </w:r>
            <w:r w:rsidRPr="00175919">
              <w:rPr>
                <w:rFonts w:eastAsia="Courier New"/>
                <w:snapToGrid/>
                <w:sz w:val="24"/>
                <w:szCs w:val="24"/>
                <w:lang w:eastAsia="zh-CN" w:bidi="ru-RU"/>
              </w:rPr>
              <w:t>:</w:t>
            </w:r>
          </w:p>
          <w:p w:rsidR="001144A1" w:rsidRPr="00175919" w:rsidRDefault="00157FDE" w:rsidP="001144A1">
            <w:pPr>
              <w:suppressAutoHyphens/>
              <w:spacing w:line="240" w:lineRule="auto"/>
              <w:ind w:firstLine="0"/>
              <w:rPr>
                <w:rFonts w:eastAsia="Courier New"/>
                <w:snapToGrid/>
                <w:sz w:val="24"/>
                <w:szCs w:val="24"/>
                <w:lang w:eastAsia="zh-CN" w:bidi="ru-RU"/>
              </w:rPr>
            </w:pPr>
            <w:r w:rsidRPr="00175919">
              <w:rPr>
                <w:rFonts w:eastAsia="Courier New"/>
                <w:snapToGrid/>
                <w:sz w:val="24"/>
                <w:szCs w:val="24"/>
                <w:lang w:eastAsia="zh-CN" w:bidi="ru-RU"/>
              </w:rPr>
              <w:t>1.</w:t>
            </w:r>
            <w:r w:rsidR="00931D37" w:rsidRPr="00175919">
              <w:rPr>
                <w:rFonts w:eastAsia="Courier New"/>
                <w:snapToGrid/>
                <w:sz w:val="24"/>
                <w:szCs w:val="24"/>
                <w:lang w:eastAsia="zh-CN" w:bidi="ru-RU"/>
              </w:rPr>
              <w:t xml:space="preserve"> </w:t>
            </w:r>
            <w:r w:rsidRPr="00175919">
              <w:rPr>
                <w:rFonts w:eastAsia="Courier New"/>
                <w:snapToGrid/>
                <w:sz w:val="24"/>
                <w:szCs w:val="24"/>
                <w:lang w:eastAsia="zh-CN" w:bidi="ru-RU"/>
              </w:rPr>
              <w:t>С</w:t>
            </w:r>
            <w:r w:rsidR="001144A1" w:rsidRPr="00175919">
              <w:rPr>
                <w:rFonts w:eastAsia="Courier New"/>
                <w:snapToGrid/>
                <w:sz w:val="24"/>
                <w:szCs w:val="24"/>
                <w:lang w:eastAsia="zh-CN" w:bidi="ru-RU"/>
              </w:rPr>
              <w:t>видетельства РМРС на</w:t>
            </w:r>
            <w:r w:rsidR="00D4685F" w:rsidRPr="00175919">
              <w:rPr>
                <w:rFonts w:eastAsia="Courier New"/>
                <w:snapToGrid/>
                <w:sz w:val="24"/>
                <w:szCs w:val="24"/>
                <w:lang w:eastAsia="zh-CN" w:bidi="ru-RU"/>
              </w:rPr>
              <w:t xml:space="preserve"> право выполнения </w:t>
            </w:r>
            <w:proofErr w:type="spellStart"/>
            <w:r w:rsidRPr="00175919">
              <w:rPr>
                <w:rFonts w:eastAsia="Courier New"/>
                <w:snapToGrid/>
                <w:sz w:val="24"/>
                <w:szCs w:val="24"/>
                <w:lang w:eastAsia="zh-CN" w:bidi="ru-RU"/>
              </w:rPr>
              <w:t>судокорпусных</w:t>
            </w:r>
            <w:proofErr w:type="spellEnd"/>
            <w:r w:rsidR="001144A1" w:rsidRPr="00175919">
              <w:rPr>
                <w:rFonts w:eastAsia="Courier New"/>
                <w:snapToGrid/>
                <w:sz w:val="24"/>
                <w:szCs w:val="24"/>
                <w:lang w:eastAsia="zh-CN" w:bidi="ru-RU"/>
              </w:rPr>
              <w:t xml:space="preserve"> работ;</w:t>
            </w:r>
          </w:p>
          <w:p w:rsidR="00837820" w:rsidRPr="00175919" w:rsidRDefault="00157FDE" w:rsidP="001144A1">
            <w:pPr>
              <w:suppressAutoHyphens/>
              <w:spacing w:line="240" w:lineRule="auto"/>
              <w:ind w:firstLine="0"/>
              <w:rPr>
                <w:rFonts w:eastAsia="Courier New"/>
                <w:snapToGrid/>
                <w:sz w:val="24"/>
                <w:szCs w:val="24"/>
                <w:lang w:eastAsia="zh-CN" w:bidi="ru-RU"/>
              </w:rPr>
            </w:pPr>
            <w:r w:rsidRPr="00175919">
              <w:rPr>
                <w:rFonts w:eastAsia="Courier New"/>
                <w:snapToGrid/>
                <w:sz w:val="24"/>
                <w:szCs w:val="24"/>
                <w:lang w:eastAsia="zh-CN" w:bidi="ru-RU"/>
              </w:rPr>
              <w:t>2. С</w:t>
            </w:r>
            <w:r w:rsidR="00837820" w:rsidRPr="00175919">
              <w:rPr>
                <w:rFonts w:eastAsia="Courier New"/>
                <w:snapToGrid/>
                <w:sz w:val="24"/>
                <w:szCs w:val="24"/>
                <w:lang w:eastAsia="zh-CN" w:bidi="ru-RU"/>
              </w:rPr>
              <w:t xml:space="preserve">обственного </w:t>
            </w:r>
            <w:r w:rsidRPr="00175919">
              <w:rPr>
                <w:rFonts w:eastAsia="Courier New"/>
                <w:snapToGrid/>
                <w:sz w:val="24"/>
                <w:szCs w:val="24"/>
                <w:lang w:eastAsia="zh-CN" w:bidi="ru-RU"/>
              </w:rPr>
              <w:t xml:space="preserve">проверенного </w:t>
            </w:r>
            <w:r w:rsidR="00837820" w:rsidRPr="00175919">
              <w:rPr>
                <w:rFonts w:eastAsia="Courier New"/>
                <w:snapToGrid/>
                <w:sz w:val="24"/>
                <w:szCs w:val="24"/>
                <w:lang w:eastAsia="zh-CN" w:bidi="ru-RU"/>
              </w:rPr>
              <w:t>сварочн</w:t>
            </w:r>
            <w:r w:rsidRPr="00175919">
              <w:rPr>
                <w:rFonts w:eastAsia="Courier New"/>
                <w:snapToGrid/>
                <w:sz w:val="24"/>
                <w:szCs w:val="24"/>
                <w:lang w:eastAsia="zh-CN" w:bidi="ru-RU"/>
              </w:rPr>
              <w:t>ого оборудования, электрических</w:t>
            </w:r>
            <w:r w:rsidR="00C7322A" w:rsidRPr="00175919">
              <w:rPr>
                <w:rFonts w:eastAsia="Courier New"/>
                <w:snapToGrid/>
                <w:sz w:val="24"/>
                <w:szCs w:val="24"/>
                <w:lang w:eastAsia="zh-CN" w:bidi="ru-RU"/>
              </w:rPr>
              <w:t xml:space="preserve"> или пневматических</w:t>
            </w:r>
            <w:r w:rsidRPr="00175919">
              <w:rPr>
                <w:rFonts w:eastAsia="Courier New"/>
                <w:snapToGrid/>
                <w:sz w:val="24"/>
                <w:szCs w:val="24"/>
                <w:lang w:eastAsia="zh-CN" w:bidi="ru-RU"/>
              </w:rPr>
              <w:t xml:space="preserve"> </w:t>
            </w:r>
            <w:proofErr w:type="spellStart"/>
            <w:r w:rsidRPr="00175919">
              <w:rPr>
                <w:rFonts w:eastAsia="Courier New"/>
                <w:snapToGrid/>
                <w:sz w:val="24"/>
                <w:szCs w:val="24"/>
                <w:lang w:eastAsia="zh-CN" w:bidi="ru-RU"/>
              </w:rPr>
              <w:t>зачистных</w:t>
            </w:r>
            <w:proofErr w:type="spellEnd"/>
            <w:r w:rsidRPr="00175919">
              <w:rPr>
                <w:rFonts w:eastAsia="Courier New"/>
                <w:snapToGrid/>
                <w:sz w:val="24"/>
                <w:szCs w:val="24"/>
                <w:lang w:eastAsia="zh-CN" w:bidi="ru-RU"/>
              </w:rPr>
              <w:t xml:space="preserve"> машинок</w:t>
            </w:r>
            <w:r w:rsidR="00837820" w:rsidRPr="00175919">
              <w:rPr>
                <w:rFonts w:eastAsia="Courier New"/>
                <w:snapToGrid/>
                <w:sz w:val="24"/>
                <w:szCs w:val="24"/>
                <w:lang w:eastAsia="zh-CN" w:bidi="ru-RU"/>
              </w:rPr>
              <w:t>, удлинит</w:t>
            </w:r>
            <w:r w:rsidRPr="00175919">
              <w:rPr>
                <w:rFonts w:eastAsia="Courier New"/>
                <w:snapToGrid/>
                <w:sz w:val="24"/>
                <w:szCs w:val="24"/>
                <w:lang w:eastAsia="zh-CN" w:bidi="ru-RU"/>
              </w:rPr>
              <w:t>елей</w:t>
            </w:r>
            <w:r w:rsidR="00837820" w:rsidRPr="00175919">
              <w:rPr>
                <w:rFonts w:eastAsia="Courier New"/>
                <w:snapToGrid/>
                <w:sz w:val="24"/>
                <w:szCs w:val="24"/>
                <w:lang w:eastAsia="zh-CN" w:bidi="ru-RU"/>
              </w:rPr>
              <w:t xml:space="preserve">, </w:t>
            </w:r>
            <w:proofErr w:type="spellStart"/>
            <w:r w:rsidR="00837820" w:rsidRPr="00175919">
              <w:rPr>
                <w:rFonts w:eastAsia="Courier New"/>
                <w:snapToGrid/>
                <w:sz w:val="24"/>
                <w:szCs w:val="24"/>
                <w:lang w:eastAsia="zh-CN" w:bidi="ru-RU"/>
              </w:rPr>
              <w:t>пневмоинструмент</w:t>
            </w:r>
            <w:r w:rsidRPr="00175919">
              <w:rPr>
                <w:rFonts w:eastAsia="Courier New"/>
                <w:snapToGrid/>
                <w:sz w:val="24"/>
                <w:szCs w:val="24"/>
                <w:lang w:eastAsia="zh-CN" w:bidi="ru-RU"/>
              </w:rPr>
              <w:t>а</w:t>
            </w:r>
            <w:proofErr w:type="spellEnd"/>
            <w:r w:rsidRPr="00175919">
              <w:rPr>
                <w:rFonts w:eastAsia="Courier New"/>
                <w:snapToGrid/>
                <w:sz w:val="24"/>
                <w:szCs w:val="24"/>
                <w:lang w:eastAsia="zh-CN" w:bidi="ru-RU"/>
              </w:rPr>
              <w:t xml:space="preserve"> (машинок, молотков и пр.), газовых резаков (строгачей), шлангов, мундштуков, штуцеров</w:t>
            </w:r>
            <w:r w:rsidR="00837820" w:rsidRPr="00175919">
              <w:rPr>
                <w:rFonts w:eastAsia="Courier New"/>
                <w:snapToGrid/>
                <w:sz w:val="24"/>
                <w:szCs w:val="24"/>
                <w:lang w:eastAsia="zh-CN" w:bidi="ru-RU"/>
              </w:rPr>
              <w:t>;</w:t>
            </w:r>
          </w:p>
          <w:p w:rsidR="002F0BA7" w:rsidRPr="00175919" w:rsidRDefault="00157FDE" w:rsidP="002F0BA7">
            <w:pPr>
              <w:suppressAutoHyphens/>
              <w:spacing w:line="240" w:lineRule="auto"/>
              <w:ind w:firstLine="0"/>
              <w:rPr>
                <w:rFonts w:eastAsia="Courier New"/>
                <w:snapToGrid/>
                <w:sz w:val="24"/>
                <w:szCs w:val="24"/>
                <w:lang w:eastAsia="zh-CN" w:bidi="ru-RU"/>
              </w:rPr>
            </w:pPr>
            <w:r w:rsidRPr="00175919">
              <w:rPr>
                <w:rFonts w:eastAsia="Courier New"/>
                <w:snapToGrid/>
                <w:sz w:val="24"/>
                <w:szCs w:val="24"/>
                <w:lang w:eastAsia="zh-CN" w:bidi="ru-RU"/>
              </w:rPr>
              <w:t>3.</w:t>
            </w:r>
            <w:r w:rsidR="00CC279B" w:rsidRPr="00175919">
              <w:rPr>
                <w:rFonts w:eastAsia="Courier New"/>
                <w:snapToGrid/>
                <w:sz w:val="24"/>
                <w:szCs w:val="24"/>
                <w:lang w:eastAsia="zh-CN" w:bidi="ru-RU"/>
              </w:rPr>
              <w:t xml:space="preserve"> </w:t>
            </w:r>
            <w:r w:rsidRPr="00175919">
              <w:rPr>
                <w:rFonts w:eastAsia="Courier New"/>
                <w:snapToGrid/>
                <w:sz w:val="24"/>
                <w:szCs w:val="24"/>
                <w:lang w:eastAsia="zh-CN" w:bidi="ru-RU"/>
              </w:rPr>
              <w:t>А</w:t>
            </w:r>
            <w:r w:rsidR="002F0BA7" w:rsidRPr="00175919">
              <w:rPr>
                <w:rFonts w:eastAsia="Courier New"/>
                <w:snapToGrid/>
                <w:sz w:val="24"/>
                <w:szCs w:val="24"/>
                <w:lang w:eastAsia="zh-CN" w:bidi="ru-RU"/>
              </w:rPr>
              <w:t>ттестованного квалифицированного персонала:</w:t>
            </w:r>
          </w:p>
          <w:p w:rsidR="00837820" w:rsidRPr="00175919" w:rsidRDefault="007906DD" w:rsidP="002F0BA7">
            <w:pPr>
              <w:suppressAutoHyphens/>
              <w:spacing w:line="240" w:lineRule="auto"/>
              <w:ind w:firstLine="0"/>
              <w:rPr>
                <w:rFonts w:eastAsia="Courier New"/>
                <w:snapToGrid/>
                <w:sz w:val="24"/>
                <w:szCs w:val="24"/>
                <w:lang w:eastAsia="zh-CN" w:bidi="ru-RU"/>
              </w:rPr>
            </w:pPr>
            <w:r w:rsidRPr="00175919">
              <w:rPr>
                <w:rFonts w:eastAsia="Courier New"/>
                <w:snapToGrid/>
                <w:sz w:val="24"/>
                <w:szCs w:val="24"/>
                <w:lang w:eastAsia="zh-CN" w:bidi="ru-RU"/>
              </w:rPr>
              <w:t xml:space="preserve">- </w:t>
            </w:r>
            <w:r w:rsidR="00837820" w:rsidRPr="00175919">
              <w:rPr>
                <w:rFonts w:eastAsia="Courier New"/>
                <w:snapToGrid/>
                <w:sz w:val="24"/>
                <w:szCs w:val="24"/>
                <w:lang w:eastAsia="zh-CN" w:bidi="ru-RU"/>
              </w:rPr>
              <w:t xml:space="preserve">сборщиков </w:t>
            </w:r>
            <w:r w:rsidR="00157FDE" w:rsidRPr="00175919">
              <w:rPr>
                <w:rFonts w:eastAsia="Courier New"/>
                <w:snapToGrid/>
                <w:sz w:val="24"/>
                <w:szCs w:val="24"/>
                <w:lang w:eastAsia="zh-CN" w:bidi="ru-RU"/>
              </w:rPr>
              <w:t>КМС 3-5 разрядов</w:t>
            </w:r>
            <w:r w:rsidR="00E818A2">
              <w:rPr>
                <w:rFonts w:eastAsia="Courier New"/>
                <w:snapToGrid/>
                <w:sz w:val="24"/>
                <w:szCs w:val="24"/>
                <w:lang w:eastAsia="zh-CN" w:bidi="ru-RU"/>
              </w:rPr>
              <w:t xml:space="preserve"> </w:t>
            </w:r>
            <w:r w:rsidR="00E818A2" w:rsidRPr="00E818A2">
              <w:rPr>
                <w:rFonts w:eastAsia="Courier New"/>
                <w:snapToGrid/>
                <w:sz w:val="24"/>
                <w:szCs w:val="24"/>
                <w:lang w:eastAsia="zh-CN" w:bidi="ru-RU"/>
              </w:rPr>
              <w:t>(не менее 1-го)</w:t>
            </w:r>
            <w:r w:rsidRPr="00175919">
              <w:rPr>
                <w:rFonts w:eastAsia="Courier New"/>
                <w:snapToGrid/>
                <w:sz w:val="24"/>
                <w:szCs w:val="24"/>
                <w:lang w:eastAsia="zh-CN" w:bidi="ru-RU"/>
              </w:rPr>
              <w:t>;</w:t>
            </w:r>
          </w:p>
          <w:p w:rsidR="00837820" w:rsidRPr="00175919" w:rsidRDefault="00E648CC" w:rsidP="00EF2553">
            <w:pPr>
              <w:suppressAutoHyphens/>
              <w:spacing w:line="240" w:lineRule="auto"/>
              <w:ind w:firstLine="0"/>
            </w:pPr>
            <w:r w:rsidRPr="00175919">
              <w:rPr>
                <w:rFonts w:eastAsia="Courier New"/>
                <w:snapToGrid/>
                <w:sz w:val="24"/>
                <w:szCs w:val="24"/>
                <w:lang w:eastAsia="zh-CN" w:bidi="ru-RU"/>
              </w:rPr>
              <w:t xml:space="preserve">- </w:t>
            </w:r>
            <w:r w:rsidR="002F0BA7" w:rsidRPr="00175919">
              <w:rPr>
                <w:rFonts w:eastAsia="Courier New"/>
                <w:snapToGrid/>
                <w:sz w:val="24"/>
                <w:szCs w:val="24"/>
                <w:lang w:eastAsia="zh-CN" w:bidi="ru-RU"/>
              </w:rPr>
              <w:t xml:space="preserve">электросварщиков </w:t>
            </w:r>
            <w:r w:rsidR="00157FDE" w:rsidRPr="00175919">
              <w:rPr>
                <w:rFonts w:eastAsia="Courier New"/>
                <w:snapToGrid/>
                <w:sz w:val="24"/>
                <w:szCs w:val="24"/>
                <w:lang w:eastAsia="zh-CN" w:bidi="ru-RU"/>
              </w:rPr>
              <w:t xml:space="preserve">ручной сварки, полуавтомат/автомат машинах </w:t>
            </w:r>
            <w:r w:rsidR="007906DD" w:rsidRPr="00175919">
              <w:rPr>
                <w:rFonts w:eastAsia="Courier New"/>
                <w:snapToGrid/>
                <w:sz w:val="24"/>
                <w:szCs w:val="24"/>
                <w:lang w:eastAsia="zh-CN" w:bidi="ru-RU"/>
              </w:rPr>
              <w:t>4-5 разряда</w:t>
            </w:r>
            <w:r w:rsidR="00E818A2">
              <w:rPr>
                <w:rFonts w:eastAsia="Courier New"/>
                <w:snapToGrid/>
                <w:sz w:val="24"/>
                <w:szCs w:val="24"/>
                <w:lang w:eastAsia="zh-CN" w:bidi="ru-RU"/>
              </w:rPr>
              <w:t xml:space="preserve"> </w:t>
            </w:r>
            <w:r w:rsidR="00E818A2" w:rsidRPr="00175919">
              <w:rPr>
                <w:sz w:val="24"/>
                <w:szCs w:val="24"/>
              </w:rPr>
              <w:t>(не менее 1-го)</w:t>
            </w:r>
            <w:r w:rsidR="00EF2553" w:rsidRPr="00175919">
              <w:rPr>
                <w:rFonts w:eastAsia="Courier New"/>
                <w:snapToGrid/>
                <w:sz w:val="24"/>
                <w:szCs w:val="24"/>
                <w:lang w:eastAsia="zh-CN" w:bidi="ru-RU"/>
              </w:rPr>
              <w:t>.</w:t>
            </w:r>
          </w:p>
        </w:tc>
      </w:tr>
      <w:tr w:rsidR="003206D0" w:rsidRPr="005E5BBD" w:rsidTr="00EA3459">
        <w:trPr>
          <w:trHeight w:val="285"/>
        </w:trPr>
        <w:tc>
          <w:tcPr>
            <w:tcW w:w="850" w:type="dxa"/>
          </w:tcPr>
          <w:p w:rsidR="003206D0" w:rsidRPr="005E5BBD" w:rsidRDefault="003206D0" w:rsidP="003206D0">
            <w:pPr>
              <w:pStyle w:val="a4"/>
              <w:tabs>
                <w:tab w:val="num" w:pos="637"/>
                <w:tab w:val="num" w:pos="2552"/>
              </w:tabs>
              <w:spacing w:line="240" w:lineRule="auto"/>
              <w:ind w:left="637" w:hanging="637"/>
              <w:jc w:val="left"/>
              <w:rPr>
                <w:snapToGrid/>
                <w:sz w:val="24"/>
                <w:szCs w:val="24"/>
              </w:rPr>
            </w:pPr>
            <w:bookmarkStart w:id="355" w:name="_Ref495907714"/>
          </w:p>
        </w:tc>
        <w:bookmarkEnd w:id="355"/>
        <w:tc>
          <w:tcPr>
            <w:tcW w:w="2978" w:type="dxa"/>
          </w:tcPr>
          <w:p w:rsidR="003206D0" w:rsidRPr="005E5BBD" w:rsidRDefault="003206D0" w:rsidP="003206D0">
            <w:pPr>
              <w:widowControl w:val="0"/>
              <w:overflowPunct w:val="0"/>
              <w:autoSpaceDE w:val="0"/>
              <w:autoSpaceDN w:val="0"/>
              <w:adjustRightInd w:val="0"/>
              <w:spacing w:line="240" w:lineRule="auto"/>
              <w:ind w:right="153" w:firstLine="0"/>
              <w:jc w:val="left"/>
              <w:rPr>
                <w:bCs/>
                <w:snapToGrid/>
                <w:sz w:val="24"/>
                <w:szCs w:val="24"/>
              </w:rPr>
            </w:pPr>
            <w:r w:rsidRPr="005E5BBD">
              <w:rPr>
                <w:bCs/>
                <w:snapToGrid/>
                <w:sz w:val="24"/>
                <w:szCs w:val="24"/>
              </w:rPr>
              <w:t>Документы, подтверждающие соответствие участника дополнительным требованиям</w:t>
            </w:r>
          </w:p>
        </w:tc>
        <w:tc>
          <w:tcPr>
            <w:tcW w:w="6805" w:type="dxa"/>
            <w:gridSpan w:val="2"/>
          </w:tcPr>
          <w:p w:rsidR="00D4685F" w:rsidRPr="00175919" w:rsidRDefault="00F04D7B" w:rsidP="007906DD">
            <w:pPr>
              <w:pStyle w:val="a4"/>
              <w:numPr>
                <w:ilvl w:val="0"/>
                <w:numId w:val="0"/>
              </w:numPr>
              <w:spacing w:line="240" w:lineRule="auto"/>
              <w:rPr>
                <w:rFonts w:eastAsia="Calibri"/>
                <w:snapToGrid/>
                <w:sz w:val="24"/>
                <w:szCs w:val="24"/>
              </w:rPr>
            </w:pPr>
            <w:r w:rsidRPr="00175919">
              <w:rPr>
                <w:rFonts w:eastAsia="Calibri"/>
                <w:snapToGrid/>
                <w:sz w:val="24"/>
                <w:szCs w:val="24"/>
              </w:rPr>
              <w:t xml:space="preserve">1. </w:t>
            </w:r>
            <w:r w:rsidR="00D4685F" w:rsidRPr="00175919">
              <w:rPr>
                <w:rFonts w:eastAsia="Calibri"/>
                <w:snapToGrid/>
                <w:sz w:val="24"/>
                <w:szCs w:val="24"/>
              </w:rPr>
              <w:t xml:space="preserve">Копия </w:t>
            </w:r>
            <w:r w:rsidR="00C13C02" w:rsidRPr="00175919">
              <w:rPr>
                <w:rFonts w:eastAsia="Courier New"/>
                <w:snapToGrid/>
                <w:sz w:val="24"/>
                <w:szCs w:val="24"/>
                <w:lang w:eastAsia="zh-CN" w:bidi="ru-RU"/>
              </w:rPr>
              <w:t>свидетельства</w:t>
            </w:r>
            <w:r w:rsidR="007906DD" w:rsidRPr="00175919">
              <w:rPr>
                <w:rFonts w:eastAsia="Courier New"/>
                <w:snapToGrid/>
                <w:sz w:val="24"/>
                <w:szCs w:val="24"/>
                <w:lang w:eastAsia="zh-CN" w:bidi="ru-RU"/>
              </w:rPr>
              <w:t xml:space="preserve"> РМРС на право выполнения </w:t>
            </w:r>
            <w:proofErr w:type="spellStart"/>
            <w:r w:rsidR="007906DD" w:rsidRPr="00175919">
              <w:rPr>
                <w:rFonts w:eastAsia="Courier New"/>
                <w:snapToGrid/>
                <w:sz w:val="24"/>
                <w:szCs w:val="24"/>
                <w:lang w:eastAsia="zh-CN" w:bidi="ru-RU"/>
              </w:rPr>
              <w:t>судокорпусных</w:t>
            </w:r>
            <w:proofErr w:type="spellEnd"/>
            <w:r w:rsidR="007906DD" w:rsidRPr="00175919">
              <w:rPr>
                <w:rFonts w:eastAsia="Courier New"/>
                <w:snapToGrid/>
                <w:sz w:val="24"/>
                <w:szCs w:val="24"/>
                <w:lang w:eastAsia="zh-CN" w:bidi="ru-RU"/>
              </w:rPr>
              <w:t xml:space="preserve"> работ;</w:t>
            </w:r>
          </w:p>
          <w:p w:rsidR="007906DD" w:rsidRPr="00175919" w:rsidRDefault="007906DD" w:rsidP="007906DD">
            <w:pPr>
              <w:suppressLineNumbers/>
              <w:suppressAutoHyphens/>
              <w:spacing w:line="240" w:lineRule="auto"/>
              <w:ind w:firstLine="0"/>
              <w:rPr>
                <w:rFonts w:eastAsia="Calibri"/>
                <w:snapToGrid/>
                <w:sz w:val="24"/>
                <w:szCs w:val="24"/>
                <w:lang w:eastAsia="en-US"/>
              </w:rPr>
            </w:pPr>
            <w:r w:rsidRPr="00175919">
              <w:rPr>
                <w:rFonts w:eastAsia="Calibri"/>
                <w:snapToGrid/>
                <w:sz w:val="24"/>
                <w:szCs w:val="24"/>
              </w:rPr>
              <w:t>2</w:t>
            </w:r>
            <w:r w:rsidR="00F04D7B" w:rsidRPr="00175919">
              <w:rPr>
                <w:rFonts w:eastAsia="Calibri"/>
                <w:snapToGrid/>
                <w:sz w:val="24"/>
                <w:szCs w:val="24"/>
              </w:rPr>
              <w:t xml:space="preserve">. </w:t>
            </w:r>
            <w:r w:rsidRPr="00175919">
              <w:rPr>
                <w:rFonts w:eastAsia="Calibri"/>
                <w:snapToGrid/>
                <w:sz w:val="24"/>
                <w:szCs w:val="24"/>
                <w:lang w:eastAsia="en-US"/>
              </w:rPr>
              <w:t>Справка в свободной форме о материально-технических ресурсах с указанием перечня оборудования, используемого для выполнения работ, являющихся предметом настоящего технического задания</w:t>
            </w:r>
            <w:r w:rsidR="00094BDC" w:rsidRPr="00175919">
              <w:rPr>
                <w:rFonts w:eastAsia="Calibri"/>
                <w:snapToGrid/>
                <w:sz w:val="24"/>
                <w:szCs w:val="24"/>
                <w:lang w:eastAsia="en-US"/>
              </w:rPr>
              <w:t>;</w:t>
            </w:r>
            <w:r w:rsidRPr="00175919">
              <w:rPr>
                <w:rFonts w:eastAsia="Calibri"/>
                <w:snapToGrid/>
                <w:sz w:val="24"/>
                <w:szCs w:val="24"/>
                <w:lang w:eastAsia="en-US"/>
              </w:rPr>
              <w:t xml:space="preserve"> </w:t>
            </w:r>
          </w:p>
          <w:p w:rsidR="004F0068" w:rsidRPr="00175919" w:rsidRDefault="007906DD" w:rsidP="007906DD">
            <w:pPr>
              <w:suppressLineNumbers/>
              <w:suppressAutoHyphens/>
              <w:spacing w:line="240" w:lineRule="auto"/>
              <w:ind w:firstLine="0"/>
              <w:rPr>
                <w:rFonts w:eastAsia="Calibri"/>
                <w:snapToGrid/>
                <w:sz w:val="24"/>
                <w:szCs w:val="24"/>
                <w:lang w:eastAsia="en-US"/>
              </w:rPr>
            </w:pPr>
            <w:r w:rsidRPr="00175919">
              <w:rPr>
                <w:rFonts w:eastAsia="Calibri"/>
                <w:snapToGrid/>
                <w:sz w:val="24"/>
                <w:szCs w:val="24"/>
                <w:lang w:eastAsia="en-US"/>
              </w:rPr>
              <w:t>К справке должны быть приложены копии паспортов сварочного оборудования с отметкой о его действующей проверке.</w:t>
            </w:r>
          </w:p>
          <w:p w:rsidR="00094BDC" w:rsidRPr="00175919" w:rsidRDefault="007906DD" w:rsidP="00094BDC">
            <w:pPr>
              <w:suppressLineNumbers/>
              <w:suppressAutoHyphens/>
              <w:spacing w:line="240" w:lineRule="auto"/>
              <w:ind w:firstLine="0"/>
              <w:rPr>
                <w:rFonts w:eastAsia="Calibri"/>
                <w:snapToGrid/>
                <w:sz w:val="24"/>
                <w:szCs w:val="24"/>
                <w:lang w:eastAsia="en-US"/>
              </w:rPr>
            </w:pPr>
            <w:r w:rsidRPr="00175919">
              <w:rPr>
                <w:rFonts w:eastAsia="Calibri"/>
                <w:snapToGrid/>
                <w:sz w:val="24"/>
                <w:szCs w:val="24"/>
                <w:lang w:eastAsia="en-US"/>
              </w:rPr>
              <w:t>3.</w:t>
            </w:r>
            <w:r w:rsidR="00094BDC" w:rsidRPr="00175919">
              <w:rPr>
                <w:rFonts w:eastAsia="Calibri"/>
                <w:snapToGrid/>
                <w:sz w:val="24"/>
                <w:szCs w:val="24"/>
                <w:lang w:eastAsia="en-US"/>
              </w:rPr>
              <w:t xml:space="preserve"> Справка в свободной форме о кадровых ресурсах с перечнем рабочего персонала и его квалификации. </w:t>
            </w:r>
          </w:p>
          <w:p w:rsidR="007906DD" w:rsidRPr="00175919" w:rsidRDefault="00094BDC" w:rsidP="00094BDC">
            <w:pPr>
              <w:suppressLineNumbers/>
              <w:suppressAutoHyphens/>
              <w:spacing w:line="240" w:lineRule="auto"/>
              <w:ind w:firstLine="0"/>
              <w:rPr>
                <w:sz w:val="24"/>
                <w:szCs w:val="24"/>
              </w:rPr>
            </w:pPr>
            <w:r w:rsidRPr="00175919">
              <w:rPr>
                <w:rFonts w:eastAsia="Calibri"/>
                <w:snapToGrid/>
                <w:sz w:val="24"/>
                <w:szCs w:val="24"/>
                <w:lang w:eastAsia="en-US"/>
              </w:rPr>
              <w:t xml:space="preserve">К справке должны быть приложены копии свидетельств «О допуске сварщика РМРС», об обучении по II группе электробезопасности, копии допусков к работе с </w:t>
            </w:r>
            <w:proofErr w:type="spellStart"/>
            <w:r w:rsidRPr="00175919">
              <w:rPr>
                <w:rFonts w:eastAsia="Calibri"/>
                <w:snapToGrid/>
                <w:sz w:val="24"/>
                <w:szCs w:val="24"/>
                <w:lang w:eastAsia="en-US"/>
              </w:rPr>
              <w:t>пневмо</w:t>
            </w:r>
            <w:proofErr w:type="spellEnd"/>
            <w:r w:rsidRPr="00175919">
              <w:rPr>
                <w:rFonts w:eastAsia="Calibri"/>
                <w:snapToGrid/>
                <w:sz w:val="24"/>
                <w:szCs w:val="24"/>
                <w:lang w:eastAsia="en-US"/>
              </w:rPr>
              <w:t>- и электроинструментом, копии удостоверений о прохождении пожарно-технического минимума, копии удостоверений на право проведения погрузочно-разгрузочных работ.</w:t>
            </w:r>
          </w:p>
        </w:tc>
      </w:tr>
      <w:tr w:rsidR="003206D0" w:rsidRPr="005E5BBD" w:rsidTr="00EA3459">
        <w:trPr>
          <w:trHeight w:val="824"/>
        </w:trPr>
        <w:tc>
          <w:tcPr>
            <w:tcW w:w="850" w:type="dxa"/>
            <w:tcBorders>
              <w:bottom w:val="single" w:sz="4" w:space="0" w:color="auto"/>
            </w:tcBorders>
          </w:tcPr>
          <w:p w:rsidR="003206D0" w:rsidRPr="005E5BBD" w:rsidRDefault="003206D0" w:rsidP="003206D0">
            <w:pPr>
              <w:pStyle w:val="a4"/>
              <w:tabs>
                <w:tab w:val="num" w:pos="637"/>
                <w:tab w:val="num" w:pos="2552"/>
              </w:tabs>
              <w:spacing w:line="240" w:lineRule="auto"/>
              <w:ind w:left="637" w:hanging="637"/>
              <w:jc w:val="left"/>
              <w:rPr>
                <w:snapToGrid/>
                <w:sz w:val="24"/>
                <w:szCs w:val="24"/>
              </w:rPr>
            </w:pPr>
            <w:bookmarkStart w:id="356" w:name="_Ref462132729"/>
          </w:p>
        </w:tc>
        <w:bookmarkEnd w:id="356"/>
        <w:tc>
          <w:tcPr>
            <w:tcW w:w="2978" w:type="dxa"/>
            <w:tcBorders>
              <w:bottom w:val="single" w:sz="4" w:space="0" w:color="auto"/>
            </w:tcBorders>
          </w:tcPr>
          <w:p w:rsidR="003206D0" w:rsidRPr="005E5BBD" w:rsidRDefault="003206D0" w:rsidP="003206D0">
            <w:pPr>
              <w:widowControl w:val="0"/>
              <w:adjustRightInd w:val="0"/>
              <w:spacing w:line="240" w:lineRule="auto"/>
              <w:ind w:left="45" w:right="153" w:firstLine="0"/>
              <w:jc w:val="left"/>
              <w:textAlignment w:val="baseline"/>
              <w:rPr>
                <w:snapToGrid/>
                <w:sz w:val="24"/>
                <w:szCs w:val="24"/>
              </w:rPr>
            </w:pPr>
            <w:r w:rsidRPr="005E5BBD">
              <w:rPr>
                <w:snapToGrid/>
                <w:sz w:val="24"/>
                <w:szCs w:val="24"/>
              </w:rPr>
              <w:t>Специальные требования к предмету закупки</w:t>
            </w:r>
          </w:p>
        </w:tc>
        <w:tc>
          <w:tcPr>
            <w:tcW w:w="6805" w:type="dxa"/>
            <w:gridSpan w:val="2"/>
            <w:tcBorders>
              <w:bottom w:val="single" w:sz="4" w:space="0" w:color="auto"/>
            </w:tcBorders>
          </w:tcPr>
          <w:p w:rsidR="003206D0" w:rsidRPr="00E870DA" w:rsidRDefault="00E90C81" w:rsidP="00915508">
            <w:pPr>
              <w:pStyle w:val="a4"/>
              <w:numPr>
                <w:ilvl w:val="0"/>
                <w:numId w:val="0"/>
              </w:numPr>
              <w:spacing w:line="240" w:lineRule="auto"/>
              <w:jc w:val="left"/>
              <w:rPr>
                <w:sz w:val="24"/>
                <w:szCs w:val="24"/>
              </w:rPr>
            </w:pPr>
            <w:r w:rsidRPr="00E870DA">
              <w:rPr>
                <w:sz w:val="24"/>
                <w:szCs w:val="24"/>
              </w:rPr>
              <w:t>Не установлено</w:t>
            </w:r>
          </w:p>
        </w:tc>
      </w:tr>
      <w:tr w:rsidR="003206D0" w:rsidRPr="005E5BBD" w:rsidTr="00EA3459">
        <w:trPr>
          <w:trHeight w:val="1493"/>
        </w:trPr>
        <w:tc>
          <w:tcPr>
            <w:tcW w:w="850" w:type="dxa"/>
            <w:tcBorders>
              <w:bottom w:val="single" w:sz="4" w:space="0" w:color="auto"/>
            </w:tcBorders>
          </w:tcPr>
          <w:p w:rsidR="003206D0" w:rsidRPr="005E5BBD" w:rsidRDefault="003206D0" w:rsidP="003206D0">
            <w:pPr>
              <w:pStyle w:val="a4"/>
              <w:tabs>
                <w:tab w:val="num" w:pos="637"/>
                <w:tab w:val="num" w:pos="2552"/>
              </w:tabs>
              <w:spacing w:line="240" w:lineRule="auto"/>
              <w:ind w:left="637" w:hanging="637"/>
              <w:jc w:val="left"/>
              <w:rPr>
                <w:snapToGrid/>
                <w:sz w:val="24"/>
                <w:szCs w:val="24"/>
              </w:rPr>
            </w:pPr>
            <w:bookmarkStart w:id="357" w:name="_Ref462133571"/>
          </w:p>
        </w:tc>
        <w:bookmarkEnd w:id="357"/>
        <w:tc>
          <w:tcPr>
            <w:tcW w:w="2978" w:type="dxa"/>
            <w:tcBorders>
              <w:bottom w:val="single" w:sz="4" w:space="0" w:color="auto"/>
            </w:tcBorders>
          </w:tcPr>
          <w:p w:rsidR="003206D0" w:rsidRPr="005E5BBD" w:rsidRDefault="003206D0" w:rsidP="003206D0">
            <w:pPr>
              <w:widowControl w:val="0"/>
              <w:adjustRightInd w:val="0"/>
              <w:spacing w:line="240" w:lineRule="auto"/>
              <w:ind w:left="45" w:right="153" w:firstLine="0"/>
              <w:textAlignment w:val="baseline"/>
              <w:rPr>
                <w:snapToGrid/>
                <w:sz w:val="24"/>
                <w:szCs w:val="24"/>
              </w:rPr>
            </w:pPr>
            <w:r w:rsidRPr="005E5BBD">
              <w:rPr>
                <w:snapToGrid/>
                <w:sz w:val="24"/>
                <w:szCs w:val="24"/>
              </w:rPr>
              <w:t>Документы, подтверждающие соответствие предмета закупки установленным требованиям</w:t>
            </w:r>
          </w:p>
        </w:tc>
        <w:tc>
          <w:tcPr>
            <w:tcW w:w="6805" w:type="dxa"/>
            <w:gridSpan w:val="2"/>
            <w:tcBorders>
              <w:bottom w:val="single" w:sz="4" w:space="0" w:color="auto"/>
            </w:tcBorders>
          </w:tcPr>
          <w:p w:rsidR="003206D0" w:rsidRPr="00E870DA" w:rsidRDefault="00143B5B" w:rsidP="00F04D7B">
            <w:pPr>
              <w:pStyle w:val="aff9"/>
              <w:suppressLineNumbers/>
              <w:suppressAutoHyphens/>
              <w:ind w:left="0"/>
            </w:pPr>
            <w:r w:rsidRPr="00E870DA">
              <w:t>Не требуется</w:t>
            </w:r>
          </w:p>
        </w:tc>
      </w:tr>
      <w:tr w:rsidR="003206D0" w:rsidRPr="005E5BBD" w:rsidTr="00EA3459">
        <w:trPr>
          <w:trHeight w:val="473"/>
        </w:trPr>
        <w:tc>
          <w:tcPr>
            <w:tcW w:w="850" w:type="dxa"/>
            <w:vMerge w:val="restart"/>
          </w:tcPr>
          <w:p w:rsidR="003206D0" w:rsidRPr="005E5BBD" w:rsidRDefault="003206D0" w:rsidP="003206D0">
            <w:pPr>
              <w:pStyle w:val="a4"/>
              <w:tabs>
                <w:tab w:val="num" w:pos="637"/>
                <w:tab w:val="num" w:pos="2552"/>
              </w:tabs>
              <w:spacing w:line="240" w:lineRule="auto"/>
              <w:ind w:left="637" w:hanging="637"/>
              <w:jc w:val="left"/>
              <w:rPr>
                <w:snapToGrid/>
                <w:sz w:val="24"/>
                <w:szCs w:val="24"/>
              </w:rPr>
            </w:pPr>
            <w:bookmarkStart w:id="358" w:name="_Ref462133996"/>
            <w:bookmarkStart w:id="359" w:name="_Ref317254826"/>
          </w:p>
        </w:tc>
        <w:tc>
          <w:tcPr>
            <w:tcW w:w="2978" w:type="dxa"/>
          </w:tcPr>
          <w:p w:rsidR="003206D0" w:rsidRPr="005E5BBD" w:rsidRDefault="003206D0" w:rsidP="003206D0">
            <w:pPr>
              <w:pStyle w:val="aff9"/>
              <w:widowControl w:val="0"/>
              <w:numPr>
                <w:ilvl w:val="0"/>
                <w:numId w:val="17"/>
              </w:numPr>
              <w:tabs>
                <w:tab w:val="left" w:pos="496"/>
              </w:tabs>
              <w:ind w:left="0" w:right="153" w:firstLine="0"/>
            </w:pPr>
            <w:bookmarkStart w:id="360" w:name="_Ref462216409"/>
            <w:bookmarkEnd w:id="358"/>
            <w:r w:rsidRPr="005E5BBD">
              <w:t>Обеспечение заявки на участие в процедуре</w:t>
            </w:r>
            <w:bookmarkEnd w:id="360"/>
            <w:r w:rsidRPr="005E5BBD">
              <w:t xml:space="preserve"> закупки</w:t>
            </w:r>
          </w:p>
        </w:tc>
        <w:tc>
          <w:tcPr>
            <w:tcW w:w="6805" w:type="dxa"/>
            <w:gridSpan w:val="2"/>
          </w:tcPr>
          <w:p w:rsidR="003206D0" w:rsidRPr="005E5BBD" w:rsidRDefault="003206D0" w:rsidP="003206D0">
            <w:pPr>
              <w:widowControl w:val="0"/>
              <w:spacing w:line="240" w:lineRule="auto"/>
              <w:ind w:firstLine="0"/>
            </w:pPr>
            <w:r w:rsidRPr="005E5BBD">
              <w:rPr>
                <w:kern w:val="28"/>
                <w:sz w:val="24"/>
                <w:szCs w:val="24"/>
              </w:rPr>
              <w:t>Требование не установлено</w:t>
            </w:r>
          </w:p>
        </w:tc>
      </w:tr>
      <w:tr w:rsidR="003206D0" w:rsidRPr="005E5BBD" w:rsidTr="00EA3459">
        <w:trPr>
          <w:trHeight w:val="195"/>
        </w:trPr>
        <w:tc>
          <w:tcPr>
            <w:tcW w:w="850" w:type="dxa"/>
            <w:vMerge/>
          </w:tcPr>
          <w:p w:rsidR="003206D0" w:rsidRPr="005E5BBD" w:rsidRDefault="003206D0" w:rsidP="003206D0">
            <w:pPr>
              <w:pStyle w:val="a4"/>
              <w:tabs>
                <w:tab w:val="num" w:pos="637"/>
                <w:tab w:val="num" w:pos="2552"/>
              </w:tabs>
              <w:spacing w:line="240" w:lineRule="auto"/>
              <w:ind w:left="637" w:hanging="637"/>
              <w:jc w:val="left"/>
              <w:rPr>
                <w:snapToGrid/>
                <w:sz w:val="24"/>
                <w:szCs w:val="24"/>
              </w:rPr>
            </w:pPr>
          </w:p>
        </w:tc>
        <w:tc>
          <w:tcPr>
            <w:tcW w:w="2978" w:type="dxa"/>
          </w:tcPr>
          <w:p w:rsidR="003206D0" w:rsidRPr="005E5BBD" w:rsidRDefault="003206D0" w:rsidP="003206D0">
            <w:pPr>
              <w:pStyle w:val="aff9"/>
              <w:widowControl w:val="0"/>
              <w:numPr>
                <w:ilvl w:val="0"/>
                <w:numId w:val="17"/>
              </w:numPr>
              <w:tabs>
                <w:tab w:val="left" w:pos="212"/>
              </w:tabs>
              <w:ind w:left="0" w:right="153" w:firstLine="0"/>
            </w:pPr>
            <w:r w:rsidRPr="005E5BBD">
              <w:t>Форма обеспечения</w:t>
            </w:r>
          </w:p>
        </w:tc>
        <w:tc>
          <w:tcPr>
            <w:tcW w:w="6805" w:type="dxa"/>
            <w:gridSpan w:val="2"/>
          </w:tcPr>
          <w:p w:rsidR="003206D0" w:rsidRPr="005E5BBD" w:rsidRDefault="00005F27" w:rsidP="003206D0">
            <w:pPr>
              <w:autoSpaceDE w:val="0"/>
              <w:autoSpaceDN w:val="0"/>
              <w:adjustRightInd w:val="0"/>
              <w:spacing w:line="240" w:lineRule="auto"/>
              <w:ind w:firstLine="0"/>
              <w:rPr>
                <w:rFonts w:eastAsia="Calibri"/>
                <w:i/>
                <w:iCs/>
                <w:snapToGrid/>
                <w:sz w:val="24"/>
                <w:szCs w:val="24"/>
                <w:lang w:eastAsia="en-US"/>
              </w:rPr>
            </w:pPr>
            <w:r>
              <w:rPr>
                <w:kern w:val="28"/>
                <w:sz w:val="24"/>
                <w:szCs w:val="24"/>
              </w:rPr>
              <w:t>Н</w:t>
            </w:r>
            <w:r w:rsidR="003206D0" w:rsidRPr="005E5BBD">
              <w:rPr>
                <w:kern w:val="28"/>
                <w:sz w:val="24"/>
                <w:szCs w:val="24"/>
              </w:rPr>
              <w:t>е установлено</w:t>
            </w:r>
            <w:r w:rsidR="003206D0" w:rsidRPr="005E5BBD">
              <w:rPr>
                <w:bCs/>
                <w:i/>
                <w:snapToGrid/>
                <w:color w:val="808080"/>
                <w:sz w:val="24"/>
                <w:szCs w:val="24"/>
                <w:shd w:val="clear" w:color="auto" w:fill="FFFFCC"/>
              </w:rPr>
              <w:t xml:space="preserve"> </w:t>
            </w:r>
          </w:p>
        </w:tc>
      </w:tr>
      <w:tr w:rsidR="003206D0" w:rsidRPr="005E5BBD" w:rsidTr="00EA3459">
        <w:trPr>
          <w:trHeight w:val="473"/>
        </w:trPr>
        <w:tc>
          <w:tcPr>
            <w:tcW w:w="850" w:type="dxa"/>
            <w:vMerge/>
          </w:tcPr>
          <w:p w:rsidR="003206D0" w:rsidRPr="005E5BBD" w:rsidRDefault="003206D0" w:rsidP="003206D0">
            <w:pPr>
              <w:pStyle w:val="a4"/>
              <w:tabs>
                <w:tab w:val="num" w:pos="637"/>
                <w:tab w:val="num" w:pos="2552"/>
              </w:tabs>
              <w:spacing w:line="240" w:lineRule="auto"/>
              <w:ind w:left="637" w:hanging="637"/>
              <w:jc w:val="left"/>
              <w:rPr>
                <w:snapToGrid/>
                <w:sz w:val="24"/>
                <w:szCs w:val="24"/>
              </w:rPr>
            </w:pPr>
          </w:p>
        </w:tc>
        <w:tc>
          <w:tcPr>
            <w:tcW w:w="2978" w:type="dxa"/>
          </w:tcPr>
          <w:p w:rsidR="003206D0" w:rsidRPr="005E5BBD" w:rsidRDefault="003206D0" w:rsidP="003206D0">
            <w:pPr>
              <w:pStyle w:val="aff9"/>
              <w:widowControl w:val="0"/>
              <w:numPr>
                <w:ilvl w:val="0"/>
                <w:numId w:val="17"/>
              </w:numPr>
              <w:tabs>
                <w:tab w:val="left" w:pos="496"/>
              </w:tabs>
              <w:ind w:left="0" w:right="153" w:firstLine="0"/>
            </w:pPr>
            <w:r w:rsidRPr="005E5BBD">
              <w:t>Размер и валюта обеспечения</w:t>
            </w:r>
          </w:p>
        </w:tc>
        <w:tc>
          <w:tcPr>
            <w:tcW w:w="6805" w:type="dxa"/>
            <w:gridSpan w:val="2"/>
          </w:tcPr>
          <w:p w:rsidR="003206D0" w:rsidRPr="005E5BBD" w:rsidRDefault="00005F27" w:rsidP="003206D0">
            <w:pPr>
              <w:spacing w:line="240" w:lineRule="auto"/>
              <w:ind w:firstLine="0"/>
              <w:rPr>
                <w:rFonts w:ascii="Proxima Nova ExCn Rg" w:hAnsi="Proxima Nova ExCn Rg"/>
                <w:snapToGrid/>
                <w:szCs w:val="28"/>
              </w:rPr>
            </w:pPr>
            <w:r>
              <w:rPr>
                <w:kern w:val="28"/>
                <w:sz w:val="24"/>
                <w:szCs w:val="24"/>
              </w:rPr>
              <w:t>Н</w:t>
            </w:r>
            <w:r w:rsidR="003206D0" w:rsidRPr="005E5BBD">
              <w:rPr>
                <w:kern w:val="28"/>
                <w:sz w:val="24"/>
                <w:szCs w:val="24"/>
              </w:rPr>
              <w:t>е установлено</w:t>
            </w:r>
          </w:p>
          <w:p w:rsidR="003206D0" w:rsidRPr="005E5BBD" w:rsidRDefault="003206D0" w:rsidP="003206D0">
            <w:pPr>
              <w:suppressAutoHyphens/>
              <w:spacing w:line="240" w:lineRule="auto"/>
              <w:ind w:firstLine="0"/>
              <w:rPr>
                <w:rFonts w:ascii="Proxima Nova ExCn Rg" w:hAnsi="Proxima Nova ExCn Rg"/>
                <w:snapToGrid/>
                <w:szCs w:val="28"/>
              </w:rPr>
            </w:pPr>
          </w:p>
        </w:tc>
      </w:tr>
      <w:tr w:rsidR="003206D0" w:rsidRPr="005E5BBD" w:rsidTr="00EA3459">
        <w:trPr>
          <w:trHeight w:val="720"/>
        </w:trPr>
        <w:tc>
          <w:tcPr>
            <w:tcW w:w="850" w:type="dxa"/>
            <w:vMerge/>
          </w:tcPr>
          <w:p w:rsidR="003206D0" w:rsidRPr="005E5BBD" w:rsidRDefault="003206D0" w:rsidP="003206D0">
            <w:pPr>
              <w:pStyle w:val="a4"/>
              <w:tabs>
                <w:tab w:val="num" w:pos="637"/>
                <w:tab w:val="num" w:pos="2552"/>
              </w:tabs>
              <w:spacing w:line="240" w:lineRule="auto"/>
              <w:ind w:left="637" w:hanging="637"/>
              <w:jc w:val="left"/>
              <w:rPr>
                <w:snapToGrid/>
                <w:sz w:val="24"/>
                <w:szCs w:val="24"/>
              </w:rPr>
            </w:pPr>
          </w:p>
        </w:tc>
        <w:tc>
          <w:tcPr>
            <w:tcW w:w="2978" w:type="dxa"/>
          </w:tcPr>
          <w:p w:rsidR="003206D0" w:rsidRPr="005E5BBD" w:rsidRDefault="003206D0" w:rsidP="003206D0">
            <w:pPr>
              <w:pStyle w:val="aff9"/>
              <w:widowControl w:val="0"/>
              <w:numPr>
                <w:ilvl w:val="0"/>
                <w:numId w:val="17"/>
              </w:numPr>
              <w:tabs>
                <w:tab w:val="left" w:pos="496"/>
              </w:tabs>
              <w:ind w:left="0" w:right="153" w:firstLine="0"/>
              <w:jc w:val="both"/>
            </w:pPr>
            <w:r w:rsidRPr="005E5BBD">
              <w:t>Реквизиты для перечисления</w:t>
            </w:r>
          </w:p>
          <w:p w:rsidR="003206D0" w:rsidRPr="005E5BBD" w:rsidRDefault="003206D0" w:rsidP="003206D0">
            <w:pPr>
              <w:widowControl w:val="0"/>
              <w:spacing w:line="240" w:lineRule="auto"/>
              <w:ind w:right="153" w:firstLine="0"/>
              <w:jc w:val="left"/>
              <w:rPr>
                <w:snapToGrid/>
                <w:sz w:val="24"/>
                <w:szCs w:val="24"/>
              </w:rPr>
            </w:pPr>
            <w:r w:rsidRPr="005E5BBD">
              <w:rPr>
                <w:snapToGrid/>
                <w:sz w:val="24"/>
                <w:szCs w:val="24"/>
              </w:rPr>
              <w:t>обеспечения</w:t>
            </w:r>
          </w:p>
        </w:tc>
        <w:tc>
          <w:tcPr>
            <w:tcW w:w="6805" w:type="dxa"/>
            <w:gridSpan w:val="2"/>
          </w:tcPr>
          <w:p w:rsidR="003206D0" w:rsidRPr="005E5BBD" w:rsidRDefault="00005F27" w:rsidP="003206D0">
            <w:pPr>
              <w:spacing w:line="240" w:lineRule="auto"/>
              <w:ind w:firstLine="0"/>
              <w:rPr>
                <w:rFonts w:ascii="Proxima Nova ExCn Rg" w:hAnsi="Proxima Nova ExCn Rg"/>
                <w:snapToGrid/>
                <w:szCs w:val="28"/>
              </w:rPr>
            </w:pPr>
            <w:r>
              <w:rPr>
                <w:kern w:val="28"/>
                <w:sz w:val="24"/>
                <w:szCs w:val="24"/>
              </w:rPr>
              <w:t>Н</w:t>
            </w:r>
            <w:r w:rsidR="003206D0" w:rsidRPr="005E5BBD">
              <w:rPr>
                <w:kern w:val="28"/>
                <w:sz w:val="24"/>
                <w:szCs w:val="24"/>
              </w:rPr>
              <w:t>е установлено</w:t>
            </w:r>
          </w:p>
          <w:p w:rsidR="003206D0" w:rsidRPr="005E5BBD" w:rsidRDefault="003206D0" w:rsidP="003206D0">
            <w:pPr>
              <w:widowControl w:val="0"/>
              <w:spacing w:line="240" w:lineRule="auto"/>
              <w:ind w:firstLine="0"/>
            </w:pPr>
          </w:p>
        </w:tc>
      </w:tr>
      <w:tr w:rsidR="003206D0" w:rsidRPr="005E5BBD" w:rsidTr="00EA3459">
        <w:trPr>
          <w:trHeight w:val="390"/>
        </w:trPr>
        <w:tc>
          <w:tcPr>
            <w:tcW w:w="850" w:type="dxa"/>
            <w:vMerge/>
          </w:tcPr>
          <w:p w:rsidR="003206D0" w:rsidRPr="005E5BBD" w:rsidRDefault="003206D0" w:rsidP="003206D0">
            <w:pPr>
              <w:pStyle w:val="a4"/>
              <w:tabs>
                <w:tab w:val="num" w:pos="637"/>
                <w:tab w:val="num" w:pos="2552"/>
              </w:tabs>
              <w:spacing w:line="240" w:lineRule="auto"/>
              <w:ind w:left="637" w:hanging="637"/>
              <w:jc w:val="left"/>
              <w:rPr>
                <w:snapToGrid/>
                <w:sz w:val="24"/>
                <w:szCs w:val="24"/>
              </w:rPr>
            </w:pPr>
          </w:p>
        </w:tc>
        <w:tc>
          <w:tcPr>
            <w:tcW w:w="2978" w:type="dxa"/>
          </w:tcPr>
          <w:p w:rsidR="003206D0" w:rsidRPr="005E5BBD" w:rsidRDefault="003206D0" w:rsidP="003206D0">
            <w:pPr>
              <w:pStyle w:val="aff9"/>
              <w:widowControl w:val="0"/>
              <w:numPr>
                <w:ilvl w:val="0"/>
                <w:numId w:val="17"/>
              </w:numPr>
              <w:tabs>
                <w:tab w:val="left" w:pos="496"/>
              </w:tabs>
              <w:ind w:left="0" w:right="153" w:firstLine="0"/>
            </w:pPr>
            <w:r w:rsidRPr="005E5BBD">
              <w:t>Срок и порядок предоставления обеспечения</w:t>
            </w:r>
          </w:p>
        </w:tc>
        <w:tc>
          <w:tcPr>
            <w:tcW w:w="6805" w:type="dxa"/>
            <w:gridSpan w:val="2"/>
          </w:tcPr>
          <w:p w:rsidR="003206D0" w:rsidRPr="005E5BBD" w:rsidRDefault="00005F27" w:rsidP="003206D0">
            <w:pPr>
              <w:spacing w:line="240" w:lineRule="auto"/>
              <w:ind w:firstLine="0"/>
              <w:rPr>
                <w:rFonts w:ascii="Proxima Nova ExCn Rg" w:hAnsi="Proxima Nova ExCn Rg"/>
                <w:snapToGrid/>
                <w:szCs w:val="28"/>
              </w:rPr>
            </w:pPr>
            <w:r>
              <w:rPr>
                <w:kern w:val="28"/>
                <w:sz w:val="24"/>
                <w:szCs w:val="24"/>
              </w:rPr>
              <w:t>Н</w:t>
            </w:r>
            <w:r w:rsidR="003206D0" w:rsidRPr="005E5BBD">
              <w:rPr>
                <w:kern w:val="28"/>
                <w:sz w:val="24"/>
                <w:szCs w:val="24"/>
              </w:rPr>
              <w:t>е установлено</w:t>
            </w:r>
          </w:p>
          <w:p w:rsidR="003206D0" w:rsidRPr="005E5BBD" w:rsidRDefault="003206D0" w:rsidP="003206D0">
            <w:pPr>
              <w:widowControl w:val="0"/>
              <w:spacing w:line="240" w:lineRule="auto"/>
              <w:ind w:firstLine="0"/>
              <w:rPr>
                <w:bCs/>
                <w:i/>
                <w:snapToGrid/>
                <w:color w:val="808080"/>
                <w:sz w:val="24"/>
                <w:szCs w:val="24"/>
              </w:rPr>
            </w:pPr>
          </w:p>
        </w:tc>
      </w:tr>
      <w:tr w:rsidR="003206D0" w:rsidRPr="005E5BBD" w:rsidTr="00EA3459">
        <w:trPr>
          <w:trHeight w:val="1548"/>
        </w:trPr>
        <w:tc>
          <w:tcPr>
            <w:tcW w:w="850" w:type="dxa"/>
            <w:tcBorders>
              <w:top w:val="nil"/>
              <w:bottom w:val="single" w:sz="4" w:space="0" w:color="auto"/>
            </w:tcBorders>
          </w:tcPr>
          <w:p w:rsidR="003206D0" w:rsidRPr="005E5BBD" w:rsidRDefault="003206D0" w:rsidP="003206D0">
            <w:pPr>
              <w:pStyle w:val="a4"/>
              <w:tabs>
                <w:tab w:val="num" w:pos="637"/>
                <w:tab w:val="num" w:pos="2552"/>
              </w:tabs>
              <w:spacing w:line="240" w:lineRule="auto"/>
              <w:ind w:left="637" w:hanging="637"/>
              <w:jc w:val="left"/>
              <w:rPr>
                <w:snapToGrid/>
                <w:sz w:val="24"/>
                <w:szCs w:val="24"/>
              </w:rPr>
            </w:pPr>
            <w:bookmarkStart w:id="361" w:name="_Ref462645986"/>
          </w:p>
        </w:tc>
        <w:bookmarkEnd w:id="359"/>
        <w:bookmarkEnd w:id="361"/>
        <w:tc>
          <w:tcPr>
            <w:tcW w:w="2978" w:type="dxa"/>
            <w:tcBorders>
              <w:top w:val="nil"/>
              <w:bottom w:val="single" w:sz="4" w:space="0" w:color="auto"/>
            </w:tcBorders>
          </w:tcPr>
          <w:p w:rsidR="003206D0" w:rsidRPr="005E5BBD" w:rsidRDefault="003206D0" w:rsidP="003206D0">
            <w:pPr>
              <w:widowControl w:val="0"/>
              <w:overflowPunct w:val="0"/>
              <w:autoSpaceDE w:val="0"/>
              <w:autoSpaceDN w:val="0"/>
              <w:adjustRightInd w:val="0"/>
              <w:spacing w:line="240" w:lineRule="auto"/>
              <w:ind w:left="45" w:right="153" w:firstLine="0"/>
              <w:rPr>
                <w:bCs/>
                <w:snapToGrid/>
                <w:sz w:val="24"/>
                <w:szCs w:val="24"/>
              </w:rPr>
            </w:pPr>
            <w:r w:rsidRPr="005E5BBD">
              <w:rPr>
                <w:bCs/>
                <w:snapToGrid/>
                <w:spacing w:val="-6"/>
                <w:sz w:val="24"/>
                <w:szCs w:val="24"/>
              </w:rPr>
              <w:t>Форма и порядок предоставления участникам закупки разъяснений положений документации о закупке</w:t>
            </w:r>
          </w:p>
        </w:tc>
        <w:tc>
          <w:tcPr>
            <w:tcW w:w="6805" w:type="dxa"/>
            <w:gridSpan w:val="2"/>
            <w:tcBorders>
              <w:top w:val="nil"/>
              <w:bottom w:val="single" w:sz="4" w:space="0" w:color="auto"/>
            </w:tcBorders>
          </w:tcPr>
          <w:p w:rsidR="003206D0" w:rsidRPr="005E5BBD" w:rsidRDefault="003206D0" w:rsidP="003206D0">
            <w:pPr>
              <w:widowControl w:val="0"/>
              <w:tabs>
                <w:tab w:val="left" w:pos="70"/>
              </w:tabs>
              <w:overflowPunct w:val="0"/>
              <w:autoSpaceDE w:val="0"/>
              <w:autoSpaceDN w:val="0"/>
              <w:adjustRightInd w:val="0"/>
              <w:spacing w:line="240" w:lineRule="auto"/>
              <w:ind w:right="153" w:firstLine="0"/>
              <w:rPr>
                <w:sz w:val="24"/>
                <w:szCs w:val="24"/>
              </w:rPr>
            </w:pPr>
            <w:r w:rsidRPr="005E5BBD">
              <w:rPr>
                <w:sz w:val="24"/>
                <w:szCs w:val="24"/>
              </w:rPr>
              <w:t>В соответствии с регламентом ЭТП</w:t>
            </w:r>
          </w:p>
        </w:tc>
      </w:tr>
      <w:tr w:rsidR="003206D0" w:rsidRPr="00C534D6" w:rsidTr="00EA3459">
        <w:trPr>
          <w:trHeight w:val="397"/>
        </w:trPr>
        <w:tc>
          <w:tcPr>
            <w:tcW w:w="850" w:type="dxa"/>
          </w:tcPr>
          <w:p w:rsidR="003206D0" w:rsidRPr="005E5BBD" w:rsidRDefault="003206D0" w:rsidP="003206D0">
            <w:pPr>
              <w:pStyle w:val="a4"/>
              <w:tabs>
                <w:tab w:val="num" w:pos="637"/>
                <w:tab w:val="num" w:pos="2552"/>
              </w:tabs>
              <w:spacing w:line="240" w:lineRule="auto"/>
              <w:ind w:left="637" w:hanging="637"/>
              <w:jc w:val="left"/>
              <w:rPr>
                <w:snapToGrid/>
                <w:sz w:val="24"/>
                <w:szCs w:val="24"/>
              </w:rPr>
            </w:pPr>
            <w:bookmarkStart w:id="362" w:name="_Ref462646046"/>
          </w:p>
        </w:tc>
        <w:bookmarkEnd w:id="362"/>
        <w:tc>
          <w:tcPr>
            <w:tcW w:w="2978" w:type="dxa"/>
          </w:tcPr>
          <w:p w:rsidR="003206D0" w:rsidRPr="00C534D6" w:rsidRDefault="003206D0" w:rsidP="003206D0">
            <w:pPr>
              <w:widowControl w:val="0"/>
              <w:overflowPunct w:val="0"/>
              <w:autoSpaceDE w:val="0"/>
              <w:autoSpaceDN w:val="0"/>
              <w:adjustRightInd w:val="0"/>
              <w:spacing w:line="240" w:lineRule="auto"/>
              <w:ind w:left="45" w:right="153" w:firstLine="0"/>
              <w:jc w:val="left"/>
              <w:rPr>
                <w:bCs/>
                <w:snapToGrid/>
                <w:spacing w:val="-6"/>
                <w:sz w:val="24"/>
                <w:szCs w:val="24"/>
              </w:rPr>
            </w:pPr>
            <w:r w:rsidRPr="00C534D6">
              <w:rPr>
                <w:bCs/>
                <w:snapToGrid/>
                <w:spacing w:val="-6"/>
                <w:sz w:val="24"/>
                <w:szCs w:val="24"/>
              </w:rPr>
              <w:t>Дата начала и дата окончания срока предоставления разъяснений положений извещения и/или документации</w:t>
            </w:r>
          </w:p>
        </w:tc>
        <w:tc>
          <w:tcPr>
            <w:tcW w:w="6805" w:type="dxa"/>
            <w:gridSpan w:val="2"/>
          </w:tcPr>
          <w:p w:rsidR="003206D0" w:rsidRPr="00C854F8" w:rsidRDefault="003206D0" w:rsidP="003206D0">
            <w:pPr>
              <w:widowControl w:val="0"/>
              <w:tabs>
                <w:tab w:val="left" w:pos="70"/>
              </w:tabs>
              <w:overflowPunct w:val="0"/>
              <w:autoSpaceDE w:val="0"/>
              <w:autoSpaceDN w:val="0"/>
              <w:adjustRightInd w:val="0"/>
              <w:spacing w:line="240" w:lineRule="auto"/>
              <w:ind w:right="153" w:firstLine="0"/>
              <w:rPr>
                <w:sz w:val="24"/>
                <w:szCs w:val="24"/>
              </w:rPr>
            </w:pPr>
            <w:r w:rsidRPr="00C854F8">
              <w:rPr>
                <w:sz w:val="24"/>
                <w:szCs w:val="24"/>
              </w:rPr>
              <w:t>Дата начала предоставления разъяснений:</w:t>
            </w:r>
          </w:p>
          <w:p w:rsidR="003206D0" w:rsidRPr="002F73BA" w:rsidRDefault="00100842" w:rsidP="003206D0">
            <w:pPr>
              <w:widowControl w:val="0"/>
              <w:tabs>
                <w:tab w:val="left" w:pos="70"/>
              </w:tabs>
              <w:overflowPunct w:val="0"/>
              <w:autoSpaceDE w:val="0"/>
              <w:autoSpaceDN w:val="0"/>
              <w:adjustRightInd w:val="0"/>
              <w:spacing w:line="240" w:lineRule="auto"/>
              <w:ind w:right="153" w:firstLine="0"/>
              <w:rPr>
                <w:color w:val="FF0000"/>
                <w:sz w:val="24"/>
                <w:szCs w:val="24"/>
              </w:rPr>
            </w:pPr>
            <w:r>
              <w:rPr>
                <w:color w:val="FF0000"/>
                <w:sz w:val="24"/>
                <w:szCs w:val="24"/>
              </w:rPr>
              <w:t>16</w:t>
            </w:r>
            <w:r w:rsidR="002D5D2F">
              <w:rPr>
                <w:color w:val="FF0000"/>
                <w:sz w:val="24"/>
                <w:szCs w:val="24"/>
              </w:rPr>
              <w:t>.</w:t>
            </w:r>
            <w:r>
              <w:rPr>
                <w:color w:val="FF0000"/>
                <w:sz w:val="24"/>
                <w:szCs w:val="24"/>
              </w:rPr>
              <w:t>01</w:t>
            </w:r>
            <w:r w:rsidR="00710323">
              <w:rPr>
                <w:color w:val="FF0000"/>
                <w:sz w:val="24"/>
                <w:szCs w:val="24"/>
              </w:rPr>
              <w:t>.</w:t>
            </w:r>
            <w:r w:rsidR="00DE011E">
              <w:rPr>
                <w:color w:val="FF0000"/>
                <w:sz w:val="24"/>
                <w:szCs w:val="24"/>
              </w:rPr>
              <w:t>2020</w:t>
            </w:r>
            <w:r w:rsidR="003206D0" w:rsidRPr="002F73BA">
              <w:rPr>
                <w:color w:val="FF0000"/>
                <w:sz w:val="24"/>
                <w:szCs w:val="24"/>
              </w:rPr>
              <w:t xml:space="preserve"> года</w:t>
            </w:r>
          </w:p>
          <w:p w:rsidR="003206D0" w:rsidRPr="00C854F8" w:rsidRDefault="003206D0" w:rsidP="003206D0">
            <w:pPr>
              <w:widowControl w:val="0"/>
              <w:tabs>
                <w:tab w:val="left" w:pos="70"/>
              </w:tabs>
              <w:overflowPunct w:val="0"/>
              <w:autoSpaceDE w:val="0"/>
              <w:autoSpaceDN w:val="0"/>
              <w:adjustRightInd w:val="0"/>
              <w:spacing w:line="240" w:lineRule="auto"/>
              <w:ind w:right="153" w:firstLine="0"/>
              <w:rPr>
                <w:snapToGrid/>
                <w:sz w:val="24"/>
                <w:szCs w:val="24"/>
              </w:rPr>
            </w:pPr>
            <w:r w:rsidRPr="00C854F8">
              <w:rPr>
                <w:sz w:val="24"/>
                <w:szCs w:val="24"/>
              </w:rPr>
              <w:t>Дата окончания предоставления разъяснений:</w:t>
            </w:r>
          </w:p>
          <w:p w:rsidR="002D5D2F" w:rsidRPr="002F73BA" w:rsidRDefault="00100842" w:rsidP="002D5D2F">
            <w:pPr>
              <w:widowControl w:val="0"/>
              <w:tabs>
                <w:tab w:val="left" w:pos="70"/>
              </w:tabs>
              <w:overflowPunct w:val="0"/>
              <w:autoSpaceDE w:val="0"/>
              <w:autoSpaceDN w:val="0"/>
              <w:adjustRightInd w:val="0"/>
              <w:spacing w:line="240" w:lineRule="auto"/>
              <w:ind w:right="153" w:firstLine="0"/>
              <w:rPr>
                <w:color w:val="FF0000"/>
                <w:sz w:val="24"/>
                <w:szCs w:val="24"/>
              </w:rPr>
            </w:pPr>
            <w:r>
              <w:rPr>
                <w:color w:val="FF0000"/>
                <w:sz w:val="24"/>
                <w:szCs w:val="24"/>
              </w:rPr>
              <w:t>24</w:t>
            </w:r>
            <w:r w:rsidR="002D5D2F">
              <w:rPr>
                <w:color w:val="FF0000"/>
                <w:sz w:val="24"/>
                <w:szCs w:val="24"/>
              </w:rPr>
              <w:t>.</w:t>
            </w:r>
            <w:r>
              <w:rPr>
                <w:color w:val="FF0000"/>
                <w:sz w:val="24"/>
                <w:szCs w:val="24"/>
              </w:rPr>
              <w:t>01</w:t>
            </w:r>
            <w:r w:rsidR="002D5D2F">
              <w:rPr>
                <w:color w:val="FF0000"/>
                <w:sz w:val="24"/>
                <w:szCs w:val="24"/>
              </w:rPr>
              <w:t>.</w:t>
            </w:r>
            <w:r w:rsidR="00DE011E">
              <w:rPr>
                <w:color w:val="FF0000"/>
                <w:sz w:val="24"/>
                <w:szCs w:val="24"/>
              </w:rPr>
              <w:t>2020</w:t>
            </w:r>
            <w:r w:rsidR="002D5D2F" w:rsidRPr="002F73BA">
              <w:rPr>
                <w:color w:val="FF0000"/>
                <w:sz w:val="24"/>
                <w:szCs w:val="24"/>
              </w:rPr>
              <w:t xml:space="preserve"> года</w:t>
            </w:r>
          </w:p>
          <w:p w:rsidR="003206D0" w:rsidRPr="00C854F8" w:rsidRDefault="003206D0" w:rsidP="00C854F8">
            <w:pPr>
              <w:widowControl w:val="0"/>
              <w:tabs>
                <w:tab w:val="left" w:pos="70"/>
              </w:tabs>
              <w:overflowPunct w:val="0"/>
              <w:autoSpaceDE w:val="0"/>
              <w:autoSpaceDN w:val="0"/>
              <w:adjustRightInd w:val="0"/>
              <w:spacing w:line="240" w:lineRule="auto"/>
              <w:ind w:right="153" w:firstLine="0"/>
              <w:rPr>
                <w:sz w:val="24"/>
                <w:szCs w:val="24"/>
              </w:rPr>
            </w:pPr>
          </w:p>
        </w:tc>
      </w:tr>
      <w:tr w:rsidR="003206D0" w:rsidRPr="00C534D6" w:rsidTr="00EA3459">
        <w:trPr>
          <w:trHeight w:val="308"/>
        </w:trPr>
        <w:tc>
          <w:tcPr>
            <w:tcW w:w="850" w:type="dxa"/>
            <w:vMerge w:val="restart"/>
          </w:tcPr>
          <w:p w:rsidR="003206D0" w:rsidRPr="001D29A6" w:rsidRDefault="003206D0" w:rsidP="003206D0">
            <w:pPr>
              <w:pStyle w:val="a4"/>
              <w:tabs>
                <w:tab w:val="num" w:pos="637"/>
                <w:tab w:val="num" w:pos="2552"/>
              </w:tabs>
              <w:spacing w:line="240" w:lineRule="auto"/>
              <w:ind w:left="637" w:hanging="637"/>
              <w:jc w:val="left"/>
              <w:rPr>
                <w:snapToGrid/>
                <w:sz w:val="24"/>
                <w:szCs w:val="24"/>
              </w:rPr>
            </w:pPr>
            <w:bookmarkStart w:id="363" w:name="_Ref317250778"/>
          </w:p>
        </w:tc>
        <w:bookmarkEnd w:id="363"/>
        <w:tc>
          <w:tcPr>
            <w:tcW w:w="2978" w:type="dxa"/>
            <w:vMerge w:val="restart"/>
          </w:tcPr>
          <w:p w:rsidR="003206D0" w:rsidRPr="00C534D6" w:rsidRDefault="003206D0" w:rsidP="003206D0">
            <w:pPr>
              <w:widowControl w:val="0"/>
              <w:overflowPunct w:val="0"/>
              <w:autoSpaceDE w:val="0"/>
              <w:autoSpaceDN w:val="0"/>
              <w:adjustRightInd w:val="0"/>
              <w:spacing w:line="240" w:lineRule="auto"/>
              <w:ind w:firstLine="0"/>
              <w:jc w:val="left"/>
              <w:rPr>
                <w:bCs/>
                <w:snapToGrid/>
                <w:sz w:val="24"/>
                <w:szCs w:val="24"/>
              </w:rPr>
            </w:pPr>
            <w:r w:rsidRPr="00C534D6">
              <w:rPr>
                <w:bCs/>
                <w:snapToGrid/>
                <w:sz w:val="24"/>
                <w:szCs w:val="24"/>
              </w:rPr>
              <w:t>Место, и дата начала и дата окончания срока подачи заявок участниками</w:t>
            </w:r>
          </w:p>
        </w:tc>
        <w:tc>
          <w:tcPr>
            <w:tcW w:w="1843" w:type="dxa"/>
          </w:tcPr>
          <w:p w:rsidR="003206D0" w:rsidRPr="00C854F8" w:rsidRDefault="003206D0" w:rsidP="003206D0">
            <w:pPr>
              <w:widowControl w:val="0"/>
              <w:overflowPunct w:val="0"/>
              <w:autoSpaceDE w:val="0"/>
              <w:autoSpaceDN w:val="0"/>
              <w:adjustRightInd w:val="0"/>
              <w:spacing w:line="240" w:lineRule="auto"/>
              <w:ind w:right="153" w:firstLine="0"/>
              <w:rPr>
                <w:sz w:val="24"/>
                <w:szCs w:val="24"/>
              </w:rPr>
            </w:pPr>
            <w:r w:rsidRPr="00C854F8">
              <w:rPr>
                <w:sz w:val="24"/>
                <w:szCs w:val="24"/>
              </w:rPr>
              <w:t>Место подачи</w:t>
            </w:r>
          </w:p>
        </w:tc>
        <w:tc>
          <w:tcPr>
            <w:tcW w:w="4962" w:type="dxa"/>
          </w:tcPr>
          <w:p w:rsidR="003206D0" w:rsidRPr="00C854F8" w:rsidRDefault="003206D0" w:rsidP="003206D0">
            <w:pPr>
              <w:widowControl w:val="0"/>
              <w:overflowPunct w:val="0"/>
              <w:autoSpaceDE w:val="0"/>
              <w:autoSpaceDN w:val="0"/>
              <w:adjustRightInd w:val="0"/>
              <w:spacing w:line="240" w:lineRule="auto"/>
              <w:ind w:right="153" w:firstLine="0"/>
              <w:rPr>
                <w:sz w:val="24"/>
                <w:szCs w:val="24"/>
              </w:rPr>
            </w:pPr>
            <w:r w:rsidRPr="00C854F8">
              <w:rPr>
                <w:sz w:val="24"/>
                <w:szCs w:val="24"/>
                <w:u w:val="single"/>
              </w:rPr>
              <w:t>ЭТП «АСТ ГОЗ», www.astgoz.ru</w:t>
            </w:r>
          </w:p>
        </w:tc>
      </w:tr>
      <w:tr w:rsidR="003206D0" w:rsidRPr="00C534D6" w:rsidTr="00EA3459">
        <w:trPr>
          <w:trHeight w:val="306"/>
        </w:trPr>
        <w:tc>
          <w:tcPr>
            <w:tcW w:w="850" w:type="dxa"/>
            <w:vMerge/>
          </w:tcPr>
          <w:p w:rsidR="003206D0" w:rsidRPr="001D29A6" w:rsidRDefault="003206D0" w:rsidP="003206D0">
            <w:pPr>
              <w:pStyle w:val="a4"/>
              <w:tabs>
                <w:tab w:val="num" w:pos="637"/>
                <w:tab w:val="num" w:pos="2552"/>
              </w:tabs>
              <w:spacing w:line="240" w:lineRule="auto"/>
              <w:ind w:left="637" w:hanging="637"/>
              <w:jc w:val="left"/>
              <w:rPr>
                <w:snapToGrid/>
                <w:sz w:val="24"/>
                <w:szCs w:val="24"/>
              </w:rPr>
            </w:pPr>
          </w:p>
        </w:tc>
        <w:tc>
          <w:tcPr>
            <w:tcW w:w="2978" w:type="dxa"/>
            <w:vMerge/>
          </w:tcPr>
          <w:p w:rsidR="003206D0" w:rsidRPr="00C534D6" w:rsidRDefault="003206D0" w:rsidP="003206D0">
            <w:pPr>
              <w:widowControl w:val="0"/>
              <w:overflowPunct w:val="0"/>
              <w:autoSpaceDE w:val="0"/>
              <w:autoSpaceDN w:val="0"/>
              <w:adjustRightInd w:val="0"/>
              <w:spacing w:line="240" w:lineRule="auto"/>
              <w:ind w:firstLine="0"/>
              <w:jc w:val="left"/>
              <w:rPr>
                <w:bCs/>
                <w:snapToGrid/>
                <w:sz w:val="24"/>
                <w:szCs w:val="24"/>
              </w:rPr>
            </w:pPr>
          </w:p>
        </w:tc>
        <w:tc>
          <w:tcPr>
            <w:tcW w:w="1843" w:type="dxa"/>
          </w:tcPr>
          <w:p w:rsidR="003206D0" w:rsidRPr="00C854F8" w:rsidRDefault="003206D0" w:rsidP="003206D0">
            <w:pPr>
              <w:widowControl w:val="0"/>
              <w:overflowPunct w:val="0"/>
              <w:autoSpaceDE w:val="0"/>
              <w:autoSpaceDN w:val="0"/>
              <w:adjustRightInd w:val="0"/>
              <w:spacing w:line="240" w:lineRule="auto"/>
              <w:ind w:right="153" w:firstLine="0"/>
              <w:rPr>
                <w:sz w:val="24"/>
                <w:szCs w:val="24"/>
              </w:rPr>
            </w:pPr>
            <w:r w:rsidRPr="00C854F8">
              <w:rPr>
                <w:sz w:val="24"/>
                <w:szCs w:val="24"/>
              </w:rPr>
              <w:t>Начало подачи</w:t>
            </w:r>
          </w:p>
        </w:tc>
        <w:tc>
          <w:tcPr>
            <w:tcW w:w="4962" w:type="dxa"/>
          </w:tcPr>
          <w:tbl>
            <w:tblPr>
              <w:tblW w:w="0" w:type="auto"/>
              <w:tblBorders>
                <w:top w:val="nil"/>
                <w:left w:val="nil"/>
                <w:bottom w:val="nil"/>
                <w:right w:val="nil"/>
              </w:tblBorders>
              <w:tblLayout w:type="fixed"/>
              <w:tblLook w:val="0000" w:firstRow="0" w:lastRow="0" w:firstColumn="0" w:lastColumn="0" w:noHBand="0" w:noVBand="0"/>
            </w:tblPr>
            <w:tblGrid>
              <w:gridCol w:w="4484"/>
            </w:tblGrid>
            <w:tr w:rsidR="003206D0" w:rsidRPr="00C854F8" w:rsidTr="008B5F8E">
              <w:trPr>
                <w:trHeight w:val="110"/>
              </w:trPr>
              <w:tc>
                <w:tcPr>
                  <w:tcW w:w="4484" w:type="dxa"/>
                </w:tcPr>
                <w:p w:rsidR="003206D0" w:rsidRPr="00C854F8" w:rsidRDefault="00100842" w:rsidP="00322686">
                  <w:pPr>
                    <w:widowControl w:val="0"/>
                    <w:tabs>
                      <w:tab w:val="left" w:pos="70"/>
                    </w:tabs>
                    <w:overflowPunct w:val="0"/>
                    <w:autoSpaceDE w:val="0"/>
                    <w:autoSpaceDN w:val="0"/>
                    <w:adjustRightInd w:val="0"/>
                    <w:spacing w:line="240" w:lineRule="auto"/>
                    <w:ind w:right="153" w:firstLine="0"/>
                    <w:rPr>
                      <w:rFonts w:eastAsia="Calibri"/>
                      <w:snapToGrid/>
                      <w:sz w:val="23"/>
                      <w:szCs w:val="23"/>
                      <w:lang w:eastAsia="en-US"/>
                    </w:rPr>
                  </w:pPr>
                  <w:r>
                    <w:rPr>
                      <w:color w:val="FF0000"/>
                      <w:sz w:val="24"/>
                      <w:szCs w:val="24"/>
                    </w:rPr>
                    <w:t>16</w:t>
                  </w:r>
                  <w:r w:rsidR="002D5D2F">
                    <w:rPr>
                      <w:color w:val="FF0000"/>
                      <w:sz w:val="24"/>
                      <w:szCs w:val="24"/>
                    </w:rPr>
                    <w:t>.</w:t>
                  </w:r>
                  <w:r w:rsidR="00F400C6">
                    <w:rPr>
                      <w:color w:val="FF0000"/>
                      <w:sz w:val="24"/>
                      <w:szCs w:val="24"/>
                    </w:rPr>
                    <w:t>01</w:t>
                  </w:r>
                  <w:r w:rsidR="002D5D2F">
                    <w:rPr>
                      <w:color w:val="FF0000"/>
                      <w:sz w:val="24"/>
                      <w:szCs w:val="24"/>
                    </w:rPr>
                    <w:t>.</w:t>
                  </w:r>
                  <w:r w:rsidR="00DE011E">
                    <w:rPr>
                      <w:color w:val="FF0000"/>
                      <w:sz w:val="24"/>
                      <w:szCs w:val="24"/>
                    </w:rPr>
                    <w:t>2020</w:t>
                  </w:r>
                  <w:r w:rsidR="002D5D2F" w:rsidRPr="002F73BA">
                    <w:rPr>
                      <w:color w:val="FF0000"/>
                      <w:sz w:val="24"/>
                      <w:szCs w:val="24"/>
                    </w:rPr>
                    <w:t xml:space="preserve"> года</w:t>
                  </w:r>
                </w:p>
              </w:tc>
            </w:tr>
          </w:tbl>
          <w:p w:rsidR="003206D0" w:rsidRPr="00C854F8" w:rsidRDefault="003206D0" w:rsidP="003206D0">
            <w:pPr>
              <w:widowControl w:val="0"/>
              <w:overflowPunct w:val="0"/>
              <w:autoSpaceDE w:val="0"/>
              <w:autoSpaceDN w:val="0"/>
              <w:adjustRightInd w:val="0"/>
              <w:spacing w:line="240" w:lineRule="auto"/>
              <w:ind w:right="153" w:firstLine="0"/>
              <w:rPr>
                <w:sz w:val="24"/>
                <w:szCs w:val="24"/>
              </w:rPr>
            </w:pPr>
          </w:p>
        </w:tc>
      </w:tr>
      <w:tr w:rsidR="003206D0" w:rsidRPr="00C534D6" w:rsidTr="00EA3459">
        <w:trPr>
          <w:trHeight w:val="306"/>
        </w:trPr>
        <w:tc>
          <w:tcPr>
            <w:tcW w:w="850" w:type="dxa"/>
            <w:vMerge/>
          </w:tcPr>
          <w:p w:rsidR="003206D0" w:rsidRPr="001D29A6" w:rsidRDefault="003206D0" w:rsidP="003206D0">
            <w:pPr>
              <w:pStyle w:val="a4"/>
              <w:tabs>
                <w:tab w:val="num" w:pos="637"/>
                <w:tab w:val="num" w:pos="2552"/>
              </w:tabs>
              <w:spacing w:line="240" w:lineRule="auto"/>
              <w:ind w:left="637" w:hanging="637"/>
              <w:jc w:val="left"/>
              <w:rPr>
                <w:snapToGrid/>
                <w:sz w:val="24"/>
                <w:szCs w:val="24"/>
              </w:rPr>
            </w:pPr>
          </w:p>
        </w:tc>
        <w:tc>
          <w:tcPr>
            <w:tcW w:w="2978" w:type="dxa"/>
            <w:vMerge/>
          </w:tcPr>
          <w:p w:rsidR="003206D0" w:rsidRPr="00C534D6" w:rsidRDefault="003206D0" w:rsidP="003206D0">
            <w:pPr>
              <w:widowControl w:val="0"/>
              <w:overflowPunct w:val="0"/>
              <w:autoSpaceDE w:val="0"/>
              <w:autoSpaceDN w:val="0"/>
              <w:adjustRightInd w:val="0"/>
              <w:spacing w:line="240" w:lineRule="auto"/>
              <w:ind w:firstLine="0"/>
              <w:jc w:val="left"/>
              <w:rPr>
                <w:bCs/>
                <w:snapToGrid/>
                <w:sz w:val="24"/>
                <w:szCs w:val="24"/>
              </w:rPr>
            </w:pPr>
          </w:p>
        </w:tc>
        <w:tc>
          <w:tcPr>
            <w:tcW w:w="1843" w:type="dxa"/>
          </w:tcPr>
          <w:p w:rsidR="003206D0" w:rsidRPr="00C854F8" w:rsidRDefault="003206D0" w:rsidP="003206D0">
            <w:pPr>
              <w:widowControl w:val="0"/>
              <w:overflowPunct w:val="0"/>
              <w:autoSpaceDE w:val="0"/>
              <w:autoSpaceDN w:val="0"/>
              <w:adjustRightInd w:val="0"/>
              <w:spacing w:line="240" w:lineRule="auto"/>
              <w:ind w:right="153" w:firstLine="0"/>
              <w:rPr>
                <w:sz w:val="24"/>
                <w:szCs w:val="24"/>
              </w:rPr>
            </w:pPr>
            <w:r w:rsidRPr="00C854F8">
              <w:rPr>
                <w:sz w:val="24"/>
                <w:szCs w:val="24"/>
              </w:rPr>
              <w:t>Окончание подачи</w:t>
            </w:r>
          </w:p>
        </w:tc>
        <w:tc>
          <w:tcPr>
            <w:tcW w:w="4962" w:type="dxa"/>
          </w:tcPr>
          <w:p w:rsidR="003206D0" w:rsidRPr="00C854F8" w:rsidRDefault="003206D0" w:rsidP="003206D0">
            <w:pPr>
              <w:widowControl w:val="0"/>
              <w:tabs>
                <w:tab w:val="left" w:pos="70"/>
              </w:tabs>
              <w:overflowPunct w:val="0"/>
              <w:autoSpaceDE w:val="0"/>
              <w:autoSpaceDN w:val="0"/>
              <w:adjustRightInd w:val="0"/>
              <w:spacing w:line="240" w:lineRule="auto"/>
              <w:ind w:right="153" w:firstLine="0"/>
              <w:rPr>
                <w:sz w:val="24"/>
                <w:szCs w:val="24"/>
              </w:rPr>
            </w:pPr>
            <w:r w:rsidRPr="00C854F8">
              <w:rPr>
                <w:sz w:val="24"/>
                <w:szCs w:val="24"/>
              </w:rPr>
              <w:t>10 часов 00 минут (</w:t>
            </w:r>
            <w:proofErr w:type="spellStart"/>
            <w:r w:rsidRPr="00C854F8">
              <w:rPr>
                <w:sz w:val="24"/>
                <w:szCs w:val="24"/>
              </w:rPr>
              <w:t>мск</w:t>
            </w:r>
            <w:proofErr w:type="spellEnd"/>
            <w:r w:rsidRPr="00C854F8">
              <w:rPr>
                <w:sz w:val="24"/>
                <w:szCs w:val="24"/>
              </w:rPr>
              <w:t>.)</w:t>
            </w:r>
          </w:p>
          <w:p w:rsidR="003206D0" w:rsidRPr="00C854F8" w:rsidRDefault="00F400C6" w:rsidP="00322686">
            <w:pPr>
              <w:widowControl w:val="0"/>
              <w:tabs>
                <w:tab w:val="left" w:pos="70"/>
              </w:tabs>
              <w:overflowPunct w:val="0"/>
              <w:autoSpaceDE w:val="0"/>
              <w:autoSpaceDN w:val="0"/>
              <w:adjustRightInd w:val="0"/>
              <w:spacing w:line="240" w:lineRule="auto"/>
              <w:ind w:right="153" w:firstLine="0"/>
              <w:rPr>
                <w:sz w:val="24"/>
                <w:szCs w:val="24"/>
              </w:rPr>
            </w:pPr>
            <w:r>
              <w:rPr>
                <w:color w:val="FF0000"/>
                <w:sz w:val="24"/>
                <w:szCs w:val="24"/>
              </w:rPr>
              <w:t xml:space="preserve"> 28</w:t>
            </w:r>
            <w:r w:rsidR="002D5D2F">
              <w:rPr>
                <w:color w:val="FF0000"/>
                <w:sz w:val="24"/>
                <w:szCs w:val="24"/>
              </w:rPr>
              <w:t>.</w:t>
            </w:r>
            <w:r>
              <w:rPr>
                <w:color w:val="FF0000"/>
                <w:sz w:val="24"/>
                <w:szCs w:val="24"/>
              </w:rPr>
              <w:t>01</w:t>
            </w:r>
            <w:r w:rsidR="002D5D2F">
              <w:rPr>
                <w:color w:val="FF0000"/>
                <w:sz w:val="24"/>
                <w:szCs w:val="24"/>
              </w:rPr>
              <w:t>.</w:t>
            </w:r>
            <w:r w:rsidR="00DE011E">
              <w:rPr>
                <w:color w:val="FF0000"/>
                <w:sz w:val="24"/>
                <w:szCs w:val="24"/>
              </w:rPr>
              <w:t>2020</w:t>
            </w:r>
            <w:r w:rsidR="002D5D2F" w:rsidRPr="002F73BA">
              <w:rPr>
                <w:color w:val="FF0000"/>
                <w:sz w:val="24"/>
                <w:szCs w:val="24"/>
              </w:rPr>
              <w:t xml:space="preserve"> года</w:t>
            </w:r>
          </w:p>
        </w:tc>
      </w:tr>
      <w:tr w:rsidR="003206D0" w:rsidRPr="00C534D6" w:rsidTr="00EA3459">
        <w:trPr>
          <w:trHeight w:val="687"/>
        </w:trPr>
        <w:tc>
          <w:tcPr>
            <w:tcW w:w="850" w:type="dxa"/>
          </w:tcPr>
          <w:p w:rsidR="003206D0" w:rsidRPr="001D29A6" w:rsidRDefault="003206D0" w:rsidP="003206D0">
            <w:pPr>
              <w:pStyle w:val="a4"/>
              <w:tabs>
                <w:tab w:val="num" w:pos="637"/>
                <w:tab w:val="num" w:pos="2552"/>
              </w:tabs>
              <w:spacing w:line="240" w:lineRule="auto"/>
              <w:ind w:left="637" w:hanging="637"/>
              <w:jc w:val="left"/>
              <w:rPr>
                <w:snapToGrid/>
                <w:sz w:val="24"/>
                <w:szCs w:val="24"/>
              </w:rPr>
            </w:pPr>
            <w:bookmarkStart w:id="364" w:name="_Ref326581059"/>
          </w:p>
        </w:tc>
        <w:bookmarkEnd w:id="364"/>
        <w:tc>
          <w:tcPr>
            <w:tcW w:w="2978" w:type="dxa"/>
          </w:tcPr>
          <w:p w:rsidR="003206D0" w:rsidRPr="00C534D6" w:rsidRDefault="003206D0" w:rsidP="003206D0">
            <w:pPr>
              <w:widowControl w:val="0"/>
              <w:overflowPunct w:val="0"/>
              <w:autoSpaceDE w:val="0"/>
              <w:autoSpaceDN w:val="0"/>
              <w:adjustRightInd w:val="0"/>
              <w:spacing w:line="240" w:lineRule="auto"/>
              <w:ind w:firstLine="0"/>
              <w:jc w:val="left"/>
              <w:rPr>
                <w:bCs/>
                <w:snapToGrid/>
                <w:sz w:val="24"/>
                <w:szCs w:val="24"/>
              </w:rPr>
            </w:pPr>
            <w:r w:rsidRPr="00C534D6">
              <w:rPr>
                <w:bCs/>
                <w:snapToGrid/>
                <w:sz w:val="24"/>
                <w:szCs w:val="24"/>
              </w:rPr>
              <w:t>Место, дата и время открытия доступа к заявкам участников</w:t>
            </w:r>
          </w:p>
        </w:tc>
        <w:tc>
          <w:tcPr>
            <w:tcW w:w="6805" w:type="dxa"/>
            <w:gridSpan w:val="2"/>
          </w:tcPr>
          <w:p w:rsidR="003206D0" w:rsidRPr="00C854F8" w:rsidRDefault="003206D0" w:rsidP="003206D0">
            <w:pPr>
              <w:widowControl w:val="0"/>
              <w:tabs>
                <w:tab w:val="left" w:pos="70"/>
              </w:tabs>
              <w:overflowPunct w:val="0"/>
              <w:autoSpaceDE w:val="0"/>
              <w:autoSpaceDN w:val="0"/>
              <w:adjustRightInd w:val="0"/>
              <w:spacing w:line="240" w:lineRule="auto"/>
              <w:ind w:right="153" w:firstLine="0"/>
              <w:rPr>
                <w:sz w:val="24"/>
                <w:szCs w:val="24"/>
              </w:rPr>
            </w:pPr>
            <w:r w:rsidRPr="00C854F8">
              <w:rPr>
                <w:sz w:val="24"/>
                <w:szCs w:val="24"/>
              </w:rPr>
              <w:t xml:space="preserve">ЭТП «АСТ ГОЗ», www.astgoz.ru </w:t>
            </w:r>
          </w:p>
          <w:p w:rsidR="002D5D2F" w:rsidRPr="002F73BA" w:rsidRDefault="00F400C6" w:rsidP="002D5D2F">
            <w:pPr>
              <w:widowControl w:val="0"/>
              <w:tabs>
                <w:tab w:val="left" w:pos="70"/>
              </w:tabs>
              <w:overflowPunct w:val="0"/>
              <w:autoSpaceDE w:val="0"/>
              <w:autoSpaceDN w:val="0"/>
              <w:adjustRightInd w:val="0"/>
              <w:spacing w:line="240" w:lineRule="auto"/>
              <w:ind w:right="153" w:firstLine="0"/>
              <w:rPr>
                <w:color w:val="FF0000"/>
                <w:sz w:val="24"/>
                <w:szCs w:val="24"/>
              </w:rPr>
            </w:pPr>
            <w:r>
              <w:rPr>
                <w:color w:val="FF0000"/>
                <w:sz w:val="24"/>
                <w:szCs w:val="24"/>
              </w:rPr>
              <w:t>28</w:t>
            </w:r>
            <w:r w:rsidR="002D5D2F">
              <w:rPr>
                <w:color w:val="FF0000"/>
                <w:sz w:val="24"/>
                <w:szCs w:val="24"/>
              </w:rPr>
              <w:t>.</w:t>
            </w:r>
            <w:r>
              <w:rPr>
                <w:color w:val="FF0000"/>
                <w:sz w:val="24"/>
                <w:szCs w:val="24"/>
              </w:rPr>
              <w:t>01</w:t>
            </w:r>
            <w:r w:rsidR="002D5D2F">
              <w:rPr>
                <w:color w:val="FF0000"/>
                <w:sz w:val="24"/>
                <w:szCs w:val="24"/>
              </w:rPr>
              <w:t>.</w:t>
            </w:r>
            <w:r w:rsidR="00DE011E">
              <w:rPr>
                <w:color w:val="FF0000"/>
                <w:sz w:val="24"/>
                <w:szCs w:val="24"/>
              </w:rPr>
              <w:t>2020</w:t>
            </w:r>
            <w:r w:rsidR="002D5D2F" w:rsidRPr="002F73BA">
              <w:rPr>
                <w:color w:val="FF0000"/>
                <w:sz w:val="24"/>
                <w:szCs w:val="24"/>
              </w:rPr>
              <w:t xml:space="preserve"> года</w:t>
            </w:r>
          </w:p>
          <w:p w:rsidR="003206D0" w:rsidRPr="00C854F8" w:rsidRDefault="003206D0" w:rsidP="00C854F8">
            <w:pPr>
              <w:widowControl w:val="0"/>
              <w:overflowPunct w:val="0"/>
              <w:autoSpaceDE w:val="0"/>
              <w:autoSpaceDN w:val="0"/>
              <w:adjustRightInd w:val="0"/>
              <w:spacing w:line="240" w:lineRule="auto"/>
              <w:ind w:firstLine="0"/>
              <w:rPr>
                <w:sz w:val="24"/>
                <w:szCs w:val="24"/>
              </w:rPr>
            </w:pPr>
          </w:p>
        </w:tc>
      </w:tr>
      <w:tr w:rsidR="003206D0" w:rsidRPr="00C534D6" w:rsidTr="00EA3459">
        <w:trPr>
          <w:trHeight w:val="820"/>
        </w:trPr>
        <w:tc>
          <w:tcPr>
            <w:tcW w:w="850" w:type="dxa"/>
            <w:vMerge w:val="restart"/>
          </w:tcPr>
          <w:p w:rsidR="003206D0" w:rsidRPr="001D29A6" w:rsidRDefault="003206D0" w:rsidP="003206D0">
            <w:pPr>
              <w:pStyle w:val="a4"/>
              <w:tabs>
                <w:tab w:val="num" w:pos="637"/>
                <w:tab w:val="num" w:pos="2552"/>
              </w:tabs>
              <w:spacing w:line="240" w:lineRule="auto"/>
              <w:ind w:left="637" w:hanging="637"/>
              <w:jc w:val="left"/>
              <w:rPr>
                <w:snapToGrid/>
                <w:sz w:val="24"/>
                <w:szCs w:val="24"/>
              </w:rPr>
            </w:pPr>
            <w:bookmarkStart w:id="365" w:name="_Ref317254136"/>
          </w:p>
        </w:tc>
        <w:bookmarkEnd w:id="365"/>
        <w:tc>
          <w:tcPr>
            <w:tcW w:w="2978" w:type="dxa"/>
            <w:vMerge w:val="restart"/>
          </w:tcPr>
          <w:p w:rsidR="003206D0" w:rsidRPr="00C534D6" w:rsidRDefault="003206D0" w:rsidP="003206D0">
            <w:pPr>
              <w:widowControl w:val="0"/>
              <w:overflowPunct w:val="0"/>
              <w:autoSpaceDE w:val="0"/>
              <w:autoSpaceDN w:val="0"/>
              <w:adjustRightInd w:val="0"/>
              <w:spacing w:line="240" w:lineRule="auto"/>
              <w:ind w:firstLine="0"/>
              <w:jc w:val="left"/>
              <w:rPr>
                <w:bCs/>
                <w:snapToGrid/>
                <w:sz w:val="24"/>
                <w:szCs w:val="24"/>
              </w:rPr>
            </w:pPr>
            <w:r w:rsidRPr="00C534D6">
              <w:rPr>
                <w:bCs/>
                <w:snapToGrid/>
                <w:sz w:val="24"/>
                <w:szCs w:val="24"/>
              </w:rPr>
              <w:t>Место и дата рассмотрения заявок и подведения итогов</w:t>
            </w:r>
          </w:p>
        </w:tc>
        <w:tc>
          <w:tcPr>
            <w:tcW w:w="1843" w:type="dxa"/>
          </w:tcPr>
          <w:p w:rsidR="003206D0" w:rsidRPr="00C854F8" w:rsidRDefault="003206D0" w:rsidP="003206D0">
            <w:pPr>
              <w:widowControl w:val="0"/>
              <w:overflowPunct w:val="0"/>
              <w:autoSpaceDE w:val="0"/>
              <w:autoSpaceDN w:val="0"/>
              <w:adjustRightInd w:val="0"/>
              <w:spacing w:line="240" w:lineRule="auto"/>
              <w:ind w:firstLine="0"/>
              <w:rPr>
                <w:sz w:val="24"/>
                <w:szCs w:val="24"/>
              </w:rPr>
            </w:pPr>
            <w:r w:rsidRPr="00C854F8">
              <w:rPr>
                <w:sz w:val="24"/>
                <w:szCs w:val="24"/>
              </w:rPr>
              <w:t>а) Рассмотрение заявок</w:t>
            </w:r>
          </w:p>
        </w:tc>
        <w:tc>
          <w:tcPr>
            <w:tcW w:w="4962" w:type="dxa"/>
          </w:tcPr>
          <w:p w:rsidR="003206D0" w:rsidRPr="00C854F8" w:rsidRDefault="003206D0" w:rsidP="003206D0">
            <w:pPr>
              <w:widowControl w:val="0"/>
              <w:spacing w:line="240" w:lineRule="auto"/>
              <w:ind w:firstLine="0"/>
              <w:rPr>
                <w:bCs/>
                <w:snapToGrid/>
                <w:sz w:val="24"/>
                <w:szCs w:val="24"/>
              </w:rPr>
            </w:pPr>
            <w:r w:rsidRPr="00C854F8">
              <w:rPr>
                <w:bCs/>
                <w:snapToGrid/>
                <w:sz w:val="24"/>
                <w:szCs w:val="24"/>
              </w:rPr>
              <w:t>Место</w:t>
            </w:r>
            <w:r w:rsidRPr="00C854F8">
              <w:rPr>
                <w:bCs/>
                <w:i/>
                <w:snapToGrid/>
                <w:sz w:val="24"/>
                <w:szCs w:val="24"/>
              </w:rPr>
              <w:t xml:space="preserve"> </w:t>
            </w:r>
            <w:r w:rsidRPr="00C854F8">
              <w:rPr>
                <w:bCs/>
                <w:snapToGrid/>
                <w:sz w:val="24"/>
                <w:szCs w:val="24"/>
              </w:rPr>
              <w:t>299001, г. Севастополь, ул. Героев Севастополя, д. 13</w:t>
            </w:r>
          </w:p>
          <w:p w:rsidR="003206D0" w:rsidRPr="00C854F8" w:rsidRDefault="00F400C6" w:rsidP="00322686">
            <w:pPr>
              <w:widowControl w:val="0"/>
              <w:tabs>
                <w:tab w:val="left" w:pos="70"/>
              </w:tabs>
              <w:overflowPunct w:val="0"/>
              <w:autoSpaceDE w:val="0"/>
              <w:autoSpaceDN w:val="0"/>
              <w:adjustRightInd w:val="0"/>
              <w:spacing w:line="240" w:lineRule="auto"/>
              <w:ind w:right="153" w:firstLine="0"/>
              <w:rPr>
                <w:snapToGrid/>
                <w:sz w:val="24"/>
                <w:szCs w:val="24"/>
              </w:rPr>
            </w:pPr>
            <w:r>
              <w:rPr>
                <w:color w:val="FF0000"/>
                <w:sz w:val="24"/>
                <w:szCs w:val="24"/>
              </w:rPr>
              <w:t>06</w:t>
            </w:r>
            <w:r w:rsidR="002D5D2F">
              <w:rPr>
                <w:color w:val="FF0000"/>
                <w:sz w:val="24"/>
                <w:szCs w:val="24"/>
              </w:rPr>
              <w:t>.</w:t>
            </w:r>
            <w:r>
              <w:rPr>
                <w:color w:val="FF0000"/>
                <w:sz w:val="24"/>
                <w:szCs w:val="24"/>
              </w:rPr>
              <w:t>02</w:t>
            </w:r>
            <w:r w:rsidR="002D5D2F">
              <w:rPr>
                <w:color w:val="FF0000"/>
                <w:sz w:val="24"/>
                <w:szCs w:val="24"/>
              </w:rPr>
              <w:t>.</w:t>
            </w:r>
            <w:r w:rsidR="00DE011E">
              <w:rPr>
                <w:color w:val="FF0000"/>
                <w:sz w:val="24"/>
                <w:szCs w:val="24"/>
              </w:rPr>
              <w:t>2020</w:t>
            </w:r>
            <w:r w:rsidR="002D5D2F" w:rsidRPr="002F73BA">
              <w:rPr>
                <w:color w:val="FF0000"/>
                <w:sz w:val="24"/>
                <w:szCs w:val="24"/>
              </w:rPr>
              <w:t xml:space="preserve"> года</w:t>
            </w:r>
          </w:p>
        </w:tc>
      </w:tr>
      <w:tr w:rsidR="003206D0" w:rsidRPr="00C534D6" w:rsidTr="00EA3459">
        <w:trPr>
          <w:trHeight w:val="579"/>
        </w:trPr>
        <w:tc>
          <w:tcPr>
            <w:tcW w:w="850" w:type="dxa"/>
            <w:vMerge/>
          </w:tcPr>
          <w:p w:rsidR="003206D0" w:rsidRPr="001D29A6" w:rsidRDefault="003206D0" w:rsidP="003206D0">
            <w:pPr>
              <w:pStyle w:val="a4"/>
              <w:tabs>
                <w:tab w:val="num" w:pos="637"/>
                <w:tab w:val="num" w:pos="2552"/>
              </w:tabs>
              <w:spacing w:line="240" w:lineRule="auto"/>
              <w:ind w:left="637" w:hanging="637"/>
              <w:jc w:val="left"/>
              <w:rPr>
                <w:snapToGrid/>
                <w:sz w:val="24"/>
                <w:szCs w:val="24"/>
              </w:rPr>
            </w:pPr>
          </w:p>
        </w:tc>
        <w:tc>
          <w:tcPr>
            <w:tcW w:w="2978" w:type="dxa"/>
            <w:vMerge/>
          </w:tcPr>
          <w:p w:rsidR="003206D0" w:rsidRPr="00C534D6" w:rsidRDefault="003206D0" w:rsidP="003206D0">
            <w:pPr>
              <w:widowControl w:val="0"/>
              <w:overflowPunct w:val="0"/>
              <w:autoSpaceDE w:val="0"/>
              <w:autoSpaceDN w:val="0"/>
              <w:adjustRightInd w:val="0"/>
              <w:spacing w:line="240" w:lineRule="auto"/>
              <w:ind w:firstLine="0"/>
              <w:jc w:val="left"/>
              <w:rPr>
                <w:bCs/>
                <w:snapToGrid/>
                <w:sz w:val="24"/>
                <w:szCs w:val="24"/>
              </w:rPr>
            </w:pPr>
          </w:p>
        </w:tc>
        <w:tc>
          <w:tcPr>
            <w:tcW w:w="1843" w:type="dxa"/>
          </w:tcPr>
          <w:p w:rsidR="003206D0" w:rsidRPr="00C854F8" w:rsidRDefault="003206D0" w:rsidP="003206D0">
            <w:pPr>
              <w:widowControl w:val="0"/>
              <w:overflowPunct w:val="0"/>
              <w:autoSpaceDE w:val="0"/>
              <w:autoSpaceDN w:val="0"/>
              <w:adjustRightInd w:val="0"/>
              <w:spacing w:line="240" w:lineRule="auto"/>
              <w:ind w:firstLine="0"/>
              <w:jc w:val="left"/>
              <w:rPr>
                <w:sz w:val="24"/>
                <w:szCs w:val="24"/>
              </w:rPr>
            </w:pPr>
            <w:r w:rsidRPr="00C854F8">
              <w:rPr>
                <w:sz w:val="24"/>
                <w:szCs w:val="24"/>
              </w:rPr>
              <w:t>б) Подведение итогов</w:t>
            </w:r>
          </w:p>
        </w:tc>
        <w:tc>
          <w:tcPr>
            <w:tcW w:w="4962" w:type="dxa"/>
          </w:tcPr>
          <w:p w:rsidR="003206D0" w:rsidRPr="00C854F8" w:rsidRDefault="003206D0" w:rsidP="003206D0">
            <w:pPr>
              <w:widowControl w:val="0"/>
              <w:spacing w:line="240" w:lineRule="auto"/>
              <w:ind w:firstLine="0"/>
              <w:rPr>
                <w:bCs/>
                <w:i/>
                <w:snapToGrid/>
                <w:sz w:val="24"/>
                <w:szCs w:val="24"/>
              </w:rPr>
            </w:pPr>
            <w:r w:rsidRPr="00C854F8">
              <w:rPr>
                <w:bCs/>
                <w:snapToGrid/>
                <w:sz w:val="24"/>
                <w:szCs w:val="24"/>
              </w:rPr>
              <w:t>Место 299001, г. Севастополь, ул. Героев Севастополя, д. 13</w:t>
            </w:r>
          </w:p>
          <w:p w:rsidR="003206D0" w:rsidRPr="00C854F8" w:rsidRDefault="00F400C6" w:rsidP="00322686">
            <w:pPr>
              <w:widowControl w:val="0"/>
              <w:tabs>
                <w:tab w:val="left" w:pos="70"/>
              </w:tabs>
              <w:overflowPunct w:val="0"/>
              <w:autoSpaceDE w:val="0"/>
              <w:autoSpaceDN w:val="0"/>
              <w:adjustRightInd w:val="0"/>
              <w:spacing w:line="240" w:lineRule="auto"/>
              <w:ind w:right="153" w:firstLine="0"/>
              <w:rPr>
                <w:sz w:val="24"/>
                <w:szCs w:val="24"/>
              </w:rPr>
            </w:pPr>
            <w:r>
              <w:rPr>
                <w:color w:val="FF0000"/>
                <w:sz w:val="24"/>
                <w:szCs w:val="24"/>
              </w:rPr>
              <w:t>13</w:t>
            </w:r>
            <w:r w:rsidR="002D5D2F">
              <w:rPr>
                <w:color w:val="FF0000"/>
                <w:sz w:val="24"/>
                <w:szCs w:val="24"/>
              </w:rPr>
              <w:t>.</w:t>
            </w:r>
            <w:r>
              <w:rPr>
                <w:color w:val="FF0000"/>
                <w:sz w:val="24"/>
                <w:szCs w:val="24"/>
              </w:rPr>
              <w:t>02</w:t>
            </w:r>
            <w:r w:rsidR="002D5D2F">
              <w:rPr>
                <w:color w:val="FF0000"/>
                <w:sz w:val="24"/>
                <w:szCs w:val="24"/>
              </w:rPr>
              <w:t>.</w:t>
            </w:r>
            <w:r w:rsidR="00DE011E">
              <w:rPr>
                <w:color w:val="FF0000"/>
                <w:sz w:val="24"/>
                <w:szCs w:val="24"/>
              </w:rPr>
              <w:t>2020</w:t>
            </w:r>
            <w:r w:rsidR="002D5D2F" w:rsidRPr="002F73BA">
              <w:rPr>
                <w:color w:val="FF0000"/>
                <w:sz w:val="24"/>
                <w:szCs w:val="24"/>
              </w:rPr>
              <w:t xml:space="preserve"> года</w:t>
            </w:r>
          </w:p>
        </w:tc>
      </w:tr>
      <w:tr w:rsidR="003206D0" w:rsidRPr="005E5BBD" w:rsidTr="00EA3459">
        <w:trPr>
          <w:trHeight w:val="253"/>
        </w:trPr>
        <w:tc>
          <w:tcPr>
            <w:tcW w:w="850" w:type="dxa"/>
          </w:tcPr>
          <w:p w:rsidR="003206D0" w:rsidRPr="005E5BBD" w:rsidRDefault="003206D0" w:rsidP="003206D0">
            <w:pPr>
              <w:pStyle w:val="a4"/>
              <w:tabs>
                <w:tab w:val="num" w:pos="637"/>
                <w:tab w:val="num" w:pos="2552"/>
              </w:tabs>
              <w:spacing w:line="240" w:lineRule="auto"/>
              <w:ind w:left="637" w:hanging="637"/>
              <w:jc w:val="left"/>
              <w:rPr>
                <w:snapToGrid/>
                <w:sz w:val="24"/>
                <w:szCs w:val="24"/>
              </w:rPr>
            </w:pPr>
            <w:bookmarkStart w:id="366" w:name="_Ref317255007"/>
          </w:p>
        </w:tc>
        <w:bookmarkEnd w:id="366"/>
        <w:tc>
          <w:tcPr>
            <w:tcW w:w="2978" w:type="dxa"/>
          </w:tcPr>
          <w:p w:rsidR="003206D0" w:rsidRPr="005E5BBD" w:rsidRDefault="003206D0" w:rsidP="003206D0">
            <w:pPr>
              <w:widowControl w:val="0"/>
              <w:overflowPunct w:val="0"/>
              <w:autoSpaceDE w:val="0"/>
              <w:autoSpaceDN w:val="0"/>
              <w:adjustRightInd w:val="0"/>
              <w:spacing w:line="240" w:lineRule="auto"/>
              <w:ind w:firstLine="0"/>
              <w:jc w:val="left"/>
              <w:rPr>
                <w:bCs/>
                <w:snapToGrid/>
                <w:sz w:val="24"/>
                <w:szCs w:val="24"/>
              </w:rPr>
            </w:pPr>
            <w:r w:rsidRPr="005E5BBD">
              <w:rPr>
                <w:bCs/>
                <w:snapToGrid/>
                <w:sz w:val="24"/>
                <w:szCs w:val="24"/>
              </w:rPr>
              <w:t>Критерии оценки заявок участников</w:t>
            </w:r>
          </w:p>
        </w:tc>
        <w:tc>
          <w:tcPr>
            <w:tcW w:w="6805" w:type="dxa"/>
            <w:gridSpan w:val="2"/>
          </w:tcPr>
          <w:p w:rsidR="00915508" w:rsidRPr="00E72245" w:rsidRDefault="00915508" w:rsidP="00F940BD">
            <w:pPr>
              <w:pStyle w:val="aff9"/>
              <w:numPr>
                <w:ilvl w:val="0"/>
                <w:numId w:val="25"/>
              </w:numPr>
              <w:ind w:left="276" w:hanging="276"/>
              <w:jc w:val="both"/>
              <w:rPr>
                <w:bCs/>
              </w:rPr>
            </w:pPr>
            <w:r w:rsidRPr="00E72245">
              <w:rPr>
                <w:bCs/>
              </w:rPr>
              <w:t xml:space="preserve">Цена договора (вес критерия </w:t>
            </w:r>
            <w:r w:rsidR="00094BDC" w:rsidRPr="00F400C6">
              <w:rPr>
                <w:bCs/>
              </w:rPr>
              <w:t>90</w:t>
            </w:r>
            <w:r w:rsidR="00E50A88">
              <w:rPr>
                <w:bCs/>
              </w:rPr>
              <w:t xml:space="preserve"> </w:t>
            </w:r>
            <w:r w:rsidRPr="00E72245">
              <w:rPr>
                <w:bCs/>
              </w:rPr>
              <w:t>%)</w:t>
            </w:r>
          </w:p>
          <w:p w:rsidR="003206D0" w:rsidRPr="00E72245" w:rsidRDefault="00915508" w:rsidP="00094BDC">
            <w:pPr>
              <w:pStyle w:val="aff9"/>
              <w:numPr>
                <w:ilvl w:val="0"/>
                <w:numId w:val="25"/>
              </w:numPr>
              <w:ind w:left="276" w:hanging="276"/>
              <w:jc w:val="both"/>
              <w:rPr>
                <w:bCs/>
                <w:i/>
              </w:rPr>
            </w:pPr>
            <w:r w:rsidRPr="00E72245">
              <w:rPr>
                <w:bCs/>
              </w:rPr>
              <w:t xml:space="preserve">Опыт выполнения аналогичных работ за последние 3 года (вес критерия </w:t>
            </w:r>
            <w:r w:rsidR="00094BDC" w:rsidRPr="00094BDC">
              <w:rPr>
                <w:bCs/>
              </w:rPr>
              <w:t>10</w:t>
            </w:r>
            <w:r w:rsidRPr="00E72245">
              <w:rPr>
                <w:bCs/>
              </w:rPr>
              <w:t xml:space="preserve"> %)</w:t>
            </w:r>
          </w:p>
        </w:tc>
      </w:tr>
      <w:tr w:rsidR="003206D0" w:rsidRPr="005E5BBD" w:rsidTr="00EA3459">
        <w:trPr>
          <w:trHeight w:val="114"/>
        </w:trPr>
        <w:tc>
          <w:tcPr>
            <w:tcW w:w="850" w:type="dxa"/>
          </w:tcPr>
          <w:p w:rsidR="003206D0" w:rsidRPr="005E5BBD" w:rsidRDefault="003206D0" w:rsidP="003206D0">
            <w:pPr>
              <w:pStyle w:val="a4"/>
              <w:tabs>
                <w:tab w:val="num" w:pos="637"/>
                <w:tab w:val="num" w:pos="2552"/>
              </w:tabs>
              <w:spacing w:line="240" w:lineRule="auto"/>
              <w:ind w:left="637" w:hanging="637"/>
              <w:jc w:val="left"/>
              <w:rPr>
                <w:snapToGrid/>
                <w:sz w:val="24"/>
                <w:szCs w:val="24"/>
              </w:rPr>
            </w:pPr>
            <w:bookmarkStart w:id="367" w:name="_Ref462146288"/>
          </w:p>
        </w:tc>
        <w:bookmarkEnd w:id="367"/>
        <w:tc>
          <w:tcPr>
            <w:tcW w:w="2978" w:type="dxa"/>
          </w:tcPr>
          <w:p w:rsidR="003206D0" w:rsidRPr="005E5BBD" w:rsidRDefault="003206D0" w:rsidP="003206D0">
            <w:pPr>
              <w:widowControl w:val="0"/>
              <w:overflowPunct w:val="0"/>
              <w:autoSpaceDE w:val="0"/>
              <w:autoSpaceDN w:val="0"/>
              <w:adjustRightInd w:val="0"/>
              <w:spacing w:line="240" w:lineRule="auto"/>
              <w:ind w:firstLine="0"/>
              <w:jc w:val="left"/>
              <w:rPr>
                <w:bCs/>
                <w:snapToGrid/>
                <w:sz w:val="24"/>
                <w:szCs w:val="24"/>
              </w:rPr>
            </w:pPr>
            <w:r w:rsidRPr="005E5BBD">
              <w:rPr>
                <w:bCs/>
                <w:snapToGrid/>
                <w:sz w:val="24"/>
                <w:szCs w:val="24"/>
              </w:rPr>
              <w:t>Порядок оценки</w:t>
            </w:r>
          </w:p>
        </w:tc>
        <w:tc>
          <w:tcPr>
            <w:tcW w:w="6805" w:type="dxa"/>
            <w:gridSpan w:val="2"/>
          </w:tcPr>
          <w:p w:rsidR="003206D0" w:rsidRPr="00E72245" w:rsidRDefault="003206D0" w:rsidP="003206D0">
            <w:pPr>
              <w:widowControl w:val="0"/>
              <w:spacing w:line="240" w:lineRule="auto"/>
              <w:ind w:firstLine="0"/>
              <w:contextualSpacing/>
              <w:rPr>
                <w:bCs/>
                <w:i/>
              </w:rPr>
            </w:pPr>
            <w:r w:rsidRPr="00E72245">
              <w:rPr>
                <w:bCs/>
                <w:snapToGrid/>
                <w:sz w:val="24"/>
                <w:szCs w:val="24"/>
              </w:rPr>
              <w:t xml:space="preserve">Порядок оценки изложен в пункте </w:t>
            </w:r>
            <w:r w:rsidRPr="00E72245">
              <w:rPr>
                <w:bCs/>
                <w:snapToGrid/>
                <w:sz w:val="24"/>
                <w:szCs w:val="24"/>
              </w:rPr>
              <w:fldChar w:fldCharType="begin"/>
            </w:r>
            <w:r w:rsidRPr="00E72245">
              <w:rPr>
                <w:bCs/>
                <w:snapToGrid/>
                <w:sz w:val="24"/>
                <w:szCs w:val="24"/>
              </w:rPr>
              <w:instrText xml:space="preserve"> REF _Ref494723790 \n \h  \* MERGEFORMAT </w:instrText>
            </w:r>
            <w:r w:rsidRPr="00E72245">
              <w:rPr>
                <w:bCs/>
                <w:snapToGrid/>
                <w:sz w:val="24"/>
                <w:szCs w:val="24"/>
              </w:rPr>
            </w:r>
            <w:r w:rsidRPr="00E72245">
              <w:rPr>
                <w:bCs/>
                <w:snapToGrid/>
                <w:sz w:val="24"/>
                <w:szCs w:val="24"/>
              </w:rPr>
              <w:fldChar w:fldCharType="separate"/>
            </w:r>
            <w:r w:rsidR="001C760D">
              <w:rPr>
                <w:bCs/>
                <w:snapToGrid/>
                <w:sz w:val="24"/>
                <w:szCs w:val="24"/>
              </w:rPr>
              <w:t>4.3</w:t>
            </w:r>
            <w:r w:rsidRPr="00E72245">
              <w:rPr>
                <w:bCs/>
                <w:snapToGrid/>
                <w:sz w:val="24"/>
                <w:szCs w:val="24"/>
              </w:rPr>
              <w:fldChar w:fldCharType="end"/>
            </w:r>
            <w:r w:rsidRPr="00E72245">
              <w:rPr>
                <w:bCs/>
                <w:snapToGrid/>
                <w:sz w:val="24"/>
                <w:szCs w:val="24"/>
              </w:rPr>
              <w:t xml:space="preserve"> </w:t>
            </w:r>
            <w:r w:rsidRPr="00E72245">
              <w:rPr>
                <w:bCs/>
                <w:snapToGrid/>
                <w:sz w:val="24"/>
                <w:szCs w:val="24"/>
              </w:rPr>
              <w:fldChar w:fldCharType="begin"/>
            </w:r>
            <w:r w:rsidRPr="00E72245">
              <w:rPr>
                <w:bCs/>
                <w:snapToGrid/>
                <w:sz w:val="24"/>
                <w:szCs w:val="24"/>
              </w:rPr>
              <w:instrText xml:space="preserve"> REF _Ref494723803 \h  \* MERGEFORMAT </w:instrText>
            </w:r>
            <w:r w:rsidRPr="00E72245">
              <w:rPr>
                <w:bCs/>
                <w:snapToGrid/>
                <w:sz w:val="24"/>
                <w:szCs w:val="24"/>
              </w:rPr>
            </w:r>
            <w:r w:rsidRPr="00E72245">
              <w:rPr>
                <w:bCs/>
                <w:snapToGrid/>
                <w:sz w:val="24"/>
                <w:szCs w:val="24"/>
              </w:rPr>
              <w:fldChar w:fldCharType="separate"/>
            </w:r>
            <w:r w:rsidR="001C760D" w:rsidRPr="00846F37">
              <w:rPr>
                <w:sz w:val="24"/>
                <w:szCs w:val="24"/>
              </w:rPr>
              <w:t>Порядок оценки и сопоставления заявок</w:t>
            </w:r>
            <w:r w:rsidRPr="00E72245">
              <w:rPr>
                <w:bCs/>
                <w:snapToGrid/>
                <w:sz w:val="24"/>
                <w:szCs w:val="24"/>
              </w:rPr>
              <w:fldChar w:fldCharType="end"/>
            </w:r>
            <w:r w:rsidRPr="00E72245">
              <w:rPr>
                <w:bCs/>
                <w:snapToGrid/>
                <w:sz w:val="24"/>
                <w:szCs w:val="24"/>
              </w:rPr>
              <w:t>.</w:t>
            </w:r>
          </w:p>
        </w:tc>
      </w:tr>
      <w:tr w:rsidR="003206D0" w:rsidRPr="005E5BBD" w:rsidTr="00EA3459">
        <w:trPr>
          <w:trHeight w:val="111"/>
        </w:trPr>
        <w:tc>
          <w:tcPr>
            <w:tcW w:w="850" w:type="dxa"/>
          </w:tcPr>
          <w:p w:rsidR="003206D0" w:rsidRPr="005E5BBD" w:rsidRDefault="003206D0" w:rsidP="003206D0">
            <w:pPr>
              <w:pStyle w:val="a4"/>
              <w:tabs>
                <w:tab w:val="num" w:pos="637"/>
                <w:tab w:val="num" w:pos="2552"/>
              </w:tabs>
              <w:spacing w:line="240" w:lineRule="auto"/>
              <w:ind w:left="637" w:hanging="637"/>
              <w:jc w:val="left"/>
              <w:rPr>
                <w:snapToGrid/>
                <w:sz w:val="24"/>
                <w:szCs w:val="24"/>
              </w:rPr>
            </w:pPr>
            <w:bookmarkStart w:id="368" w:name="_Ref317255017"/>
          </w:p>
        </w:tc>
        <w:bookmarkEnd w:id="368"/>
        <w:tc>
          <w:tcPr>
            <w:tcW w:w="2978" w:type="dxa"/>
          </w:tcPr>
          <w:p w:rsidR="003206D0" w:rsidRPr="005E5BBD" w:rsidRDefault="003206D0" w:rsidP="003206D0">
            <w:pPr>
              <w:widowControl w:val="0"/>
              <w:spacing w:line="240" w:lineRule="auto"/>
              <w:ind w:right="153" w:firstLine="0"/>
              <w:jc w:val="left"/>
              <w:rPr>
                <w:snapToGrid/>
                <w:sz w:val="24"/>
                <w:szCs w:val="24"/>
              </w:rPr>
            </w:pPr>
            <w:r w:rsidRPr="005E5BBD">
              <w:rPr>
                <w:snapToGrid/>
                <w:sz w:val="24"/>
                <w:szCs w:val="24"/>
              </w:rPr>
              <w:t>Документы, подтверждающие соответствие оценочным критериям</w:t>
            </w:r>
          </w:p>
          <w:p w:rsidR="003206D0" w:rsidRPr="005E5BBD" w:rsidRDefault="003206D0" w:rsidP="003206D0">
            <w:pPr>
              <w:widowControl w:val="0"/>
              <w:spacing w:line="240" w:lineRule="auto"/>
              <w:ind w:right="153" w:firstLine="0"/>
              <w:jc w:val="left"/>
              <w:rPr>
                <w:b/>
                <w:snapToGrid/>
                <w:sz w:val="24"/>
                <w:szCs w:val="24"/>
              </w:rPr>
            </w:pPr>
          </w:p>
        </w:tc>
        <w:tc>
          <w:tcPr>
            <w:tcW w:w="6805" w:type="dxa"/>
            <w:gridSpan w:val="2"/>
          </w:tcPr>
          <w:p w:rsidR="003206D0" w:rsidRPr="00E72245" w:rsidRDefault="003206D0" w:rsidP="003206D0">
            <w:pPr>
              <w:widowControl w:val="0"/>
              <w:tabs>
                <w:tab w:val="left" w:pos="142"/>
              </w:tabs>
              <w:spacing w:line="240" w:lineRule="auto"/>
              <w:ind w:firstLine="0"/>
              <w:contextualSpacing/>
              <w:rPr>
                <w:bCs/>
                <w:snapToGrid/>
                <w:sz w:val="24"/>
                <w:szCs w:val="24"/>
              </w:rPr>
            </w:pPr>
            <w:r w:rsidRPr="00E72245">
              <w:rPr>
                <w:bCs/>
                <w:snapToGrid/>
                <w:sz w:val="24"/>
                <w:szCs w:val="24"/>
              </w:rPr>
              <w:t>Для подтверждения соответствия оценочным критериям участник может включить в состав своей заявки следующие документы:</w:t>
            </w:r>
          </w:p>
          <w:p w:rsidR="003206D0" w:rsidRPr="00E72245" w:rsidRDefault="003206D0" w:rsidP="002D5D2F">
            <w:pPr>
              <w:pStyle w:val="aff9"/>
              <w:widowControl w:val="0"/>
              <w:numPr>
                <w:ilvl w:val="1"/>
                <w:numId w:val="17"/>
              </w:numPr>
              <w:tabs>
                <w:tab w:val="left" w:pos="142"/>
              </w:tabs>
              <w:ind w:left="276" w:hanging="276"/>
              <w:rPr>
                <w:bCs/>
              </w:rPr>
            </w:pPr>
            <w:r w:rsidRPr="00E72245">
              <w:rPr>
                <w:bCs/>
              </w:rPr>
              <w:t>Цена, указанная в заявке участника</w:t>
            </w:r>
            <w:r w:rsidR="002D5D2F" w:rsidRPr="00E72245">
              <w:rPr>
                <w:bCs/>
              </w:rPr>
              <w:t>;</w:t>
            </w:r>
          </w:p>
          <w:p w:rsidR="003206D0" w:rsidRPr="00175919" w:rsidRDefault="002D5D2F" w:rsidP="002D5D2F">
            <w:pPr>
              <w:pStyle w:val="aff9"/>
              <w:widowControl w:val="0"/>
              <w:numPr>
                <w:ilvl w:val="1"/>
                <w:numId w:val="17"/>
              </w:numPr>
              <w:tabs>
                <w:tab w:val="left" w:pos="142"/>
              </w:tabs>
              <w:ind w:left="276" w:hanging="276"/>
              <w:rPr>
                <w:bCs/>
              </w:rPr>
            </w:pPr>
            <w:r w:rsidRPr="00175919">
              <w:rPr>
                <w:bCs/>
              </w:rPr>
              <w:t xml:space="preserve">Справка о перечне и годовых объемах выполнения аналогичных договоров за последние 3 </w:t>
            </w:r>
            <w:r w:rsidR="004B24C5" w:rsidRPr="00175919">
              <w:rPr>
                <w:bCs/>
              </w:rPr>
              <w:t>года;</w:t>
            </w:r>
          </w:p>
          <w:p w:rsidR="004B24C5" w:rsidRPr="00E72245" w:rsidRDefault="00E01998" w:rsidP="002D5D2F">
            <w:pPr>
              <w:pStyle w:val="aff9"/>
              <w:widowControl w:val="0"/>
              <w:numPr>
                <w:ilvl w:val="1"/>
                <w:numId w:val="17"/>
              </w:numPr>
              <w:tabs>
                <w:tab w:val="left" w:pos="142"/>
              </w:tabs>
              <w:ind w:left="276" w:hanging="276"/>
              <w:rPr>
                <w:bCs/>
              </w:rPr>
            </w:pPr>
            <w:r w:rsidRPr="00F957C8">
              <w:rPr>
                <w:bCs/>
              </w:rPr>
              <w:t>Перечень документов, перечисленный</w:t>
            </w:r>
            <w:r w:rsidR="004B24C5" w:rsidRPr="00F957C8">
              <w:rPr>
                <w:bCs/>
              </w:rPr>
              <w:t xml:space="preserve"> в пункте 4.3 закупочной документации.</w:t>
            </w:r>
          </w:p>
        </w:tc>
      </w:tr>
      <w:tr w:rsidR="003206D0" w:rsidRPr="005E5BBD" w:rsidTr="00EA3459">
        <w:trPr>
          <w:trHeight w:val="194"/>
        </w:trPr>
        <w:tc>
          <w:tcPr>
            <w:tcW w:w="850" w:type="dxa"/>
          </w:tcPr>
          <w:p w:rsidR="003206D0" w:rsidRPr="005E5BBD" w:rsidRDefault="003206D0" w:rsidP="003206D0">
            <w:pPr>
              <w:pStyle w:val="a4"/>
              <w:tabs>
                <w:tab w:val="num" w:pos="637"/>
                <w:tab w:val="num" w:pos="2552"/>
              </w:tabs>
              <w:spacing w:line="240" w:lineRule="auto"/>
              <w:ind w:left="637" w:hanging="637"/>
              <w:jc w:val="left"/>
              <w:rPr>
                <w:snapToGrid/>
                <w:sz w:val="24"/>
                <w:szCs w:val="24"/>
              </w:rPr>
            </w:pPr>
            <w:bookmarkStart w:id="369" w:name="_Ref317254659"/>
          </w:p>
        </w:tc>
        <w:bookmarkEnd w:id="369"/>
        <w:tc>
          <w:tcPr>
            <w:tcW w:w="2978" w:type="dxa"/>
          </w:tcPr>
          <w:p w:rsidR="003206D0" w:rsidRPr="005E5BBD" w:rsidRDefault="003206D0" w:rsidP="003206D0">
            <w:pPr>
              <w:widowControl w:val="0"/>
              <w:spacing w:line="240" w:lineRule="auto"/>
              <w:ind w:right="153" w:firstLine="0"/>
              <w:jc w:val="left"/>
              <w:rPr>
                <w:snapToGrid/>
                <w:spacing w:val="-6"/>
                <w:sz w:val="24"/>
                <w:szCs w:val="24"/>
              </w:rPr>
            </w:pPr>
            <w:r w:rsidRPr="005E5BBD">
              <w:rPr>
                <w:snapToGrid/>
                <w:spacing w:val="-6"/>
                <w:sz w:val="24"/>
                <w:szCs w:val="24"/>
              </w:rPr>
              <w:t>Срок и порядок заключения договора</w:t>
            </w:r>
          </w:p>
        </w:tc>
        <w:tc>
          <w:tcPr>
            <w:tcW w:w="6805" w:type="dxa"/>
            <w:gridSpan w:val="2"/>
          </w:tcPr>
          <w:p w:rsidR="003206D0" w:rsidRPr="00C40B2E" w:rsidRDefault="003206D0" w:rsidP="00F940BD">
            <w:pPr>
              <w:pStyle w:val="a5"/>
              <w:widowControl w:val="0"/>
              <w:numPr>
                <w:ilvl w:val="0"/>
                <w:numId w:val="39"/>
              </w:numPr>
              <w:shd w:val="clear" w:color="auto" w:fill="FFFFFF"/>
              <w:tabs>
                <w:tab w:val="left" w:pos="470"/>
              </w:tabs>
              <w:spacing w:line="240" w:lineRule="auto"/>
              <w:ind w:left="-3" w:firstLine="3"/>
              <w:contextualSpacing/>
              <w:rPr>
                <w:snapToGrid/>
                <w:color w:val="000000" w:themeColor="text1"/>
                <w:sz w:val="24"/>
                <w:szCs w:val="24"/>
              </w:rPr>
            </w:pPr>
            <w:r w:rsidRPr="00C40B2E">
              <w:rPr>
                <w:snapToGrid/>
                <w:color w:val="000000" w:themeColor="text1"/>
                <w:sz w:val="24"/>
                <w:szCs w:val="24"/>
              </w:rPr>
              <w:t xml:space="preserve">Договор заключается, не ранее 10 и не позднее 20 календарных дней со дня размещения протокола рассмотрения и оценки заявок на участие в запросе предложений в ЕИС. </w:t>
            </w:r>
          </w:p>
          <w:p w:rsidR="003206D0" w:rsidRPr="00C40B2E" w:rsidRDefault="003206D0" w:rsidP="00F940BD">
            <w:pPr>
              <w:pStyle w:val="a5"/>
              <w:widowControl w:val="0"/>
              <w:numPr>
                <w:ilvl w:val="0"/>
                <w:numId w:val="39"/>
              </w:numPr>
              <w:shd w:val="clear" w:color="auto" w:fill="FFFFFF"/>
              <w:tabs>
                <w:tab w:val="left" w:pos="485"/>
              </w:tabs>
              <w:spacing w:line="240" w:lineRule="auto"/>
              <w:ind w:left="0" w:firstLine="0"/>
              <w:contextualSpacing/>
              <w:rPr>
                <w:snapToGrid/>
                <w:color w:val="000000" w:themeColor="text1"/>
                <w:sz w:val="24"/>
                <w:szCs w:val="24"/>
              </w:rPr>
            </w:pPr>
            <w:r w:rsidRPr="00C40B2E">
              <w:rPr>
                <w:snapToGrid/>
                <w:color w:val="000000" w:themeColor="text1"/>
                <w:sz w:val="24"/>
                <w:szCs w:val="24"/>
              </w:rPr>
              <w:t>Договор заключается только после предоставления Участником запроса предложений обеспечения исполнения договора, если данное требование было предусмотрено в настоящем извещении.</w:t>
            </w:r>
          </w:p>
          <w:p w:rsidR="003206D0" w:rsidRPr="00C40B2E" w:rsidRDefault="003206D0" w:rsidP="00F940BD">
            <w:pPr>
              <w:pStyle w:val="a5"/>
              <w:widowControl w:val="0"/>
              <w:numPr>
                <w:ilvl w:val="0"/>
                <w:numId w:val="39"/>
              </w:numPr>
              <w:shd w:val="clear" w:color="auto" w:fill="FFFFFF"/>
              <w:spacing w:line="240" w:lineRule="auto"/>
              <w:ind w:left="0" w:firstLine="0"/>
              <w:contextualSpacing/>
              <w:rPr>
                <w:snapToGrid/>
                <w:color w:val="000000" w:themeColor="text1"/>
                <w:sz w:val="24"/>
                <w:szCs w:val="24"/>
              </w:rPr>
            </w:pPr>
            <w:r w:rsidRPr="00C40B2E">
              <w:rPr>
                <w:snapToGrid/>
                <w:color w:val="000000" w:themeColor="text1"/>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ЗК, оператора АСТ ГОЗ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ЗК, оператора АСТ ГОЗ.</w:t>
            </w:r>
          </w:p>
          <w:p w:rsidR="003206D0" w:rsidRPr="00C40B2E" w:rsidRDefault="003206D0" w:rsidP="00F940BD">
            <w:pPr>
              <w:pStyle w:val="a5"/>
              <w:widowControl w:val="0"/>
              <w:numPr>
                <w:ilvl w:val="0"/>
                <w:numId w:val="39"/>
              </w:numPr>
              <w:shd w:val="clear" w:color="auto" w:fill="FFFFFF"/>
              <w:tabs>
                <w:tab w:val="left" w:pos="410"/>
              </w:tabs>
              <w:spacing w:line="240" w:lineRule="auto"/>
              <w:ind w:left="0" w:firstLine="0"/>
              <w:contextualSpacing/>
              <w:rPr>
                <w:snapToGrid/>
                <w:color w:val="000000" w:themeColor="text1"/>
                <w:sz w:val="24"/>
                <w:szCs w:val="24"/>
              </w:rPr>
            </w:pPr>
            <w:r w:rsidRPr="00C40B2E">
              <w:rPr>
                <w:snapToGrid/>
                <w:color w:val="000000" w:themeColor="text1"/>
                <w:sz w:val="24"/>
                <w:szCs w:val="24"/>
              </w:rPr>
              <w:t xml:space="preserve">В течение десяти дней с даты размещения в ЕИС итогового протокола участник запроса предложений, с которым принято решение заключить договор, обязан подписать </w:t>
            </w:r>
            <w:r w:rsidR="000B026E" w:rsidRPr="00C40B2E">
              <w:rPr>
                <w:snapToGrid/>
                <w:color w:val="000000" w:themeColor="text1"/>
                <w:sz w:val="24"/>
                <w:szCs w:val="24"/>
              </w:rPr>
              <w:t>договор,</w:t>
            </w:r>
            <w:r w:rsidR="004F0216" w:rsidRPr="00C40B2E">
              <w:rPr>
                <w:snapToGrid/>
                <w:color w:val="000000" w:themeColor="text1"/>
                <w:sz w:val="24"/>
                <w:szCs w:val="24"/>
              </w:rPr>
              <w:t xml:space="preserve"> </w:t>
            </w:r>
            <w:r w:rsidR="004F0216" w:rsidRPr="00C40B2E">
              <w:rPr>
                <w:color w:val="000000" w:themeColor="text1"/>
                <w:sz w:val="24"/>
                <w:szCs w:val="24"/>
              </w:rPr>
              <w:t xml:space="preserve">приведенный в настоящей документации (раздел 6), </w:t>
            </w:r>
            <w:r w:rsidRPr="00C40B2E">
              <w:rPr>
                <w:snapToGrid/>
                <w:color w:val="000000" w:themeColor="text1"/>
                <w:sz w:val="24"/>
                <w:szCs w:val="24"/>
              </w:rPr>
              <w:t>и представить все экземпляры договора заказчику. При этом участник, с которым принято решение заключить договор, одновременно с договором обязан представить заказчику документы, подтверждающие предоставление обеспечения исполнения договора в размере, который предусмотрен закупочной документацией. В случае если участником запроса предложений,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3206D0" w:rsidRPr="00C40B2E" w:rsidRDefault="003206D0" w:rsidP="00F940BD">
            <w:pPr>
              <w:pStyle w:val="a5"/>
              <w:widowControl w:val="0"/>
              <w:numPr>
                <w:ilvl w:val="0"/>
                <w:numId w:val="39"/>
              </w:numPr>
              <w:shd w:val="clear" w:color="auto" w:fill="FFFFFF"/>
              <w:tabs>
                <w:tab w:val="left" w:pos="410"/>
              </w:tabs>
              <w:spacing w:line="240" w:lineRule="auto"/>
              <w:ind w:left="0" w:firstLine="0"/>
              <w:contextualSpacing/>
              <w:rPr>
                <w:snapToGrid/>
                <w:color w:val="000000" w:themeColor="text1"/>
                <w:sz w:val="24"/>
                <w:szCs w:val="24"/>
              </w:rPr>
            </w:pPr>
            <w:r w:rsidRPr="00C40B2E">
              <w:rPr>
                <w:snapToGrid/>
                <w:color w:val="000000" w:themeColor="text1"/>
                <w:sz w:val="24"/>
                <w:szCs w:val="24"/>
              </w:rPr>
              <w:t xml:space="preserve">При уклонении участника запроса предложений, с которым принято решение заключить договор, от заключения договора </w:t>
            </w:r>
            <w:r w:rsidRPr="00C40B2E">
              <w:rPr>
                <w:snapToGrid/>
                <w:color w:val="000000" w:themeColor="text1"/>
                <w:sz w:val="24"/>
                <w:szCs w:val="24"/>
              </w:rPr>
              <w:lastRenderedPageBreak/>
              <w:t>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запросе предложений, и заключить договор с участником запроса предложений, заявке на участие в запросе предложений которого присвоен второй номер.</w:t>
            </w:r>
          </w:p>
          <w:p w:rsidR="003206D0" w:rsidRPr="00C40B2E" w:rsidRDefault="003206D0" w:rsidP="00F940BD">
            <w:pPr>
              <w:pStyle w:val="a5"/>
              <w:widowControl w:val="0"/>
              <w:numPr>
                <w:ilvl w:val="0"/>
                <w:numId w:val="39"/>
              </w:numPr>
              <w:shd w:val="clear" w:color="auto" w:fill="FFFFFF"/>
              <w:tabs>
                <w:tab w:val="left" w:pos="410"/>
              </w:tabs>
              <w:spacing w:line="240" w:lineRule="auto"/>
              <w:ind w:left="0" w:firstLine="0"/>
              <w:contextualSpacing/>
              <w:rPr>
                <w:snapToGrid/>
                <w:color w:val="000000" w:themeColor="text1"/>
                <w:sz w:val="24"/>
                <w:szCs w:val="24"/>
              </w:rPr>
            </w:pPr>
            <w:r w:rsidRPr="00C40B2E">
              <w:rPr>
                <w:snapToGrid/>
                <w:color w:val="000000" w:themeColor="text1"/>
                <w:sz w:val="24"/>
                <w:szCs w:val="24"/>
              </w:rPr>
              <w:t xml:space="preserve"> Проект договора в случае согласия участника запроса предложений, заявке на участие в запросе предложений которого присвоен второй номер, заключить договор</w:t>
            </w:r>
            <w:r w:rsidR="00752791" w:rsidRPr="00C40B2E">
              <w:rPr>
                <w:snapToGrid/>
                <w:color w:val="000000" w:themeColor="text1"/>
                <w:sz w:val="24"/>
                <w:szCs w:val="24"/>
              </w:rPr>
              <w:t>,</w:t>
            </w:r>
            <w:r w:rsidRPr="00C40B2E">
              <w:rPr>
                <w:snapToGrid/>
                <w:color w:val="000000" w:themeColor="text1"/>
                <w:sz w:val="24"/>
                <w:szCs w:val="24"/>
              </w:rPr>
              <w:t xml:space="preserve"> составля</w:t>
            </w:r>
            <w:r w:rsidR="00C40B2E">
              <w:rPr>
                <w:snapToGrid/>
                <w:color w:val="000000" w:themeColor="text1"/>
                <w:sz w:val="24"/>
                <w:szCs w:val="24"/>
              </w:rPr>
              <w:t>ется заказчиком путем включения</w:t>
            </w:r>
            <w:r w:rsidR="00592D19">
              <w:rPr>
                <w:snapToGrid/>
                <w:color w:val="000000" w:themeColor="text1"/>
                <w:sz w:val="24"/>
                <w:szCs w:val="24"/>
              </w:rPr>
              <w:t xml:space="preserve"> </w:t>
            </w:r>
            <w:r w:rsidRPr="00C40B2E">
              <w:rPr>
                <w:snapToGrid/>
                <w:color w:val="000000" w:themeColor="text1"/>
                <w:sz w:val="24"/>
                <w:szCs w:val="24"/>
              </w:rPr>
              <w:t>в проект договора, прилагаемый к закупочной документации, условий исполнения договора, предложенных этим участником. Проект договора подлежит направлению заказчиком этому участнику в срок, не превышающий десяти дней с даты признания участника запроса предложений, с которым принято решение заключить договор, уклонившимся от заключения договора. Участник запроса предложений, заявке на участие в запросе предложений которого присвоен второй номер, вправе подписать договор и передать его заказчику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 (в случае установления данного требования)</w:t>
            </w:r>
          </w:p>
          <w:p w:rsidR="003206D0" w:rsidRPr="00C40B2E" w:rsidRDefault="003206D0" w:rsidP="00F940BD">
            <w:pPr>
              <w:pStyle w:val="a5"/>
              <w:widowControl w:val="0"/>
              <w:numPr>
                <w:ilvl w:val="0"/>
                <w:numId w:val="39"/>
              </w:numPr>
              <w:shd w:val="clear" w:color="auto" w:fill="FFFFFF"/>
              <w:tabs>
                <w:tab w:val="left" w:pos="410"/>
              </w:tabs>
              <w:spacing w:line="240" w:lineRule="auto"/>
              <w:ind w:left="0" w:firstLine="0"/>
              <w:contextualSpacing/>
              <w:rPr>
                <w:snapToGrid/>
                <w:color w:val="000000" w:themeColor="text1"/>
                <w:sz w:val="24"/>
                <w:szCs w:val="24"/>
              </w:rPr>
            </w:pPr>
            <w:r w:rsidRPr="00C40B2E">
              <w:rPr>
                <w:snapToGrid/>
                <w:color w:val="000000" w:themeColor="text1"/>
                <w:sz w:val="24"/>
                <w:szCs w:val="24"/>
              </w:rPr>
              <w:t xml:space="preserve"> Непредставление участником запроса предложений, заявке на участие в запросе предложений которого присвоен второй номер, заказчику в срок, установленный настоящим разделом, подписанных этим участником экземпляров договора и обеспечения исполнения договора не считается уклонением этого участника от заключения договора. В данном случае запрос предложений признается несостоявшимся.</w:t>
            </w:r>
          </w:p>
          <w:p w:rsidR="003206D0" w:rsidRPr="00C40B2E" w:rsidRDefault="003206D0" w:rsidP="00F940BD">
            <w:pPr>
              <w:pStyle w:val="a5"/>
              <w:widowControl w:val="0"/>
              <w:numPr>
                <w:ilvl w:val="0"/>
                <w:numId w:val="39"/>
              </w:numPr>
              <w:shd w:val="clear" w:color="auto" w:fill="FFFFFF"/>
              <w:tabs>
                <w:tab w:val="left" w:pos="410"/>
              </w:tabs>
              <w:spacing w:line="240" w:lineRule="auto"/>
              <w:ind w:left="0" w:firstLine="0"/>
              <w:contextualSpacing/>
              <w:rPr>
                <w:snapToGrid/>
                <w:color w:val="000000" w:themeColor="text1"/>
                <w:sz w:val="24"/>
                <w:szCs w:val="24"/>
              </w:rPr>
            </w:pPr>
            <w:r w:rsidRPr="00C40B2E">
              <w:rPr>
                <w:snapToGrid/>
                <w:color w:val="000000" w:themeColor="text1"/>
                <w:sz w:val="24"/>
                <w:szCs w:val="24"/>
              </w:rPr>
              <w:t>В течение десяти дней с даты получения от участника запроса предложений, с которым принято решение заключить договор, или участника запроса предложений, заявке на участие в запросе предложений которого присвоен второй номер, подписанного договора с приложением документов, подтверждающих предоставление обеспечения исполнения договора (в случае установления данного требования), заказчик подписывает договор и передает один экземпляр договора лицу, с которым заключен договор, или его представителю,  либо направляет один экземпляр договора по почте лицу, с которым заключен договор.</w:t>
            </w:r>
          </w:p>
          <w:p w:rsidR="003206D0" w:rsidRPr="00C40B2E" w:rsidRDefault="003206D0" w:rsidP="00F940BD">
            <w:pPr>
              <w:pStyle w:val="a5"/>
              <w:widowControl w:val="0"/>
              <w:numPr>
                <w:ilvl w:val="0"/>
                <w:numId w:val="39"/>
              </w:numPr>
              <w:shd w:val="clear" w:color="auto" w:fill="FFFFFF"/>
              <w:tabs>
                <w:tab w:val="left" w:pos="410"/>
              </w:tabs>
              <w:spacing w:line="240" w:lineRule="auto"/>
              <w:ind w:left="0" w:firstLine="0"/>
              <w:contextualSpacing/>
              <w:rPr>
                <w:snapToGrid/>
                <w:color w:val="000000" w:themeColor="text1"/>
                <w:sz w:val="24"/>
                <w:szCs w:val="24"/>
              </w:rPr>
            </w:pPr>
            <w:r w:rsidRPr="00C40B2E">
              <w:rPr>
                <w:snapToGrid/>
                <w:color w:val="000000" w:themeColor="text1"/>
                <w:sz w:val="24"/>
                <w:szCs w:val="24"/>
              </w:rPr>
              <w:t xml:space="preserve">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настоящим разделом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настоящим разделом сроков приостанавливается на срок 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либо </w:t>
            </w:r>
            <w:r w:rsidRPr="00C40B2E">
              <w:rPr>
                <w:snapToGrid/>
                <w:color w:val="000000" w:themeColor="text1"/>
                <w:sz w:val="24"/>
                <w:szCs w:val="24"/>
              </w:rPr>
              <w:lastRenderedPageBreak/>
              <w:t>прекращения действия таких обстоятельств.</w:t>
            </w:r>
          </w:p>
          <w:p w:rsidR="003206D0" w:rsidRPr="00B87053" w:rsidRDefault="003206D0" w:rsidP="00F940BD">
            <w:pPr>
              <w:pStyle w:val="a5"/>
              <w:widowControl w:val="0"/>
              <w:numPr>
                <w:ilvl w:val="0"/>
                <w:numId w:val="39"/>
              </w:numPr>
              <w:shd w:val="clear" w:color="auto" w:fill="FFFFFF"/>
              <w:tabs>
                <w:tab w:val="left" w:pos="410"/>
              </w:tabs>
              <w:spacing w:line="240" w:lineRule="auto"/>
              <w:ind w:left="0" w:firstLine="0"/>
              <w:contextualSpacing/>
              <w:rPr>
                <w:snapToGrid/>
                <w:color w:val="000000" w:themeColor="text1"/>
                <w:sz w:val="24"/>
                <w:szCs w:val="24"/>
              </w:rPr>
            </w:pPr>
            <w:r w:rsidRPr="00C40B2E">
              <w:rPr>
                <w:snapToGrid/>
                <w:color w:val="000000" w:themeColor="text1"/>
                <w:sz w:val="24"/>
                <w:szCs w:val="24"/>
              </w:rPr>
              <w:t>При заключении договора,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3206D0" w:rsidRPr="005E5BBD" w:rsidTr="00EA3459">
        <w:trPr>
          <w:trHeight w:val="194"/>
        </w:trPr>
        <w:tc>
          <w:tcPr>
            <w:tcW w:w="850" w:type="dxa"/>
            <w:vMerge w:val="restart"/>
          </w:tcPr>
          <w:p w:rsidR="003206D0" w:rsidRPr="005E5BBD" w:rsidRDefault="003206D0" w:rsidP="003206D0">
            <w:pPr>
              <w:pStyle w:val="a4"/>
              <w:tabs>
                <w:tab w:val="num" w:pos="637"/>
                <w:tab w:val="num" w:pos="2552"/>
              </w:tabs>
              <w:spacing w:line="240" w:lineRule="auto"/>
              <w:ind w:left="637" w:hanging="637"/>
              <w:jc w:val="left"/>
              <w:rPr>
                <w:snapToGrid/>
                <w:sz w:val="24"/>
                <w:szCs w:val="24"/>
              </w:rPr>
            </w:pPr>
            <w:bookmarkStart w:id="370" w:name="_Ref317256138"/>
          </w:p>
        </w:tc>
        <w:bookmarkEnd w:id="370"/>
        <w:tc>
          <w:tcPr>
            <w:tcW w:w="2978" w:type="dxa"/>
          </w:tcPr>
          <w:p w:rsidR="003206D0" w:rsidRPr="00C40B2E" w:rsidRDefault="003206D0" w:rsidP="003206D0">
            <w:pPr>
              <w:widowControl w:val="0"/>
              <w:spacing w:line="240" w:lineRule="auto"/>
              <w:ind w:right="153" w:firstLine="0"/>
              <w:jc w:val="left"/>
              <w:rPr>
                <w:snapToGrid/>
                <w:spacing w:val="-6"/>
                <w:sz w:val="24"/>
                <w:szCs w:val="24"/>
              </w:rPr>
            </w:pPr>
            <w:r w:rsidRPr="00C40B2E">
              <w:rPr>
                <w:snapToGrid/>
                <w:spacing w:val="-6"/>
                <w:sz w:val="24"/>
                <w:szCs w:val="24"/>
              </w:rPr>
              <w:t>Обеспечение исполнения договора</w:t>
            </w:r>
          </w:p>
        </w:tc>
        <w:tc>
          <w:tcPr>
            <w:tcW w:w="6805" w:type="dxa"/>
            <w:gridSpan w:val="2"/>
          </w:tcPr>
          <w:p w:rsidR="003206D0" w:rsidRPr="00C40B2E" w:rsidRDefault="003206D0" w:rsidP="003206D0">
            <w:pPr>
              <w:widowControl w:val="0"/>
              <w:spacing w:line="240" w:lineRule="auto"/>
              <w:ind w:firstLine="0"/>
            </w:pPr>
            <w:r w:rsidRPr="00C40B2E">
              <w:rPr>
                <w:sz w:val="24"/>
                <w:szCs w:val="24"/>
              </w:rPr>
              <w:t xml:space="preserve">Требование </w:t>
            </w:r>
            <w:r w:rsidR="00592D19">
              <w:rPr>
                <w:sz w:val="24"/>
                <w:szCs w:val="24"/>
              </w:rPr>
              <w:t xml:space="preserve">не </w:t>
            </w:r>
            <w:r w:rsidRPr="00C40B2E">
              <w:rPr>
                <w:sz w:val="24"/>
                <w:szCs w:val="24"/>
              </w:rPr>
              <w:t>установлено</w:t>
            </w:r>
          </w:p>
        </w:tc>
      </w:tr>
      <w:tr w:rsidR="003206D0" w:rsidRPr="005E5BBD" w:rsidTr="00EA3459">
        <w:trPr>
          <w:trHeight w:val="194"/>
        </w:trPr>
        <w:tc>
          <w:tcPr>
            <w:tcW w:w="850" w:type="dxa"/>
            <w:vMerge/>
          </w:tcPr>
          <w:p w:rsidR="003206D0" w:rsidRPr="005E5BBD" w:rsidRDefault="003206D0" w:rsidP="003206D0">
            <w:pPr>
              <w:widowControl w:val="0"/>
              <w:numPr>
                <w:ilvl w:val="0"/>
                <w:numId w:val="14"/>
              </w:numPr>
              <w:tabs>
                <w:tab w:val="num" w:pos="70"/>
                <w:tab w:val="left" w:pos="265"/>
              </w:tabs>
              <w:spacing w:line="240" w:lineRule="auto"/>
              <w:ind w:left="0" w:firstLine="0"/>
              <w:jc w:val="center"/>
              <w:rPr>
                <w:snapToGrid/>
                <w:sz w:val="24"/>
                <w:szCs w:val="24"/>
              </w:rPr>
            </w:pPr>
          </w:p>
        </w:tc>
        <w:tc>
          <w:tcPr>
            <w:tcW w:w="2978" w:type="dxa"/>
          </w:tcPr>
          <w:p w:rsidR="003206D0" w:rsidRPr="00C40B2E" w:rsidRDefault="003206D0" w:rsidP="003206D0">
            <w:pPr>
              <w:widowControl w:val="0"/>
              <w:spacing w:line="240" w:lineRule="auto"/>
              <w:ind w:right="153" w:firstLine="0"/>
              <w:jc w:val="left"/>
              <w:rPr>
                <w:snapToGrid/>
                <w:spacing w:val="-6"/>
                <w:sz w:val="24"/>
                <w:szCs w:val="24"/>
              </w:rPr>
            </w:pPr>
            <w:r w:rsidRPr="00C40B2E">
              <w:rPr>
                <w:snapToGrid/>
                <w:spacing w:val="-6"/>
                <w:sz w:val="24"/>
                <w:szCs w:val="24"/>
              </w:rPr>
              <w:t>Размер обеспечения</w:t>
            </w:r>
          </w:p>
        </w:tc>
        <w:tc>
          <w:tcPr>
            <w:tcW w:w="6805" w:type="dxa"/>
            <w:gridSpan w:val="2"/>
          </w:tcPr>
          <w:p w:rsidR="003206D0" w:rsidRPr="00C40B2E" w:rsidRDefault="00592D19" w:rsidP="003206D0">
            <w:pPr>
              <w:pStyle w:val="afff6"/>
              <w:ind w:firstLine="0"/>
            </w:pPr>
            <w:r>
              <w:rPr>
                <w:sz w:val="24"/>
              </w:rPr>
              <w:t>Требование не установлено.</w:t>
            </w:r>
          </w:p>
        </w:tc>
      </w:tr>
      <w:tr w:rsidR="003206D0" w:rsidRPr="005E5BBD" w:rsidTr="00062640">
        <w:trPr>
          <w:trHeight w:val="566"/>
        </w:trPr>
        <w:tc>
          <w:tcPr>
            <w:tcW w:w="850" w:type="dxa"/>
            <w:vMerge/>
          </w:tcPr>
          <w:p w:rsidR="003206D0" w:rsidRPr="005E5BBD" w:rsidRDefault="003206D0" w:rsidP="003206D0">
            <w:pPr>
              <w:widowControl w:val="0"/>
              <w:numPr>
                <w:ilvl w:val="0"/>
                <w:numId w:val="14"/>
              </w:numPr>
              <w:tabs>
                <w:tab w:val="num" w:pos="70"/>
                <w:tab w:val="left" w:pos="265"/>
              </w:tabs>
              <w:spacing w:line="240" w:lineRule="auto"/>
              <w:ind w:left="0" w:firstLine="0"/>
              <w:jc w:val="center"/>
              <w:rPr>
                <w:snapToGrid/>
                <w:sz w:val="24"/>
                <w:szCs w:val="24"/>
              </w:rPr>
            </w:pPr>
          </w:p>
        </w:tc>
        <w:tc>
          <w:tcPr>
            <w:tcW w:w="2978" w:type="dxa"/>
          </w:tcPr>
          <w:p w:rsidR="003206D0" w:rsidRPr="00C40B2E" w:rsidRDefault="003206D0" w:rsidP="003206D0">
            <w:pPr>
              <w:widowControl w:val="0"/>
              <w:spacing w:line="240" w:lineRule="auto"/>
              <w:ind w:right="153" w:firstLine="0"/>
              <w:jc w:val="left"/>
              <w:rPr>
                <w:snapToGrid/>
                <w:spacing w:val="-6"/>
                <w:sz w:val="24"/>
                <w:szCs w:val="24"/>
              </w:rPr>
            </w:pPr>
            <w:r w:rsidRPr="00C40B2E">
              <w:rPr>
                <w:snapToGrid/>
                <w:spacing w:val="-6"/>
                <w:sz w:val="24"/>
                <w:szCs w:val="24"/>
              </w:rPr>
              <w:t>Срок и порядок предоставления</w:t>
            </w:r>
          </w:p>
          <w:p w:rsidR="003206D0" w:rsidRPr="00C40B2E" w:rsidRDefault="003206D0" w:rsidP="003206D0">
            <w:pPr>
              <w:widowControl w:val="0"/>
              <w:spacing w:line="240" w:lineRule="auto"/>
              <w:ind w:right="153" w:firstLine="0"/>
              <w:jc w:val="left"/>
              <w:rPr>
                <w:snapToGrid/>
                <w:spacing w:val="-6"/>
                <w:sz w:val="24"/>
                <w:szCs w:val="24"/>
              </w:rPr>
            </w:pPr>
            <w:r w:rsidRPr="00C40B2E">
              <w:rPr>
                <w:snapToGrid/>
                <w:spacing w:val="-6"/>
                <w:sz w:val="24"/>
                <w:szCs w:val="24"/>
              </w:rPr>
              <w:t>обеспечения</w:t>
            </w:r>
          </w:p>
        </w:tc>
        <w:tc>
          <w:tcPr>
            <w:tcW w:w="6805" w:type="dxa"/>
            <w:gridSpan w:val="2"/>
          </w:tcPr>
          <w:p w:rsidR="003206D0" w:rsidRPr="00C40B2E" w:rsidRDefault="00611C55" w:rsidP="00592D19">
            <w:pPr>
              <w:spacing w:after="200" w:line="240" w:lineRule="auto"/>
              <w:ind w:firstLine="0"/>
              <w:contextualSpacing/>
              <w:rPr>
                <w:rFonts w:eastAsia="Calibri"/>
                <w:snapToGrid/>
                <w:sz w:val="24"/>
                <w:szCs w:val="24"/>
                <w:lang w:eastAsia="en-US"/>
              </w:rPr>
            </w:pPr>
            <w:r w:rsidRPr="00E870DA">
              <w:rPr>
                <w:sz w:val="24"/>
                <w:szCs w:val="24"/>
              </w:rPr>
              <w:t>Не требуется</w:t>
            </w:r>
          </w:p>
        </w:tc>
      </w:tr>
      <w:tr w:rsidR="003206D0" w:rsidRPr="005E5BBD" w:rsidTr="00EA3459">
        <w:trPr>
          <w:trHeight w:val="194"/>
        </w:trPr>
        <w:tc>
          <w:tcPr>
            <w:tcW w:w="850" w:type="dxa"/>
            <w:vMerge w:val="restart"/>
          </w:tcPr>
          <w:p w:rsidR="003206D0" w:rsidRPr="005E5BBD" w:rsidRDefault="003206D0" w:rsidP="003206D0">
            <w:pPr>
              <w:pStyle w:val="a4"/>
              <w:tabs>
                <w:tab w:val="num" w:pos="637"/>
                <w:tab w:val="num" w:pos="2552"/>
              </w:tabs>
              <w:spacing w:line="240" w:lineRule="auto"/>
              <w:ind w:left="637" w:hanging="637"/>
              <w:jc w:val="left"/>
              <w:rPr>
                <w:snapToGrid/>
                <w:sz w:val="24"/>
                <w:szCs w:val="24"/>
              </w:rPr>
            </w:pPr>
            <w:bookmarkStart w:id="371" w:name="_Ref326313417"/>
          </w:p>
        </w:tc>
        <w:bookmarkEnd w:id="371"/>
        <w:tc>
          <w:tcPr>
            <w:tcW w:w="2978" w:type="dxa"/>
          </w:tcPr>
          <w:p w:rsidR="003206D0" w:rsidRPr="005E5BBD" w:rsidRDefault="003206D0" w:rsidP="003206D0">
            <w:pPr>
              <w:widowControl w:val="0"/>
              <w:spacing w:line="240" w:lineRule="auto"/>
              <w:ind w:right="153" w:firstLine="0"/>
              <w:jc w:val="left"/>
              <w:rPr>
                <w:snapToGrid/>
                <w:sz w:val="24"/>
                <w:szCs w:val="24"/>
              </w:rPr>
            </w:pPr>
            <w:r w:rsidRPr="005E5BBD">
              <w:rPr>
                <w:snapToGrid/>
                <w:sz w:val="24"/>
                <w:szCs w:val="24"/>
              </w:rPr>
              <w:t>Обеспечение возврата аванса</w:t>
            </w:r>
          </w:p>
        </w:tc>
        <w:tc>
          <w:tcPr>
            <w:tcW w:w="6805" w:type="dxa"/>
            <w:gridSpan w:val="2"/>
          </w:tcPr>
          <w:p w:rsidR="003206D0" w:rsidRPr="005E5BBD" w:rsidRDefault="003206D0" w:rsidP="003206D0">
            <w:pPr>
              <w:widowControl w:val="0"/>
              <w:spacing w:line="240" w:lineRule="auto"/>
              <w:ind w:firstLine="0"/>
            </w:pPr>
            <w:r w:rsidRPr="005E5BBD">
              <w:rPr>
                <w:kern w:val="28"/>
                <w:sz w:val="24"/>
                <w:szCs w:val="24"/>
              </w:rPr>
              <w:t>Требование не установлено</w:t>
            </w:r>
          </w:p>
        </w:tc>
      </w:tr>
      <w:tr w:rsidR="003206D0" w:rsidRPr="005E5BBD" w:rsidTr="00EA3459">
        <w:trPr>
          <w:trHeight w:val="241"/>
        </w:trPr>
        <w:tc>
          <w:tcPr>
            <w:tcW w:w="850" w:type="dxa"/>
            <w:vMerge/>
          </w:tcPr>
          <w:p w:rsidR="003206D0" w:rsidRPr="005E5BBD" w:rsidRDefault="003206D0" w:rsidP="003206D0">
            <w:pPr>
              <w:pStyle w:val="a4"/>
              <w:tabs>
                <w:tab w:val="num" w:pos="637"/>
                <w:tab w:val="num" w:pos="2552"/>
              </w:tabs>
              <w:spacing w:line="240" w:lineRule="auto"/>
              <w:ind w:left="637" w:hanging="637"/>
              <w:jc w:val="left"/>
              <w:rPr>
                <w:snapToGrid/>
                <w:sz w:val="24"/>
                <w:szCs w:val="24"/>
              </w:rPr>
            </w:pPr>
          </w:p>
        </w:tc>
        <w:tc>
          <w:tcPr>
            <w:tcW w:w="2978" w:type="dxa"/>
          </w:tcPr>
          <w:p w:rsidR="003206D0" w:rsidRPr="005E5BBD" w:rsidRDefault="003206D0" w:rsidP="003206D0">
            <w:pPr>
              <w:widowControl w:val="0"/>
              <w:spacing w:line="240" w:lineRule="auto"/>
              <w:ind w:right="153" w:firstLine="0"/>
              <w:jc w:val="left"/>
              <w:rPr>
                <w:snapToGrid/>
                <w:spacing w:val="-6"/>
                <w:sz w:val="24"/>
                <w:szCs w:val="24"/>
              </w:rPr>
            </w:pPr>
            <w:r w:rsidRPr="005E5BBD">
              <w:rPr>
                <w:snapToGrid/>
                <w:spacing w:val="-6"/>
                <w:sz w:val="24"/>
                <w:szCs w:val="24"/>
              </w:rPr>
              <w:t>Срок предоставления</w:t>
            </w:r>
          </w:p>
          <w:p w:rsidR="003206D0" w:rsidRPr="005E5BBD" w:rsidRDefault="003206D0" w:rsidP="003206D0">
            <w:pPr>
              <w:widowControl w:val="0"/>
              <w:spacing w:line="240" w:lineRule="auto"/>
              <w:ind w:right="153" w:firstLine="0"/>
              <w:jc w:val="left"/>
              <w:rPr>
                <w:snapToGrid/>
                <w:spacing w:val="-6"/>
                <w:sz w:val="24"/>
                <w:szCs w:val="24"/>
              </w:rPr>
            </w:pPr>
            <w:r w:rsidRPr="005E5BBD">
              <w:rPr>
                <w:snapToGrid/>
                <w:spacing w:val="-6"/>
                <w:sz w:val="24"/>
                <w:szCs w:val="24"/>
              </w:rPr>
              <w:t>обеспечения</w:t>
            </w:r>
          </w:p>
        </w:tc>
        <w:tc>
          <w:tcPr>
            <w:tcW w:w="6805" w:type="dxa"/>
            <w:gridSpan w:val="2"/>
          </w:tcPr>
          <w:p w:rsidR="003206D0" w:rsidRPr="005E5BBD" w:rsidRDefault="003206D0" w:rsidP="003206D0">
            <w:pPr>
              <w:widowControl w:val="0"/>
              <w:spacing w:line="240" w:lineRule="auto"/>
              <w:ind w:firstLine="0"/>
            </w:pPr>
            <w:r>
              <w:rPr>
                <w:kern w:val="28"/>
                <w:sz w:val="24"/>
                <w:szCs w:val="24"/>
              </w:rPr>
              <w:t>Н</w:t>
            </w:r>
            <w:r w:rsidRPr="005E5BBD">
              <w:rPr>
                <w:kern w:val="28"/>
                <w:sz w:val="24"/>
                <w:szCs w:val="24"/>
              </w:rPr>
              <w:t>е требуется</w:t>
            </w:r>
          </w:p>
        </w:tc>
      </w:tr>
      <w:tr w:rsidR="003206D0" w:rsidRPr="005E5BBD" w:rsidTr="00EA3459">
        <w:trPr>
          <w:trHeight w:val="194"/>
        </w:trPr>
        <w:tc>
          <w:tcPr>
            <w:tcW w:w="850" w:type="dxa"/>
            <w:vMerge w:val="restart"/>
          </w:tcPr>
          <w:p w:rsidR="003206D0" w:rsidRPr="005E5BBD" w:rsidRDefault="003206D0" w:rsidP="003206D0">
            <w:pPr>
              <w:pStyle w:val="a4"/>
              <w:tabs>
                <w:tab w:val="num" w:pos="637"/>
                <w:tab w:val="num" w:pos="2552"/>
              </w:tabs>
              <w:spacing w:line="240" w:lineRule="auto"/>
              <w:ind w:left="637" w:hanging="637"/>
              <w:jc w:val="left"/>
              <w:rPr>
                <w:snapToGrid/>
                <w:sz w:val="24"/>
                <w:szCs w:val="24"/>
              </w:rPr>
            </w:pPr>
            <w:bookmarkStart w:id="372" w:name="_Ref326313396"/>
          </w:p>
        </w:tc>
        <w:bookmarkEnd w:id="372"/>
        <w:tc>
          <w:tcPr>
            <w:tcW w:w="2978" w:type="dxa"/>
          </w:tcPr>
          <w:p w:rsidR="003206D0" w:rsidRPr="005E5BBD" w:rsidRDefault="003206D0" w:rsidP="003206D0">
            <w:pPr>
              <w:widowControl w:val="0"/>
              <w:spacing w:line="240" w:lineRule="auto"/>
              <w:ind w:right="153" w:firstLine="0"/>
              <w:jc w:val="left"/>
              <w:rPr>
                <w:snapToGrid/>
                <w:sz w:val="24"/>
                <w:szCs w:val="24"/>
              </w:rPr>
            </w:pPr>
            <w:r w:rsidRPr="005E5BBD">
              <w:rPr>
                <w:snapToGrid/>
                <w:sz w:val="24"/>
                <w:szCs w:val="24"/>
              </w:rPr>
              <w:t>Обеспечение гарантийных обязательств</w:t>
            </w:r>
          </w:p>
        </w:tc>
        <w:tc>
          <w:tcPr>
            <w:tcW w:w="6805" w:type="dxa"/>
            <w:gridSpan w:val="2"/>
          </w:tcPr>
          <w:p w:rsidR="003206D0" w:rsidRPr="005E5BBD" w:rsidRDefault="003206D0" w:rsidP="003206D0">
            <w:pPr>
              <w:widowControl w:val="0"/>
              <w:spacing w:line="240" w:lineRule="auto"/>
              <w:ind w:firstLine="0"/>
            </w:pPr>
            <w:r w:rsidRPr="005E5BBD">
              <w:rPr>
                <w:kern w:val="28"/>
                <w:sz w:val="24"/>
                <w:szCs w:val="24"/>
              </w:rPr>
              <w:t>Требование не установлено</w:t>
            </w:r>
          </w:p>
        </w:tc>
      </w:tr>
      <w:tr w:rsidR="003206D0" w:rsidRPr="005E5BBD" w:rsidTr="00EA3459">
        <w:trPr>
          <w:trHeight w:val="194"/>
        </w:trPr>
        <w:tc>
          <w:tcPr>
            <w:tcW w:w="850" w:type="dxa"/>
            <w:vMerge/>
          </w:tcPr>
          <w:p w:rsidR="003206D0" w:rsidRPr="005E5BBD" w:rsidRDefault="003206D0" w:rsidP="003206D0">
            <w:pPr>
              <w:pStyle w:val="a4"/>
              <w:tabs>
                <w:tab w:val="num" w:pos="637"/>
                <w:tab w:val="num" w:pos="2552"/>
              </w:tabs>
              <w:spacing w:line="240" w:lineRule="auto"/>
              <w:ind w:left="637" w:hanging="637"/>
              <w:jc w:val="left"/>
              <w:rPr>
                <w:snapToGrid/>
                <w:sz w:val="24"/>
                <w:szCs w:val="24"/>
              </w:rPr>
            </w:pPr>
          </w:p>
        </w:tc>
        <w:tc>
          <w:tcPr>
            <w:tcW w:w="2978" w:type="dxa"/>
          </w:tcPr>
          <w:p w:rsidR="003206D0" w:rsidRPr="005E5BBD" w:rsidRDefault="003206D0" w:rsidP="003206D0">
            <w:pPr>
              <w:widowControl w:val="0"/>
              <w:spacing w:line="240" w:lineRule="auto"/>
              <w:ind w:right="153" w:firstLine="0"/>
              <w:jc w:val="left"/>
              <w:rPr>
                <w:snapToGrid/>
                <w:spacing w:val="-6"/>
                <w:sz w:val="24"/>
                <w:szCs w:val="24"/>
              </w:rPr>
            </w:pPr>
            <w:r w:rsidRPr="005E5BBD">
              <w:rPr>
                <w:snapToGrid/>
                <w:spacing w:val="-6"/>
                <w:sz w:val="24"/>
                <w:szCs w:val="24"/>
              </w:rPr>
              <w:t>Размер и валюта</w:t>
            </w:r>
          </w:p>
          <w:p w:rsidR="003206D0" w:rsidRPr="005E5BBD" w:rsidRDefault="003206D0" w:rsidP="003206D0">
            <w:pPr>
              <w:widowControl w:val="0"/>
              <w:spacing w:line="240" w:lineRule="auto"/>
              <w:ind w:right="153" w:firstLine="0"/>
              <w:jc w:val="left"/>
              <w:rPr>
                <w:snapToGrid/>
                <w:spacing w:val="-6"/>
                <w:sz w:val="24"/>
                <w:szCs w:val="24"/>
              </w:rPr>
            </w:pPr>
            <w:r w:rsidRPr="005E5BBD">
              <w:rPr>
                <w:snapToGrid/>
                <w:spacing w:val="-6"/>
                <w:sz w:val="24"/>
                <w:szCs w:val="24"/>
              </w:rPr>
              <w:t>обеспечения</w:t>
            </w:r>
          </w:p>
        </w:tc>
        <w:tc>
          <w:tcPr>
            <w:tcW w:w="6805" w:type="dxa"/>
            <w:gridSpan w:val="2"/>
          </w:tcPr>
          <w:p w:rsidR="003206D0" w:rsidRPr="005E5BBD" w:rsidRDefault="003206D0" w:rsidP="003206D0">
            <w:pPr>
              <w:widowControl w:val="0"/>
              <w:spacing w:line="240" w:lineRule="auto"/>
              <w:ind w:firstLine="0"/>
            </w:pPr>
            <w:r>
              <w:rPr>
                <w:kern w:val="28"/>
                <w:sz w:val="24"/>
                <w:szCs w:val="24"/>
              </w:rPr>
              <w:t>Н</w:t>
            </w:r>
            <w:r w:rsidRPr="005E5BBD">
              <w:rPr>
                <w:kern w:val="28"/>
                <w:sz w:val="24"/>
                <w:szCs w:val="24"/>
              </w:rPr>
              <w:t>е требуется</w:t>
            </w:r>
          </w:p>
        </w:tc>
      </w:tr>
      <w:tr w:rsidR="003206D0" w:rsidRPr="005E5BBD" w:rsidTr="00EA3459">
        <w:trPr>
          <w:trHeight w:val="214"/>
        </w:trPr>
        <w:tc>
          <w:tcPr>
            <w:tcW w:w="850" w:type="dxa"/>
            <w:vMerge/>
          </w:tcPr>
          <w:p w:rsidR="003206D0" w:rsidRPr="005E5BBD" w:rsidRDefault="003206D0" w:rsidP="003206D0">
            <w:pPr>
              <w:pStyle w:val="a4"/>
              <w:tabs>
                <w:tab w:val="num" w:pos="637"/>
                <w:tab w:val="num" w:pos="2552"/>
              </w:tabs>
              <w:spacing w:line="240" w:lineRule="auto"/>
              <w:ind w:left="637" w:hanging="637"/>
              <w:jc w:val="left"/>
              <w:rPr>
                <w:snapToGrid/>
                <w:sz w:val="24"/>
                <w:szCs w:val="24"/>
              </w:rPr>
            </w:pPr>
          </w:p>
        </w:tc>
        <w:tc>
          <w:tcPr>
            <w:tcW w:w="2978" w:type="dxa"/>
            <w:tcBorders>
              <w:bottom w:val="single" w:sz="4" w:space="0" w:color="auto"/>
            </w:tcBorders>
          </w:tcPr>
          <w:p w:rsidR="003206D0" w:rsidRPr="005E5BBD" w:rsidRDefault="003206D0" w:rsidP="003206D0">
            <w:pPr>
              <w:widowControl w:val="0"/>
              <w:spacing w:line="240" w:lineRule="auto"/>
              <w:ind w:right="153" w:firstLine="0"/>
              <w:jc w:val="left"/>
              <w:rPr>
                <w:snapToGrid/>
                <w:spacing w:val="-6"/>
                <w:sz w:val="24"/>
                <w:szCs w:val="24"/>
              </w:rPr>
            </w:pPr>
            <w:r w:rsidRPr="005E5BBD">
              <w:rPr>
                <w:snapToGrid/>
                <w:spacing w:val="-6"/>
                <w:sz w:val="24"/>
                <w:szCs w:val="24"/>
              </w:rPr>
              <w:t>Срок предоставления</w:t>
            </w:r>
          </w:p>
          <w:p w:rsidR="003206D0" w:rsidRPr="005E5BBD" w:rsidRDefault="003206D0" w:rsidP="003206D0">
            <w:pPr>
              <w:widowControl w:val="0"/>
              <w:spacing w:line="240" w:lineRule="auto"/>
              <w:ind w:right="153" w:firstLine="0"/>
              <w:jc w:val="left"/>
              <w:rPr>
                <w:snapToGrid/>
                <w:spacing w:val="-6"/>
                <w:sz w:val="24"/>
                <w:szCs w:val="24"/>
              </w:rPr>
            </w:pPr>
            <w:r w:rsidRPr="005E5BBD">
              <w:rPr>
                <w:snapToGrid/>
                <w:spacing w:val="-6"/>
                <w:sz w:val="24"/>
                <w:szCs w:val="24"/>
              </w:rPr>
              <w:t>обеспечения</w:t>
            </w:r>
          </w:p>
        </w:tc>
        <w:tc>
          <w:tcPr>
            <w:tcW w:w="6805" w:type="dxa"/>
            <w:gridSpan w:val="2"/>
            <w:tcBorders>
              <w:bottom w:val="single" w:sz="4" w:space="0" w:color="auto"/>
            </w:tcBorders>
          </w:tcPr>
          <w:p w:rsidR="003206D0" w:rsidRPr="005E5BBD" w:rsidRDefault="003206D0" w:rsidP="003206D0">
            <w:pPr>
              <w:widowControl w:val="0"/>
              <w:spacing w:line="240" w:lineRule="auto"/>
              <w:ind w:firstLine="0"/>
            </w:pPr>
            <w:r>
              <w:rPr>
                <w:kern w:val="28"/>
                <w:sz w:val="24"/>
                <w:szCs w:val="24"/>
              </w:rPr>
              <w:t>Н</w:t>
            </w:r>
            <w:r w:rsidRPr="005E5BBD">
              <w:rPr>
                <w:kern w:val="28"/>
                <w:sz w:val="24"/>
                <w:szCs w:val="24"/>
              </w:rPr>
              <w:t>е требуется</w:t>
            </w:r>
          </w:p>
        </w:tc>
      </w:tr>
      <w:tr w:rsidR="003206D0" w:rsidRPr="005E5BBD" w:rsidTr="00EA3459">
        <w:trPr>
          <w:trHeight w:val="825"/>
        </w:trPr>
        <w:tc>
          <w:tcPr>
            <w:tcW w:w="850" w:type="dxa"/>
          </w:tcPr>
          <w:p w:rsidR="003206D0" w:rsidRPr="005E5BBD" w:rsidRDefault="003206D0" w:rsidP="003206D0">
            <w:pPr>
              <w:pStyle w:val="a4"/>
              <w:tabs>
                <w:tab w:val="num" w:pos="637"/>
                <w:tab w:val="num" w:pos="2552"/>
              </w:tabs>
              <w:spacing w:line="240" w:lineRule="auto"/>
              <w:ind w:left="637" w:hanging="637"/>
              <w:jc w:val="left"/>
              <w:rPr>
                <w:snapToGrid/>
                <w:sz w:val="24"/>
                <w:szCs w:val="24"/>
              </w:rPr>
            </w:pPr>
            <w:bookmarkStart w:id="373" w:name="_Ref496263727"/>
          </w:p>
        </w:tc>
        <w:bookmarkEnd w:id="373"/>
        <w:tc>
          <w:tcPr>
            <w:tcW w:w="2978" w:type="dxa"/>
            <w:shd w:val="clear" w:color="auto" w:fill="auto"/>
          </w:tcPr>
          <w:p w:rsidR="003206D0" w:rsidRPr="005E5BBD" w:rsidRDefault="003206D0" w:rsidP="003206D0">
            <w:pPr>
              <w:widowControl w:val="0"/>
              <w:spacing w:line="240" w:lineRule="auto"/>
              <w:ind w:right="153" w:firstLine="0"/>
              <w:jc w:val="left"/>
              <w:rPr>
                <w:snapToGrid/>
                <w:spacing w:val="-6"/>
                <w:sz w:val="24"/>
                <w:szCs w:val="24"/>
              </w:rPr>
            </w:pPr>
            <w:r w:rsidRPr="005E5BBD">
              <w:rPr>
                <w:snapToGrid/>
                <w:spacing w:val="-6"/>
                <w:sz w:val="24"/>
                <w:szCs w:val="24"/>
              </w:rPr>
              <w:t>Сведения о возможности подачи альтернативных предложений</w:t>
            </w:r>
          </w:p>
        </w:tc>
        <w:tc>
          <w:tcPr>
            <w:tcW w:w="6805" w:type="dxa"/>
            <w:gridSpan w:val="2"/>
            <w:shd w:val="clear" w:color="auto" w:fill="auto"/>
          </w:tcPr>
          <w:p w:rsidR="003206D0" w:rsidRPr="005E5BBD" w:rsidRDefault="003206D0" w:rsidP="003206D0">
            <w:pPr>
              <w:widowControl w:val="0"/>
              <w:spacing w:line="240" w:lineRule="auto"/>
              <w:ind w:firstLine="0"/>
              <w:rPr>
                <w:snapToGrid/>
                <w:spacing w:val="-6"/>
                <w:sz w:val="24"/>
                <w:szCs w:val="24"/>
              </w:rPr>
            </w:pPr>
            <w:r w:rsidRPr="005E5BBD">
              <w:rPr>
                <w:bCs/>
                <w:snapToGrid/>
                <w:sz w:val="24"/>
                <w:szCs w:val="24"/>
              </w:rPr>
              <w:t>Подача альтернативных предложений не допускается.</w:t>
            </w:r>
          </w:p>
        </w:tc>
      </w:tr>
    </w:tbl>
    <w:p w:rsidR="00846A8A" w:rsidRPr="005E5BBD" w:rsidRDefault="00846A8A" w:rsidP="00846A8A">
      <w:pPr>
        <w:pStyle w:val="21"/>
        <w:keepNext w:val="0"/>
        <w:pageBreakBefore/>
        <w:widowControl w:val="0"/>
        <w:tabs>
          <w:tab w:val="num" w:pos="851"/>
        </w:tabs>
        <w:suppressAutoHyphens w:val="0"/>
        <w:spacing w:before="120"/>
        <w:ind w:left="0" w:firstLine="0"/>
        <w:jc w:val="both"/>
        <w:rPr>
          <w:sz w:val="24"/>
          <w:szCs w:val="24"/>
        </w:rPr>
      </w:pPr>
      <w:bookmarkStart w:id="374" w:name="_Toc440558390"/>
      <w:bookmarkStart w:id="375" w:name="_Toc461122993"/>
      <w:bookmarkStart w:id="376" w:name="_Ref462218537"/>
      <w:bookmarkStart w:id="377" w:name="_Ref462995331"/>
      <w:bookmarkStart w:id="378" w:name="_Toc463433136"/>
      <w:bookmarkStart w:id="379" w:name="_Ref468359956"/>
      <w:bookmarkStart w:id="380" w:name="_Toc468778209"/>
      <w:bookmarkStart w:id="381" w:name="_Ref332895403"/>
      <w:r w:rsidRPr="005E5BBD">
        <w:rPr>
          <w:sz w:val="24"/>
          <w:szCs w:val="24"/>
        </w:rPr>
        <w:lastRenderedPageBreak/>
        <w:t xml:space="preserve"> </w:t>
      </w:r>
      <w:bookmarkStart w:id="382" w:name="_Ref483405053"/>
      <w:bookmarkStart w:id="383" w:name="_Toc484694383"/>
      <w:bookmarkStart w:id="384" w:name="_Toc504570112"/>
      <w:r w:rsidRPr="005E5BBD">
        <w:rPr>
          <w:sz w:val="24"/>
          <w:szCs w:val="24"/>
        </w:rPr>
        <w:t>Начальная (максимальная) цена единицы каждого товара, работы, услуги, являющейся предметом закупки</w:t>
      </w:r>
      <w:bookmarkEnd w:id="382"/>
      <w:bookmarkEnd w:id="383"/>
      <w:bookmarkEnd w:id="384"/>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269"/>
        <w:gridCol w:w="982"/>
        <w:gridCol w:w="1418"/>
        <w:gridCol w:w="1653"/>
      </w:tblGrid>
      <w:tr w:rsidR="004C19B4" w:rsidRPr="002B77AC" w:rsidTr="00D20446">
        <w:trPr>
          <w:trHeight w:val="1450"/>
        </w:trPr>
        <w:tc>
          <w:tcPr>
            <w:tcW w:w="720" w:type="dxa"/>
            <w:shd w:val="clear" w:color="auto" w:fill="auto"/>
            <w:vAlign w:val="center"/>
            <w:hideMark/>
          </w:tcPr>
          <w:p w:rsidR="004C19B4" w:rsidRPr="000C4754" w:rsidRDefault="004C19B4" w:rsidP="00F354BB">
            <w:pPr>
              <w:spacing w:line="240" w:lineRule="auto"/>
              <w:ind w:firstLine="0"/>
              <w:jc w:val="center"/>
              <w:rPr>
                <w:snapToGrid/>
                <w:sz w:val="24"/>
                <w:szCs w:val="24"/>
              </w:rPr>
            </w:pPr>
            <w:r w:rsidRPr="000C4754">
              <w:rPr>
                <w:snapToGrid/>
                <w:sz w:val="24"/>
                <w:szCs w:val="24"/>
              </w:rPr>
              <w:t>№ п/п</w:t>
            </w:r>
          </w:p>
        </w:tc>
        <w:tc>
          <w:tcPr>
            <w:tcW w:w="5484" w:type="dxa"/>
            <w:vAlign w:val="center"/>
          </w:tcPr>
          <w:p w:rsidR="004C19B4" w:rsidRPr="00E870DA" w:rsidRDefault="004C19B4" w:rsidP="00E50A88">
            <w:pPr>
              <w:widowControl w:val="0"/>
              <w:spacing w:line="240" w:lineRule="auto"/>
              <w:ind w:firstLine="0"/>
              <w:jc w:val="center"/>
              <w:rPr>
                <w:rFonts w:eastAsia="Trebuchet MS"/>
                <w:snapToGrid/>
                <w:sz w:val="24"/>
                <w:szCs w:val="24"/>
                <w:lang w:eastAsia="en-US" w:bidi="ru-RU"/>
              </w:rPr>
            </w:pPr>
            <w:r w:rsidRPr="00E870DA">
              <w:rPr>
                <w:rFonts w:eastAsia="Trebuchet MS"/>
                <w:snapToGrid/>
                <w:sz w:val="24"/>
                <w:szCs w:val="24"/>
                <w:lang w:eastAsia="en-US" w:bidi="ru-RU"/>
              </w:rPr>
              <w:t xml:space="preserve">Наименование </w:t>
            </w:r>
            <w:r w:rsidR="00E50A88" w:rsidRPr="00E870DA">
              <w:rPr>
                <w:rFonts w:eastAsia="Trebuchet MS"/>
                <w:snapToGrid/>
                <w:sz w:val="24"/>
                <w:szCs w:val="24"/>
                <w:lang w:eastAsia="en-US" w:bidi="ru-RU"/>
              </w:rPr>
              <w:t>работ</w:t>
            </w:r>
          </w:p>
        </w:tc>
        <w:tc>
          <w:tcPr>
            <w:tcW w:w="708" w:type="dxa"/>
            <w:shd w:val="clear" w:color="auto" w:fill="auto"/>
            <w:vAlign w:val="center"/>
            <w:hideMark/>
          </w:tcPr>
          <w:p w:rsidR="004C19B4" w:rsidRPr="00E870DA" w:rsidRDefault="004C19B4" w:rsidP="00F354BB">
            <w:pPr>
              <w:spacing w:line="240" w:lineRule="auto"/>
              <w:ind w:firstLine="0"/>
              <w:jc w:val="center"/>
              <w:rPr>
                <w:snapToGrid/>
                <w:sz w:val="24"/>
                <w:szCs w:val="24"/>
              </w:rPr>
            </w:pPr>
            <w:r w:rsidRPr="00E870DA">
              <w:rPr>
                <w:snapToGrid/>
                <w:sz w:val="24"/>
                <w:szCs w:val="24"/>
              </w:rPr>
              <w:t>Ед. изм.</w:t>
            </w:r>
          </w:p>
        </w:tc>
        <w:tc>
          <w:tcPr>
            <w:tcW w:w="1418" w:type="dxa"/>
            <w:shd w:val="clear" w:color="auto" w:fill="auto"/>
            <w:vAlign w:val="center"/>
            <w:hideMark/>
          </w:tcPr>
          <w:p w:rsidR="004C19B4" w:rsidRPr="00E870DA" w:rsidRDefault="004C19B4" w:rsidP="00F354BB">
            <w:pPr>
              <w:spacing w:line="240" w:lineRule="auto"/>
              <w:ind w:firstLine="0"/>
              <w:jc w:val="center"/>
              <w:rPr>
                <w:snapToGrid/>
                <w:sz w:val="24"/>
                <w:szCs w:val="24"/>
              </w:rPr>
            </w:pPr>
            <w:r w:rsidRPr="00E870DA">
              <w:rPr>
                <w:snapToGrid/>
                <w:sz w:val="24"/>
                <w:szCs w:val="24"/>
              </w:rPr>
              <w:t>Количество</w:t>
            </w:r>
          </w:p>
        </w:tc>
        <w:tc>
          <w:tcPr>
            <w:tcW w:w="1701" w:type="dxa"/>
            <w:shd w:val="clear" w:color="auto" w:fill="auto"/>
            <w:vAlign w:val="center"/>
            <w:hideMark/>
          </w:tcPr>
          <w:p w:rsidR="004C19B4" w:rsidRPr="00E870DA" w:rsidRDefault="004C19B4" w:rsidP="00F354BB">
            <w:pPr>
              <w:spacing w:line="240" w:lineRule="auto"/>
              <w:ind w:firstLine="0"/>
              <w:jc w:val="center"/>
              <w:rPr>
                <w:snapToGrid/>
                <w:sz w:val="24"/>
                <w:szCs w:val="24"/>
              </w:rPr>
            </w:pPr>
            <w:r w:rsidRPr="00E870DA">
              <w:rPr>
                <w:snapToGrid/>
                <w:sz w:val="24"/>
                <w:szCs w:val="24"/>
              </w:rPr>
              <w:t>Цена за ед. изм. с НДС, руб.</w:t>
            </w:r>
          </w:p>
        </w:tc>
      </w:tr>
      <w:tr w:rsidR="004C19B4" w:rsidRPr="002B77AC" w:rsidTr="004C19B4">
        <w:trPr>
          <w:trHeight w:val="660"/>
        </w:trPr>
        <w:tc>
          <w:tcPr>
            <w:tcW w:w="720" w:type="dxa"/>
            <w:shd w:val="clear" w:color="auto" w:fill="auto"/>
            <w:vAlign w:val="center"/>
            <w:hideMark/>
          </w:tcPr>
          <w:p w:rsidR="004C19B4" w:rsidRPr="000C4754" w:rsidRDefault="004C19B4" w:rsidP="004C19B4">
            <w:pPr>
              <w:spacing w:line="240" w:lineRule="auto"/>
              <w:ind w:firstLine="0"/>
              <w:jc w:val="center"/>
              <w:rPr>
                <w:snapToGrid/>
                <w:sz w:val="24"/>
                <w:szCs w:val="24"/>
              </w:rPr>
            </w:pPr>
            <w:r w:rsidRPr="000C4754">
              <w:rPr>
                <w:snapToGrid/>
                <w:sz w:val="24"/>
                <w:szCs w:val="24"/>
              </w:rPr>
              <w:t>1</w:t>
            </w:r>
          </w:p>
        </w:tc>
        <w:tc>
          <w:tcPr>
            <w:tcW w:w="5484" w:type="dxa"/>
            <w:tcBorders>
              <w:top w:val="single" w:sz="4" w:space="0" w:color="auto"/>
              <w:left w:val="single" w:sz="4" w:space="0" w:color="auto"/>
              <w:bottom w:val="single" w:sz="4" w:space="0" w:color="auto"/>
              <w:right w:val="single" w:sz="4" w:space="0" w:color="auto"/>
            </w:tcBorders>
            <w:shd w:val="clear" w:color="auto" w:fill="auto"/>
            <w:vAlign w:val="center"/>
          </w:tcPr>
          <w:p w:rsidR="004C19B4" w:rsidRPr="00175919" w:rsidRDefault="00322686" w:rsidP="00322686">
            <w:pPr>
              <w:spacing w:line="240" w:lineRule="auto"/>
              <w:ind w:firstLine="0"/>
              <w:jc w:val="left"/>
              <w:rPr>
                <w:sz w:val="24"/>
                <w:szCs w:val="24"/>
              </w:rPr>
            </w:pPr>
            <w:r w:rsidRPr="00175919">
              <w:rPr>
                <w:sz w:val="24"/>
                <w:szCs w:val="24"/>
              </w:rPr>
              <w:t xml:space="preserve">Выполнение сборочно-сварочных </w:t>
            </w:r>
            <w:proofErr w:type="spellStart"/>
            <w:r w:rsidRPr="00175919">
              <w:rPr>
                <w:sz w:val="24"/>
                <w:szCs w:val="24"/>
              </w:rPr>
              <w:t>судокорпусных</w:t>
            </w:r>
            <w:proofErr w:type="spellEnd"/>
            <w:r w:rsidRPr="00175919">
              <w:rPr>
                <w:sz w:val="24"/>
                <w:szCs w:val="24"/>
              </w:rPr>
              <w:t xml:space="preserve"> работ на несамоходном плавучем кране г/п 700 т. проекта ПК</w:t>
            </w:r>
            <w:r w:rsidR="00175919" w:rsidRPr="00175919">
              <w:rPr>
                <w:sz w:val="24"/>
                <w:szCs w:val="24"/>
              </w:rPr>
              <w:t>-</w:t>
            </w:r>
            <w:r w:rsidRPr="00175919">
              <w:rPr>
                <w:sz w:val="24"/>
                <w:szCs w:val="24"/>
              </w:rPr>
              <w:t xml:space="preserve">700 «Григорий </w:t>
            </w:r>
            <w:proofErr w:type="spellStart"/>
            <w:r w:rsidRPr="00175919">
              <w:rPr>
                <w:sz w:val="24"/>
                <w:szCs w:val="24"/>
              </w:rPr>
              <w:t>Просянкин</w:t>
            </w:r>
            <w:proofErr w:type="spellEnd"/>
            <w:r w:rsidRPr="00175919">
              <w:rPr>
                <w:sz w:val="24"/>
                <w:szCs w:val="24"/>
              </w:rPr>
              <w:t>»</w:t>
            </w:r>
          </w:p>
        </w:tc>
        <w:tc>
          <w:tcPr>
            <w:tcW w:w="708" w:type="dxa"/>
            <w:shd w:val="clear" w:color="auto" w:fill="auto"/>
            <w:vAlign w:val="center"/>
          </w:tcPr>
          <w:p w:rsidR="004C19B4" w:rsidRPr="00175919" w:rsidRDefault="00EF5CA1" w:rsidP="004C19B4">
            <w:pPr>
              <w:spacing w:line="240" w:lineRule="auto"/>
              <w:ind w:firstLine="0"/>
              <w:jc w:val="center"/>
              <w:rPr>
                <w:snapToGrid/>
                <w:sz w:val="24"/>
                <w:szCs w:val="24"/>
              </w:rPr>
            </w:pPr>
            <w:r w:rsidRPr="00175919">
              <w:rPr>
                <w:sz w:val="24"/>
                <w:szCs w:val="24"/>
                <w:lang w:val="uk-UA"/>
              </w:rPr>
              <w:t>Нормо-час</w:t>
            </w:r>
          </w:p>
        </w:tc>
        <w:tc>
          <w:tcPr>
            <w:tcW w:w="1418" w:type="dxa"/>
            <w:shd w:val="clear" w:color="auto" w:fill="auto"/>
            <w:vAlign w:val="center"/>
          </w:tcPr>
          <w:p w:rsidR="004C19B4" w:rsidRPr="00175919" w:rsidRDefault="00322686" w:rsidP="004C19B4">
            <w:pPr>
              <w:ind w:firstLine="0"/>
              <w:jc w:val="center"/>
              <w:rPr>
                <w:sz w:val="24"/>
                <w:szCs w:val="24"/>
              </w:rPr>
            </w:pPr>
            <w:r w:rsidRPr="00175919">
              <w:rPr>
                <w:sz w:val="24"/>
                <w:szCs w:val="24"/>
              </w:rPr>
              <w:t>25</w:t>
            </w:r>
            <w:r w:rsidR="00EF5CA1" w:rsidRPr="00175919">
              <w:rPr>
                <w:sz w:val="24"/>
                <w:szCs w:val="24"/>
              </w:rPr>
              <w:t xml:space="preserve"> 000</w:t>
            </w:r>
          </w:p>
        </w:tc>
        <w:tc>
          <w:tcPr>
            <w:tcW w:w="1701" w:type="dxa"/>
            <w:shd w:val="clear" w:color="auto" w:fill="auto"/>
            <w:vAlign w:val="center"/>
          </w:tcPr>
          <w:p w:rsidR="004C19B4" w:rsidRPr="00175919" w:rsidRDefault="0095037C" w:rsidP="0095037C">
            <w:pPr>
              <w:ind w:firstLine="0"/>
              <w:jc w:val="center"/>
              <w:rPr>
                <w:sz w:val="24"/>
                <w:szCs w:val="24"/>
              </w:rPr>
            </w:pPr>
            <w:r w:rsidRPr="00175919">
              <w:rPr>
                <w:sz w:val="24"/>
                <w:szCs w:val="24"/>
              </w:rPr>
              <w:t>883,44</w:t>
            </w:r>
          </w:p>
        </w:tc>
      </w:tr>
      <w:tr w:rsidR="004C19B4" w:rsidRPr="002B77AC" w:rsidTr="00F354BB">
        <w:trPr>
          <w:trHeight w:val="660"/>
        </w:trPr>
        <w:tc>
          <w:tcPr>
            <w:tcW w:w="10031" w:type="dxa"/>
            <w:gridSpan w:val="5"/>
            <w:shd w:val="clear" w:color="auto" w:fill="auto"/>
            <w:vAlign w:val="center"/>
          </w:tcPr>
          <w:p w:rsidR="004C19B4" w:rsidRPr="00175919" w:rsidRDefault="004C19B4" w:rsidP="004C19B4">
            <w:pPr>
              <w:spacing w:line="240" w:lineRule="auto"/>
              <w:ind w:firstLine="0"/>
              <w:rPr>
                <w:sz w:val="24"/>
                <w:szCs w:val="24"/>
              </w:rPr>
            </w:pPr>
            <w:r w:rsidRPr="00175919">
              <w:rPr>
                <w:snapToGrid/>
                <w:sz w:val="26"/>
                <w:szCs w:val="26"/>
              </w:rPr>
              <w:t>Итого:</w:t>
            </w:r>
            <w:r w:rsidRPr="00175919">
              <w:rPr>
                <w:sz w:val="26"/>
                <w:szCs w:val="26"/>
              </w:rPr>
              <w:t xml:space="preserve"> </w:t>
            </w:r>
            <w:r w:rsidR="00322686" w:rsidRPr="00175919">
              <w:rPr>
                <w:sz w:val="24"/>
                <w:szCs w:val="24"/>
              </w:rPr>
              <w:t>22 086 000,00 руб. (Двадцать два миллиона восемьдесят шесть тысяч) рублей 00 копеек, в том числе НДС 20 % - 3</w:t>
            </w:r>
            <w:r w:rsidR="00322686" w:rsidRPr="00175919">
              <w:rPr>
                <w:sz w:val="24"/>
                <w:szCs w:val="24"/>
                <w:lang w:val="en-US"/>
              </w:rPr>
              <w:t> </w:t>
            </w:r>
            <w:r w:rsidR="00322686" w:rsidRPr="00175919">
              <w:rPr>
                <w:sz w:val="24"/>
                <w:szCs w:val="24"/>
              </w:rPr>
              <w:t>681</w:t>
            </w:r>
            <w:r w:rsidR="00322686" w:rsidRPr="00175919">
              <w:rPr>
                <w:sz w:val="24"/>
                <w:szCs w:val="24"/>
                <w:lang w:val="en-US"/>
              </w:rPr>
              <w:t> </w:t>
            </w:r>
            <w:r w:rsidR="00322686" w:rsidRPr="00175919">
              <w:rPr>
                <w:sz w:val="24"/>
                <w:szCs w:val="24"/>
              </w:rPr>
              <w:t>000,00 руб. (Три миллиона шестьсот восемьдесят одна тысяча) рублей 00 копеек</w:t>
            </w:r>
          </w:p>
        </w:tc>
      </w:tr>
    </w:tbl>
    <w:p w:rsidR="00846A8A" w:rsidRPr="005E5BBD" w:rsidRDefault="00846A8A" w:rsidP="00846A8A"/>
    <w:p w:rsidR="000C4754" w:rsidRDefault="000C4754" w:rsidP="000C4754">
      <w:pPr>
        <w:pStyle w:val="21"/>
        <w:keepNext w:val="0"/>
        <w:pageBreakBefore/>
        <w:widowControl w:val="0"/>
        <w:tabs>
          <w:tab w:val="num" w:pos="851"/>
        </w:tabs>
        <w:suppressAutoHyphens w:val="0"/>
        <w:spacing w:before="120"/>
        <w:ind w:left="0" w:firstLine="0"/>
        <w:jc w:val="both"/>
        <w:rPr>
          <w:sz w:val="24"/>
          <w:szCs w:val="24"/>
        </w:rPr>
      </w:pPr>
      <w:bookmarkStart w:id="385" w:name="_Ref494723790"/>
      <w:bookmarkStart w:id="386" w:name="_Ref494723803"/>
      <w:bookmarkStart w:id="387" w:name="_Toc496263593"/>
      <w:bookmarkStart w:id="388" w:name="порядокоценки"/>
      <w:bookmarkEnd w:id="374"/>
      <w:bookmarkEnd w:id="375"/>
      <w:bookmarkEnd w:id="376"/>
      <w:bookmarkEnd w:id="377"/>
      <w:bookmarkEnd w:id="378"/>
      <w:bookmarkEnd w:id="379"/>
      <w:bookmarkEnd w:id="380"/>
      <w:r w:rsidRPr="00846F37">
        <w:rPr>
          <w:sz w:val="24"/>
          <w:szCs w:val="24"/>
        </w:rPr>
        <w:lastRenderedPageBreak/>
        <w:t>Порядок оценки и сопоставления заявок</w:t>
      </w:r>
      <w:bookmarkEnd w:id="385"/>
      <w:bookmarkEnd w:id="386"/>
      <w:bookmarkEnd w:id="387"/>
    </w:p>
    <w:bookmarkEnd w:id="388"/>
    <w:p w:rsidR="000C4754" w:rsidRPr="00846F37" w:rsidRDefault="000C4754" w:rsidP="000C4754">
      <w:pPr>
        <w:pStyle w:val="a4"/>
        <w:tabs>
          <w:tab w:val="num" w:pos="851"/>
          <w:tab w:val="num" w:pos="1984"/>
        </w:tabs>
        <w:spacing w:after="120" w:line="240" w:lineRule="auto"/>
        <w:ind w:left="851" w:hanging="851"/>
        <w:rPr>
          <w:sz w:val="24"/>
          <w:szCs w:val="24"/>
        </w:rPr>
      </w:pPr>
      <w:r w:rsidRPr="00846F37">
        <w:rPr>
          <w:sz w:val="24"/>
          <w:szCs w:val="24"/>
        </w:rPr>
        <w:t>В рамках оценки и сопоставления заявок закупочная комиссия оценивает и сопоставляет заявки по степени предпочтительности для заказчика, учитывая следующие критерии:</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3838"/>
        <w:gridCol w:w="1843"/>
        <w:gridCol w:w="1701"/>
        <w:gridCol w:w="2126"/>
      </w:tblGrid>
      <w:tr w:rsidR="000C4754" w:rsidRPr="00846F37" w:rsidTr="008E701F">
        <w:trPr>
          <w:trHeight w:val="274"/>
        </w:trPr>
        <w:tc>
          <w:tcPr>
            <w:tcW w:w="698" w:type="dxa"/>
            <w:shd w:val="clear" w:color="auto" w:fill="D9D9D9"/>
            <w:vAlign w:val="center"/>
          </w:tcPr>
          <w:p w:rsidR="000C4754" w:rsidRPr="00846F37" w:rsidRDefault="000C4754" w:rsidP="008E701F">
            <w:pPr>
              <w:pStyle w:val="Default"/>
              <w:jc w:val="center"/>
              <w:rPr>
                <w:rFonts w:ascii="Times New Roman" w:hAnsi="Times New Roman" w:cs="Times New Roman"/>
                <w:color w:val="auto"/>
              </w:rPr>
            </w:pPr>
            <w:r w:rsidRPr="00846F37">
              <w:rPr>
                <w:rFonts w:ascii="Times New Roman" w:hAnsi="Times New Roman" w:cs="Times New Roman"/>
                <w:color w:val="auto"/>
              </w:rPr>
              <w:t>№ п/п</w:t>
            </w:r>
          </w:p>
        </w:tc>
        <w:tc>
          <w:tcPr>
            <w:tcW w:w="3838" w:type="dxa"/>
            <w:shd w:val="clear" w:color="auto" w:fill="D9D9D9"/>
            <w:vAlign w:val="center"/>
          </w:tcPr>
          <w:p w:rsidR="000C4754" w:rsidRPr="00846F37" w:rsidRDefault="000C4754" w:rsidP="008E701F">
            <w:pPr>
              <w:pStyle w:val="Default"/>
              <w:jc w:val="center"/>
              <w:rPr>
                <w:rFonts w:ascii="Times New Roman" w:hAnsi="Times New Roman" w:cs="Times New Roman"/>
                <w:color w:val="auto"/>
              </w:rPr>
            </w:pPr>
            <w:r w:rsidRPr="00846F37">
              <w:rPr>
                <w:rFonts w:ascii="Times New Roman" w:hAnsi="Times New Roman" w:cs="Times New Roman"/>
                <w:color w:val="auto"/>
              </w:rPr>
              <w:t>Наименование критерия</w:t>
            </w:r>
          </w:p>
        </w:tc>
        <w:tc>
          <w:tcPr>
            <w:tcW w:w="1843" w:type="dxa"/>
            <w:shd w:val="clear" w:color="auto" w:fill="D9D9D9"/>
            <w:vAlign w:val="center"/>
          </w:tcPr>
          <w:p w:rsidR="000C4754" w:rsidRPr="00846F37" w:rsidRDefault="000C4754" w:rsidP="008E701F">
            <w:pPr>
              <w:pStyle w:val="Default"/>
              <w:jc w:val="center"/>
              <w:rPr>
                <w:rFonts w:ascii="Times New Roman" w:hAnsi="Times New Roman" w:cs="Times New Roman"/>
                <w:color w:val="auto"/>
              </w:rPr>
            </w:pPr>
            <w:r w:rsidRPr="00846F37">
              <w:rPr>
                <w:rFonts w:ascii="Times New Roman" w:hAnsi="Times New Roman" w:cs="Times New Roman"/>
                <w:color w:val="auto"/>
              </w:rPr>
              <w:t>Вес (значимость) критерия</w:t>
            </w:r>
          </w:p>
        </w:tc>
        <w:tc>
          <w:tcPr>
            <w:tcW w:w="1701" w:type="dxa"/>
            <w:shd w:val="clear" w:color="auto" w:fill="D9D9D9"/>
            <w:vAlign w:val="center"/>
          </w:tcPr>
          <w:p w:rsidR="000C4754" w:rsidRPr="00846F37" w:rsidRDefault="000C4754" w:rsidP="008E701F">
            <w:pPr>
              <w:pStyle w:val="Default"/>
              <w:jc w:val="center"/>
              <w:rPr>
                <w:rFonts w:ascii="Times New Roman" w:hAnsi="Times New Roman" w:cs="Times New Roman"/>
                <w:color w:val="auto"/>
              </w:rPr>
            </w:pPr>
            <w:r w:rsidRPr="00846F37">
              <w:rPr>
                <w:rFonts w:ascii="Times New Roman" w:hAnsi="Times New Roman" w:cs="Times New Roman"/>
                <w:color w:val="auto"/>
              </w:rPr>
              <w:t xml:space="preserve">Весовой коэффициент значимости </w:t>
            </w:r>
          </w:p>
        </w:tc>
        <w:tc>
          <w:tcPr>
            <w:tcW w:w="2126" w:type="dxa"/>
            <w:shd w:val="clear" w:color="auto" w:fill="D9D9D9"/>
            <w:vAlign w:val="center"/>
          </w:tcPr>
          <w:p w:rsidR="000C4754" w:rsidRPr="00846F37" w:rsidRDefault="000C4754" w:rsidP="008E701F">
            <w:pPr>
              <w:pStyle w:val="Default"/>
              <w:jc w:val="center"/>
              <w:rPr>
                <w:rFonts w:ascii="Times New Roman" w:hAnsi="Times New Roman" w:cs="Times New Roman"/>
                <w:color w:val="auto"/>
              </w:rPr>
            </w:pPr>
            <w:r w:rsidRPr="00846F37">
              <w:rPr>
                <w:rFonts w:ascii="Times New Roman" w:hAnsi="Times New Roman" w:cs="Times New Roman"/>
                <w:color w:val="auto"/>
              </w:rPr>
              <w:t>Максимально возможный балл по критерию</w:t>
            </w:r>
          </w:p>
        </w:tc>
      </w:tr>
      <w:tr w:rsidR="000C4754" w:rsidRPr="00846F37" w:rsidTr="008E701F">
        <w:trPr>
          <w:trHeight w:val="395"/>
        </w:trPr>
        <w:tc>
          <w:tcPr>
            <w:tcW w:w="698" w:type="dxa"/>
            <w:shd w:val="clear" w:color="auto" w:fill="auto"/>
            <w:vAlign w:val="center"/>
          </w:tcPr>
          <w:p w:rsidR="000C4754" w:rsidRPr="00846F37" w:rsidRDefault="000C4754" w:rsidP="008E701F">
            <w:pPr>
              <w:pStyle w:val="Default"/>
              <w:jc w:val="center"/>
              <w:rPr>
                <w:rFonts w:ascii="Times New Roman" w:hAnsi="Times New Roman" w:cs="Times New Roman"/>
                <w:color w:val="auto"/>
              </w:rPr>
            </w:pPr>
            <w:r w:rsidRPr="00846F37">
              <w:rPr>
                <w:rFonts w:ascii="Times New Roman" w:hAnsi="Times New Roman" w:cs="Times New Roman"/>
                <w:color w:val="auto"/>
              </w:rPr>
              <w:t>1</w:t>
            </w:r>
          </w:p>
        </w:tc>
        <w:tc>
          <w:tcPr>
            <w:tcW w:w="3838" w:type="dxa"/>
            <w:shd w:val="clear" w:color="auto" w:fill="FFF2CC" w:themeFill="accent4" w:themeFillTint="33"/>
            <w:vAlign w:val="center"/>
          </w:tcPr>
          <w:p w:rsidR="000C4754" w:rsidRPr="00517B4F" w:rsidRDefault="000C4754" w:rsidP="008E701F">
            <w:pPr>
              <w:pStyle w:val="Default"/>
              <w:rPr>
                <w:rFonts w:ascii="Times New Roman" w:hAnsi="Times New Roman" w:cs="Times New Roman"/>
                <w:i/>
              </w:rPr>
            </w:pPr>
            <w:r w:rsidRPr="00517B4F">
              <w:rPr>
                <w:rFonts w:ascii="Times New Roman" w:hAnsi="Times New Roman" w:cs="Times New Roman"/>
                <w:i/>
              </w:rPr>
              <w:t xml:space="preserve">Цена договора </w:t>
            </w:r>
          </w:p>
        </w:tc>
        <w:tc>
          <w:tcPr>
            <w:tcW w:w="1843" w:type="dxa"/>
            <w:shd w:val="clear" w:color="auto" w:fill="FFF2CC" w:themeFill="accent4" w:themeFillTint="33"/>
            <w:vAlign w:val="center"/>
          </w:tcPr>
          <w:p w:rsidR="000C4754" w:rsidRPr="00E72245" w:rsidRDefault="00322686" w:rsidP="008E701F">
            <w:pPr>
              <w:pStyle w:val="Default"/>
              <w:jc w:val="center"/>
              <w:rPr>
                <w:rFonts w:ascii="Times New Roman" w:hAnsi="Times New Roman" w:cs="Times New Roman"/>
                <w:i/>
                <w:color w:val="auto"/>
              </w:rPr>
            </w:pPr>
            <w:r>
              <w:rPr>
                <w:rFonts w:ascii="Times New Roman" w:hAnsi="Times New Roman" w:cs="Times New Roman"/>
                <w:i/>
                <w:color w:val="auto"/>
              </w:rPr>
              <w:t>90</w:t>
            </w:r>
          </w:p>
        </w:tc>
        <w:tc>
          <w:tcPr>
            <w:tcW w:w="1701" w:type="dxa"/>
            <w:shd w:val="clear" w:color="auto" w:fill="FFF2CC" w:themeFill="accent4" w:themeFillTint="33"/>
            <w:vAlign w:val="center"/>
          </w:tcPr>
          <w:p w:rsidR="000C4754" w:rsidRPr="00E72245" w:rsidRDefault="00C92978" w:rsidP="00322686">
            <w:pPr>
              <w:pStyle w:val="Default"/>
              <w:jc w:val="center"/>
              <w:rPr>
                <w:rFonts w:ascii="Times New Roman" w:hAnsi="Times New Roman" w:cs="Times New Roman"/>
                <w:i/>
                <w:color w:val="auto"/>
              </w:rPr>
            </w:pPr>
            <w:r w:rsidRPr="00E72245">
              <w:rPr>
                <w:rFonts w:ascii="Times New Roman" w:hAnsi="Times New Roman" w:cs="Times New Roman"/>
                <w:i/>
                <w:color w:val="auto"/>
              </w:rPr>
              <w:t>0,</w:t>
            </w:r>
            <w:r w:rsidR="00322686">
              <w:rPr>
                <w:rFonts w:ascii="Times New Roman" w:hAnsi="Times New Roman" w:cs="Times New Roman"/>
                <w:i/>
                <w:color w:val="auto"/>
              </w:rPr>
              <w:t>9</w:t>
            </w:r>
          </w:p>
        </w:tc>
        <w:tc>
          <w:tcPr>
            <w:tcW w:w="2126" w:type="dxa"/>
            <w:shd w:val="clear" w:color="auto" w:fill="FFF2CC" w:themeFill="accent4" w:themeFillTint="33"/>
            <w:vAlign w:val="center"/>
          </w:tcPr>
          <w:p w:rsidR="000C4754" w:rsidRPr="00E72245" w:rsidRDefault="00322686" w:rsidP="008E701F">
            <w:pPr>
              <w:pStyle w:val="Default"/>
              <w:jc w:val="center"/>
              <w:rPr>
                <w:rFonts w:ascii="Times New Roman" w:hAnsi="Times New Roman" w:cs="Times New Roman"/>
                <w:i/>
                <w:color w:val="auto"/>
              </w:rPr>
            </w:pPr>
            <w:r>
              <w:rPr>
                <w:rFonts w:ascii="Times New Roman" w:hAnsi="Times New Roman" w:cs="Times New Roman"/>
                <w:i/>
                <w:color w:val="auto"/>
              </w:rPr>
              <w:t>90</w:t>
            </w:r>
          </w:p>
        </w:tc>
      </w:tr>
      <w:tr w:rsidR="000C4754" w:rsidRPr="00846F37" w:rsidTr="008E701F">
        <w:trPr>
          <w:trHeight w:val="415"/>
        </w:trPr>
        <w:tc>
          <w:tcPr>
            <w:tcW w:w="698" w:type="dxa"/>
            <w:shd w:val="clear" w:color="auto" w:fill="auto"/>
            <w:vAlign w:val="center"/>
          </w:tcPr>
          <w:p w:rsidR="000C4754" w:rsidRDefault="000C4754" w:rsidP="008E701F">
            <w:pPr>
              <w:pStyle w:val="Default"/>
              <w:jc w:val="center"/>
              <w:rPr>
                <w:rFonts w:ascii="Times New Roman" w:hAnsi="Times New Roman" w:cs="Times New Roman"/>
                <w:color w:val="auto"/>
              </w:rPr>
            </w:pPr>
            <w:r>
              <w:rPr>
                <w:rFonts w:ascii="Times New Roman" w:hAnsi="Times New Roman" w:cs="Times New Roman"/>
                <w:color w:val="auto"/>
              </w:rPr>
              <w:t>2</w:t>
            </w:r>
          </w:p>
        </w:tc>
        <w:tc>
          <w:tcPr>
            <w:tcW w:w="3838" w:type="dxa"/>
            <w:shd w:val="clear" w:color="auto" w:fill="FFF2CC" w:themeFill="accent4" w:themeFillTint="33"/>
            <w:vAlign w:val="center"/>
          </w:tcPr>
          <w:p w:rsidR="000C4754" w:rsidRPr="00517B4F" w:rsidRDefault="00C92978" w:rsidP="00496720">
            <w:pPr>
              <w:pStyle w:val="Default"/>
              <w:rPr>
                <w:rFonts w:ascii="Times New Roman" w:hAnsi="Times New Roman" w:cs="Times New Roman"/>
                <w:i/>
              </w:rPr>
            </w:pPr>
            <w:r>
              <w:rPr>
                <w:rFonts w:ascii="Times New Roman" w:hAnsi="Times New Roman" w:cs="Times New Roman"/>
                <w:i/>
              </w:rPr>
              <w:t>Опыт выполнения аналогичных рабо</w:t>
            </w:r>
            <w:r w:rsidR="00496720">
              <w:rPr>
                <w:rFonts w:ascii="Times New Roman" w:hAnsi="Times New Roman" w:cs="Times New Roman"/>
                <w:i/>
              </w:rPr>
              <w:t>т</w:t>
            </w:r>
          </w:p>
        </w:tc>
        <w:tc>
          <w:tcPr>
            <w:tcW w:w="1843" w:type="dxa"/>
            <w:shd w:val="clear" w:color="auto" w:fill="FFF2CC" w:themeFill="accent4" w:themeFillTint="33"/>
            <w:vAlign w:val="center"/>
          </w:tcPr>
          <w:p w:rsidR="000C4754" w:rsidRPr="00E72245" w:rsidRDefault="00322686" w:rsidP="008E701F">
            <w:pPr>
              <w:pStyle w:val="Default"/>
              <w:jc w:val="center"/>
              <w:rPr>
                <w:rFonts w:ascii="Times New Roman" w:hAnsi="Times New Roman" w:cs="Times New Roman"/>
                <w:i/>
                <w:color w:val="auto"/>
              </w:rPr>
            </w:pPr>
            <w:r>
              <w:rPr>
                <w:rFonts w:ascii="Times New Roman" w:hAnsi="Times New Roman" w:cs="Times New Roman"/>
                <w:i/>
                <w:color w:val="auto"/>
              </w:rPr>
              <w:t>10</w:t>
            </w:r>
          </w:p>
        </w:tc>
        <w:tc>
          <w:tcPr>
            <w:tcW w:w="1701" w:type="dxa"/>
            <w:shd w:val="clear" w:color="auto" w:fill="FFF2CC" w:themeFill="accent4" w:themeFillTint="33"/>
            <w:vAlign w:val="center"/>
          </w:tcPr>
          <w:p w:rsidR="000C4754" w:rsidRPr="00E72245" w:rsidRDefault="00C92978" w:rsidP="00322686">
            <w:pPr>
              <w:pStyle w:val="Default"/>
              <w:jc w:val="center"/>
              <w:rPr>
                <w:rFonts w:ascii="Times New Roman" w:hAnsi="Times New Roman" w:cs="Times New Roman"/>
                <w:i/>
                <w:color w:val="auto"/>
              </w:rPr>
            </w:pPr>
            <w:r w:rsidRPr="00E72245">
              <w:rPr>
                <w:rFonts w:ascii="Times New Roman" w:hAnsi="Times New Roman" w:cs="Times New Roman"/>
                <w:i/>
                <w:color w:val="auto"/>
              </w:rPr>
              <w:t>0,</w:t>
            </w:r>
            <w:r w:rsidR="00322686">
              <w:rPr>
                <w:rFonts w:ascii="Times New Roman" w:hAnsi="Times New Roman" w:cs="Times New Roman"/>
                <w:i/>
                <w:color w:val="auto"/>
              </w:rPr>
              <w:t>1</w:t>
            </w:r>
          </w:p>
        </w:tc>
        <w:tc>
          <w:tcPr>
            <w:tcW w:w="2126" w:type="dxa"/>
            <w:shd w:val="clear" w:color="auto" w:fill="FFF2CC" w:themeFill="accent4" w:themeFillTint="33"/>
            <w:vAlign w:val="center"/>
          </w:tcPr>
          <w:p w:rsidR="000C4754" w:rsidRPr="00E72245" w:rsidRDefault="00322686" w:rsidP="008E701F">
            <w:pPr>
              <w:pStyle w:val="Default"/>
              <w:jc w:val="center"/>
              <w:rPr>
                <w:rFonts w:ascii="Times New Roman" w:hAnsi="Times New Roman" w:cs="Times New Roman"/>
                <w:i/>
                <w:color w:val="auto"/>
              </w:rPr>
            </w:pPr>
            <w:r>
              <w:rPr>
                <w:rFonts w:ascii="Times New Roman" w:hAnsi="Times New Roman" w:cs="Times New Roman"/>
                <w:i/>
                <w:color w:val="auto"/>
              </w:rPr>
              <w:t>10</w:t>
            </w:r>
          </w:p>
        </w:tc>
      </w:tr>
      <w:tr w:rsidR="000C4754" w:rsidRPr="00846F37" w:rsidTr="008E701F">
        <w:trPr>
          <w:trHeight w:val="150"/>
        </w:trPr>
        <w:tc>
          <w:tcPr>
            <w:tcW w:w="8080" w:type="dxa"/>
            <w:gridSpan w:val="4"/>
            <w:shd w:val="clear" w:color="auto" w:fill="auto"/>
            <w:vAlign w:val="center"/>
          </w:tcPr>
          <w:p w:rsidR="000C4754" w:rsidRPr="00846F37" w:rsidRDefault="000C4754" w:rsidP="008E701F">
            <w:pPr>
              <w:pStyle w:val="Default"/>
              <w:jc w:val="both"/>
              <w:rPr>
                <w:rFonts w:ascii="Times New Roman" w:hAnsi="Times New Roman" w:cs="Times New Roman"/>
                <w:color w:val="auto"/>
              </w:rPr>
            </w:pPr>
            <w:r w:rsidRPr="00846F37">
              <w:rPr>
                <w:rFonts w:ascii="Times New Roman" w:hAnsi="Times New Roman" w:cs="Times New Roman"/>
                <w:color w:val="auto"/>
              </w:rPr>
              <w:t>Итого, максимальный возможный балл по критериям с учетом значимости критериев</w:t>
            </w:r>
          </w:p>
        </w:tc>
        <w:tc>
          <w:tcPr>
            <w:tcW w:w="2126" w:type="dxa"/>
            <w:shd w:val="clear" w:color="auto" w:fill="auto"/>
            <w:vAlign w:val="center"/>
          </w:tcPr>
          <w:p w:rsidR="000C4754" w:rsidRPr="00846F37" w:rsidRDefault="000C4754" w:rsidP="008E701F">
            <w:pPr>
              <w:pStyle w:val="Default"/>
              <w:jc w:val="center"/>
              <w:rPr>
                <w:rFonts w:ascii="Times New Roman" w:hAnsi="Times New Roman" w:cs="Times New Roman"/>
                <w:color w:val="auto"/>
              </w:rPr>
            </w:pPr>
            <w:r w:rsidRPr="00846F37">
              <w:rPr>
                <w:rFonts w:ascii="Times New Roman" w:hAnsi="Times New Roman" w:cs="Times New Roman"/>
                <w:color w:val="auto"/>
              </w:rPr>
              <w:t>100</w:t>
            </w:r>
          </w:p>
        </w:tc>
      </w:tr>
    </w:tbl>
    <w:p w:rsidR="000C4754" w:rsidRPr="00E62A19" w:rsidRDefault="000C4754" w:rsidP="000C4754">
      <w:pPr>
        <w:pStyle w:val="a4"/>
        <w:tabs>
          <w:tab w:val="num" w:pos="0"/>
          <w:tab w:val="left" w:pos="1418"/>
          <w:tab w:val="num" w:pos="1984"/>
          <w:tab w:val="num" w:pos="5387"/>
        </w:tabs>
        <w:spacing w:before="120" w:after="120" w:line="240" w:lineRule="auto"/>
        <w:ind w:left="0" w:firstLine="567"/>
        <w:rPr>
          <w:sz w:val="24"/>
          <w:szCs w:val="24"/>
        </w:rPr>
      </w:pPr>
      <w:r w:rsidRPr="00E62A19">
        <w:rPr>
          <w:sz w:val="24"/>
          <w:szCs w:val="24"/>
        </w:rPr>
        <w:t xml:space="preserve">Порядок оценки заявок по критерию </w:t>
      </w:r>
      <w:r w:rsidRPr="008553CE">
        <w:rPr>
          <w:b/>
          <w:sz w:val="24"/>
          <w:szCs w:val="24"/>
        </w:rPr>
        <w:t>«Цена договора»</w:t>
      </w:r>
    </w:p>
    <w:p w:rsidR="000C4754" w:rsidRDefault="000C4754" w:rsidP="000C4754">
      <w:pPr>
        <w:pStyle w:val="a5"/>
        <w:widowControl w:val="0"/>
        <w:numPr>
          <w:ilvl w:val="0"/>
          <w:numId w:val="0"/>
        </w:numPr>
        <w:shd w:val="clear" w:color="auto" w:fill="FFFFFF"/>
        <w:tabs>
          <w:tab w:val="num" w:pos="0"/>
          <w:tab w:val="left" w:pos="1418"/>
        </w:tabs>
        <w:spacing w:after="120" w:line="240" w:lineRule="auto"/>
        <w:ind w:firstLine="567"/>
        <w:rPr>
          <w:sz w:val="24"/>
          <w:szCs w:val="24"/>
        </w:rPr>
      </w:pPr>
      <w:r>
        <w:rPr>
          <w:sz w:val="24"/>
          <w:szCs w:val="24"/>
        </w:rPr>
        <w:t xml:space="preserve">4.3.2.1 </w:t>
      </w:r>
      <w:r w:rsidRPr="00C14AD0">
        <w:rPr>
          <w:sz w:val="24"/>
          <w:szCs w:val="24"/>
        </w:rPr>
        <w:t>Оценка заявок по критерию «Цена договора» осуществляется по следующей формуле:</w:t>
      </w:r>
    </w:p>
    <w:p w:rsidR="000C4754" w:rsidRPr="00C14AD0" w:rsidRDefault="008E14D2" w:rsidP="000C4754">
      <w:pPr>
        <w:pStyle w:val="a5"/>
        <w:widowControl w:val="0"/>
        <w:numPr>
          <w:ilvl w:val="0"/>
          <w:numId w:val="0"/>
        </w:numPr>
        <w:shd w:val="clear" w:color="auto" w:fill="FFFFFF"/>
        <w:tabs>
          <w:tab w:val="num" w:pos="0"/>
          <w:tab w:val="left" w:pos="1418"/>
        </w:tabs>
        <w:spacing w:after="120" w:line="240" w:lineRule="auto"/>
        <w:ind w:left="1134"/>
        <w:rPr>
          <w:rFonts w:eastAsia="Calibri"/>
          <w:color w:val="000000"/>
          <w:sz w:val="24"/>
          <w:szCs w:val="24"/>
          <w:lang w:eastAsia="en-US"/>
        </w:rPr>
      </w:pPr>
      <m:oMathPara>
        <m:oMath>
          <m:sSub>
            <m:sSubPr>
              <m:ctrlPr>
                <w:rPr>
                  <w:rFonts w:ascii="Cambria Math" w:eastAsia="Calibri" w:hAnsi="Cambria Math"/>
                  <w:color w:val="000000"/>
                  <w:sz w:val="24"/>
                  <w:szCs w:val="24"/>
                  <w:lang w:eastAsia="en-US"/>
                </w:rPr>
              </m:ctrlPr>
            </m:sSubPr>
            <m:e>
              <m:r>
                <w:rPr>
                  <w:rFonts w:ascii="Cambria Math" w:eastAsia="Calibri" w:hAnsi="Cambria Math"/>
                  <w:color w:val="000000"/>
                  <w:sz w:val="24"/>
                  <w:szCs w:val="24"/>
                  <w:lang w:eastAsia="en-US"/>
                </w:rPr>
                <m:t>R</m:t>
              </m:r>
            </m:e>
            <m:sub>
              <m:r>
                <m:rPr>
                  <m:sty m:val="p"/>
                </m:rPr>
                <w:rPr>
                  <w:rFonts w:ascii="Cambria Math" w:eastAsia="Calibri" w:hAnsi="Cambria Math"/>
                  <w:color w:val="000000"/>
                  <w:sz w:val="24"/>
                  <w:szCs w:val="24"/>
                  <w:lang w:eastAsia="en-US"/>
                </w:rPr>
                <m:t>цi</m:t>
              </m:r>
            </m:sub>
          </m:sSub>
          <m:r>
            <m:rPr>
              <m:sty m:val="p"/>
            </m:rPr>
            <w:rPr>
              <w:rFonts w:ascii="Cambria Math" w:eastAsia="Calibri" w:hAnsi="Cambria Math"/>
              <w:color w:val="000000"/>
              <w:sz w:val="24"/>
              <w:szCs w:val="24"/>
              <w:lang w:eastAsia="en-US"/>
            </w:rPr>
            <m:t>=</m:t>
          </m:r>
          <m:f>
            <m:fPr>
              <m:ctrlPr>
                <w:rPr>
                  <w:rFonts w:ascii="Cambria Math" w:eastAsia="Calibri" w:hAnsi="Cambria Math"/>
                  <w:color w:val="000000"/>
                  <w:sz w:val="24"/>
                  <w:szCs w:val="24"/>
                  <w:lang w:eastAsia="en-US"/>
                </w:rPr>
              </m:ctrlPr>
            </m:fPr>
            <m:num>
              <m:sSub>
                <m:sSubPr>
                  <m:ctrlPr>
                    <w:rPr>
                      <w:rFonts w:ascii="Cambria Math" w:eastAsia="Calibri" w:hAnsi="Cambria Math"/>
                      <w:color w:val="000000"/>
                      <w:sz w:val="24"/>
                      <w:szCs w:val="24"/>
                      <w:lang w:eastAsia="en-US"/>
                    </w:rPr>
                  </m:ctrlPr>
                </m:sSubPr>
                <m:e>
                  <m:r>
                    <m:rPr>
                      <m:sty m:val="p"/>
                    </m:rPr>
                    <w:rPr>
                      <w:rFonts w:ascii="Cambria Math" w:eastAsia="Calibri" w:hAnsi="Cambria Math"/>
                      <w:color w:val="000000"/>
                      <w:sz w:val="24"/>
                      <w:szCs w:val="24"/>
                      <w:lang w:eastAsia="en-US"/>
                    </w:rPr>
                    <m:t>Ц</m:t>
                  </m:r>
                </m:e>
                <m:sub>
                  <m:r>
                    <w:rPr>
                      <w:rFonts w:ascii="Cambria Math" w:eastAsia="Calibri" w:hAnsi="Cambria Math"/>
                      <w:color w:val="000000"/>
                      <w:sz w:val="24"/>
                      <w:szCs w:val="24"/>
                      <w:lang w:eastAsia="en-US"/>
                    </w:rPr>
                    <m:t>min</m:t>
                  </m:r>
                </m:sub>
              </m:sSub>
            </m:num>
            <m:den>
              <m:sSub>
                <m:sSubPr>
                  <m:ctrlPr>
                    <w:rPr>
                      <w:rFonts w:ascii="Cambria Math" w:eastAsia="Calibri" w:hAnsi="Cambria Math"/>
                      <w:color w:val="000000"/>
                      <w:sz w:val="24"/>
                      <w:szCs w:val="24"/>
                      <w:lang w:eastAsia="en-US"/>
                    </w:rPr>
                  </m:ctrlPr>
                </m:sSubPr>
                <m:e>
                  <m:r>
                    <m:rPr>
                      <m:sty m:val="p"/>
                    </m:rPr>
                    <w:rPr>
                      <w:rFonts w:ascii="Cambria Math" w:eastAsia="Calibri" w:hAnsi="Cambria Math"/>
                      <w:color w:val="000000"/>
                      <w:sz w:val="24"/>
                      <w:szCs w:val="24"/>
                      <w:lang w:eastAsia="en-US"/>
                    </w:rPr>
                    <m:t>Ц</m:t>
                  </m:r>
                </m:e>
                <m:sub>
                  <m:r>
                    <w:rPr>
                      <w:rFonts w:ascii="Cambria Math" w:eastAsia="Calibri" w:hAnsi="Cambria Math"/>
                      <w:color w:val="000000"/>
                      <w:sz w:val="24"/>
                      <w:szCs w:val="24"/>
                      <w:lang w:eastAsia="en-US"/>
                    </w:rPr>
                    <m:t>i</m:t>
                  </m:r>
                </m:sub>
              </m:sSub>
            </m:den>
          </m:f>
          <m:r>
            <m:rPr>
              <m:sty m:val="p"/>
            </m:rPr>
            <w:rPr>
              <w:rFonts w:ascii="Cambria Math" w:eastAsia="Calibri" w:hAnsi="Cambria Math"/>
              <w:color w:val="000000"/>
              <w:sz w:val="24"/>
              <w:szCs w:val="24"/>
              <w:lang w:eastAsia="en-US"/>
            </w:rPr>
            <m:t>*</m:t>
          </m:r>
          <m:sSub>
            <m:sSubPr>
              <m:ctrlPr>
                <w:rPr>
                  <w:rFonts w:ascii="Cambria Math" w:eastAsia="Calibri" w:hAnsi="Cambria Math"/>
                  <w:sz w:val="24"/>
                  <w:szCs w:val="24"/>
                  <w:lang w:eastAsia="en-US"/>
                </w:rPr>
              </m:ctrlPr>
            </m:sSubPr>
            <m:e>
              <m:r>
                <m:rPr>
                  <m:sty m:val="p"/>
                </m:rPr>
                <w:rPr>
                  <w:rFonts w:ascii="Cambria Math" w:eastAsia="Calibri" w:hAnsi="Cambria Math"/>
                  <w:sz w:val="24"/>
                  <w:szCs w:val="24"/>
                  <w:lang w:eastAsia="en-US"/>
                </w:rPr>
                <m:t>К</m:t>
              </m:r>
            </m:e>
            <m:sub>
              <m:r>
                <w:rPr>
                  <w:rFonts w:ascii="Cambria Math" w:eastAsia="Calibri" w:hAnsi="Cambria Math"/>
                  <w:sz w:val="24"/>
                  <w:szCs w:val="24"/>
                  <w:lang w:eastAsia="en-US"/>
                </w:rPr>
                <m:t>Ц</m:t>
              </m:r>
            </m:sub>
          </m:sSub>
        </m:oMath>
      </m:oMathPara>
    </w:p>
    <w:p w:rsidR="000C4754" w:rsidRPr="00E62A19" w:rsidRDefault="000C4754" w:rsidP="000C4754">
      <w:pPr>
        <w:pStyle w:val="Default"/>
        <w:widowControl w:val="0"/>
        <w:spacing w:before="120"/>
        <w:ind w:firstLine="567"/>
        <w:rPr>
          <w:rFonts w:ascii="Times New Roman" w:hAnsi="Times New Roman" w:cs="Times New Roman"/>
        </w:rPr>
      </w:pPr>
      <w:r w:rsidRPr="00E62A19">
        <w:rPr>
          <w:rFonts w:ascii="Times New Roman" w:hAnsi="Times New Roman" w:cs="Times New Roman"/>
        </w:rPr>
        <w:t xml:space="preserve">где: </w:t>
      </w:r>
      <w:proofErr w:type="spellStart"/>
      <w:r w:rsidRPr="00E62A19">
        <w:rPr>
          <w:rFonts w:ascii="Times New Roman" w:hAnsi="Times New Roman" w:cs="Times New Roman"/>
        </w:rPr>
        <w:t>R</w:t>
      </w:r>
      <w:r w:rsidRPr="00E103A6">
        <w:rPr>
          <w:rFonts w:ascii="Times New Roman" w:hAnsi="Times New Roman" w:cs="Times New Roman"/>
          <w:sz w:val="32"/>
          <w:vertAlign w:val="subscript"/>
        </w:rPr>
        <w:t>ц</w:t>
      </w:r>
      <w:r w:rsidRPr="00E103A6">
        <w:rPr>
          <w:rFonts w:ascii="Times New Roman" w:hAnsi="Times New Roman" w:cs="Times New Roman"/>
          <w:sz w:val="32"/>
          <w:vertAlign w:val="subscript"/>
          <w:lang w:val="en-US"/>
        </w:rPr>
        <w:t>i</w:t>
      </w:r>
      <w:proofErr w:type="spellEnd"/>
      <w:r w:rsidRPr="00E62A19">
        <w:rPr>
          <w:rFonts w:ascii="Times New Roman" w:hAnsi="Times New Roman" w:cs="Times New Roman"/>
        </w:rPr>
        <w:t>–рейтинг, присуждаемый i-й заявке по критерию «Цена договора», в баллах;</w:t>
      </w:r>
    </w:p>
    <w:p w:rsidR="000C4754" w:rsidRDefault="000C4754" w:rsidP="000C4754">
      <w:pPr>
        <w:autoSpaceDE w:val="0"/>
        <w:autoSpaceDN w:val="0"/>
        <w:adjustRightInd w:val="0"/>
        <w:spacing w:line="240" w:lineRule="auto"/>
        <w:rPr>
          <w:rFonts w:eastAsia="Calibri"/>
          <w:snapToGrid/>
          <w:color w:val="000000"/>
          <w:sz w:val="24"/>
          <w:szCs w:val="24"/>
          <w:lang w:eastAsia="en-US"/>
        </w:rPr>
      </w:pPr>
      <w:proofErr w:type="spellStart"/>
      <w:r>
        <w:rPr>
          <w:rFonts w:eastAsia="Calibri"/>
          <w:snapToGrid/>
          <w:color w:val="000000"/>
          <w:sz w:val="24"/>
          <w:szCs w:val="24"/>
          <w:lang w:eastAsia="en-US"/>
        </w:rPr>
        <w:t>Ц</w:t>
      </w:r>
      <w:r w:rsidRPr="00074BA2">
        <w:rPr>
          <w:rFonts w:eastAsia="Calibri"/>
          <w:snapToGrid/>
          <w:color w:val="000000"/>
          <w:sz w:val="24"/>
          <w:szCs w:val="24"/>
          <w:vertAlign w:val="subscript"/>
          <w:lang w:eastAsia="en-US"/>
        </w:rPr>
        <w:t>m</w:t>
      </w:r>
      <w:proofErr w:type="spellEnd"/>
      <w:r w:rsidRPr="00074BA2">
        <w:rPr>
          <w:rFonts w:eastAsia="Calibri"/>
          <w:snapToGrid/>
          <w:color w:val="000000"/>
          <w:sz w:val="24"/>
          <w:szCs w:val="24"/>
          <w:vertAlign w:val="subscript"/>
          <w:lang w:val="en-US" w:eastAsia="en-US"/>
        </w:rPr>
        <w:t>in</w:t>
      </w:r>
      <w:r w:rsidRPr="00C14AD0">
        <w:rPr>
          <w:rFonts w:eastAsia="Calibri"/>
          <w:snapToGrid/>
          <w:color w:val="000000"/>
          <w:sz w:val="24"/>
          <w:szCs w:val="24"/>
          <w:vertAlign w:val="subscript"/>
          <w:lang w:eastAsia="en-US"/>
        </w:rPr>
        <w:t xml:space="preserve"> </w:t>
      </w:r>
      <w:r w:rsidRPr="00074BA2">
        <w:rPr>
          <w:rFonts w:eastAsia="Calibri"/>
          <w:snapToGrid/>
          <w:color w:val="000000"/>
          <w:sz w:val="24"/>
          <w:szCs w:val="24"/>
          <w:lang w:eastAsia="en-US"/>
        </w:rPr>
        <w:t>–</w:t>
      </w:r>
      <w:r w:rsidRPr="00E62A19">
        <w:rPr>
          <w:sz w:val="24"/>
          <w:szCs w:val="24"/>
        </w:rPr>
        <w:t xml:space="preserve"> </w:t>
      </w:r>
      <w:r w:rsidRPr="0052665E">
        <w:rPr>
          <w:sz w:val="24"/>
          <w:szCs w:val="24"/>
        </w:rPr>
        <w:t>наименьшая из цен в поступивших (допущенных) заявках в</w:t>
      </w:r>
      <w:r w:rsidRPr="00074BA2">
        <w:rPr>
          <w:rFonts w:eastAsia="Calibri"/>
          <w:snapToGrid/>
          <w:color w:val="000000"/>
          <w:sz w:val="24"/>
          <w:szCs w:val="24"/>
          <w:lang w:eastAsia="en-US"/>
        </w:rPr>
        <w:t xml:space="preserve"> рублях</w:t>
      </w:r>
      <w:r w:rsidR="00642AB7" w:rsidRPr="00642AB7">
        <w:rPr>
          <w:rFonts w:eastAsia="Calibri"/>
          <w:snapToGrid/>
          <w:color w:val="000000"/>
          <w:sz w:val="24"/>
          <w:szCs w:val="24"/>
          <w:lang w:eastAsia="en-US"/>
        </w:rPr>
        <w:t>;</w:t>
      </w:r>
      <w:r w:rsidRPr="00074BA2">
        <w:rPr>
          <w:rFonts w:eastAsia="Calibri"/>
          <w:snapToGrid/>
          <w:color w:val="000000"/>
          <w:sz w:val="24"/>
          <w:szCs w:val="24"/>
          <w:lang w:eastAsia="en-US"/>
        </w:rPr>
        <w:t xml:space="preserve"> </w:t>
      </w:r>
    </w:p>
    <w:p w:rsidR="000C4754" w:rsidRDefault="000C4754" w:rsidP="000C4754">
      <w:pPr>
        <w:autoSpaceDE w:val="0"/>
        <w:autoSpaceDN w:val="0"/>
        <w:adjustRightInd w:val="0"/>
        <w:spacing w:line="240" w:lineRule="auto"/>
        <w:rPr>
          <w:rFonts w:eastAsia="Calibri"/>
          <w:snapToGrid/>
          <w:color w:val="000000"/>
          <w:sz w:val="24"/>
          <w:szCs w:val="24"/>
          <w:lang w:eastAsia="en-US"/>
        </w:rPr>
      </w:pPr>
      <w:proofErr w:type="spellStart"/>
      <w:r>
        <w:rPr>
          <w:rFonts w:eastAsia="Calibri"/>
          <w:snapToGrid/>
          <w:color w:val="000000"/>
          <w:sz w:val="24"/>
          <w:szCs w:val="24"/>
          <w:lang w:eastAsia="en-US"/>
        </w:rPr>
        <w:t>Ц</w:t>
      </w:r>
      <w:r w:rsidRPr="00074BA2">
        <w:rPr>
          <w:rFonts w:eastAsia="Calibri"/>
          <w:snapToGrid/>
          <w:color w:val="000000"/>
          <w:sz w:val="24"/>
          <w:szCs w:val="24"/>
          <w:vertAlign w:val="subscript"/>
          <w:lang w:eastAsia="en-US"/>
        </w:rPr>
        <w:t>i</w:t>
      </w:r>
      <w:proofErr w:type="spellEnd"/>
      <w:r w:rsidR="00AC4CF0">
        <w:rPr>
          <w:rFonts w:eastAsia="Calibri"/>
          <w:snapToGrid/>
          <w:color w:val="000000"/>
          <w:sz w:val="24"/>
          <w:szCs w:val="24"/>
          <w:vertAlign w:val="subscript"/>
          <w:lang w:eastAsia="en-US"/>
        </w:rPr>
        <w:t xml:space="preserve"> </w:t>
      </w:r>
      <w:r w:rsidRPr="00074BA2">
        <w:rPr>
          <w:rFonts w:eastAsia="Calibri"/>
          <w:snapToGrid/>
          <w:color w:val="000000"/>
          <w:sz w:val="24"/>
          <w:szCs w:val="24"/>
          <w:lang w:eastAsia="en-US"/>
        </w:rPr>
        <w:t>–</w:t>
      </w:r>
      <w:r w:rsidR="00AC4CF0">
        <w:rPr>
          <w:rFonts w:eastAsia="Calibri"/>
          <w:snapToGrid/>
          <w:color w:val="000000"/>
          <w:sz w:val="24"/>
          <w:szCs w:val="24"/>
          <w:lang w:eastAsia="en-US"/>
        </w:rPr>
        <w:t xml:space="preserve"> </w:t>
      </w:r>
      <w:r w:rsidRPr="00074BA2">
        <w:rPr>
          <w:rFonts w:eastAsia="Calibri"/>
          <w:snapToGrid/>
          <w:color w:val="000000"/>
          <w:sz w:val="24"/>
          <w:szCs w:val="24"/>
          <w:lang w:eastAsia="en-US"/>
        </w:rPr>
        <w:t>предложение о цене до</w:t>
      </w:r>
      <w:r w:rsidR="00642AB7">
        <w:rPr>
          <w:rFonts w:eastAsia="Calibri"/>
          <w:snapToGrid/>
          <w:color w:val="000000"/>
          <w:sz w:val="24"/>
          <w:szCs w:val="24"/>
          <w:lang w:eastAsia="en-US"/>
        </w:rPr>
        <w:t>говора i-</w:t>
      </w:r>
      <w:proofErr w:type="spellStart"/>
      <w:r w:rsidR="00642AB7">
        <w:rPr>
          <w:rFonts w:eastAsia="Calibri"/>
          <w:snapToGrid/>
          <w:color w:val="000000"/>
          <w:sz w:val="24"/>
          <w:szCs w:val="24"/>
          <w:lang w:eastAsia="en-US"/>
        </w:rPr>
        <w:t>го</w:t>
      </w:r>
      <w:proofErr w:type="spellEnd"/>
      <w:r w:rsidR="00642AB7">
        <w:rPr>
          <w:rFonts w:eastAsia="Calibri"/>
          <w:snapToGrid/>
          <w:color w:val="000000"/>
          <w:sz w:val="24"/>
          <w:szCs w:val="24"/>
          <w:lang w:eastAsia="en-US"/>
        </w:rPr>
        <w:t xml:space="preserve"> участника, в рублях;</w:t>
      </w:r>
    </w:p>
    <w:p w:rsidR="000C4754" w:rsidRPr="00E870DA" w:rsidRDefault="00AC4CF0" w:rsidP="000C4754">
      <w:pPr>
        <w:autoSpaceDE w:val="0"/>
        <w:autoSpaceDN w:val="0"/>
        <w:adjustRightInd w:val="0"/>
        <w:spacing w:line="240" w:lineRule="auto"/>
        <w:rPr>
          <w:rFonts w:eastAsia="Calibri"/>
          <w:snapToGrid/>
          <w:sz w:val="24"/>
          <w:szCs w:val="24"/>
          <w:lang w:eastAsia="en-US"/>
        </w:rPr>
      </w:pPr>
      <w:proofErr w:type="spellStart"/>
      <w:r w:rsidRPr="00E870DA">
        <w:rPr>
          <w:rFonts w:eastAsia="Calibri"/>
          <w:snapToGrid/>
          <w:sz w:val="24"/>
          <w:szCs w:val="24"/>
          <w:lang w:eastAsia="en-US"/>
        </w:rPr>
        <w:t>Кц</w:t>
      </w:r>
      <w:proofErr w:type="spellEnd"/>
      <w:r w:rsidRPr="00E870DA">
        <w:rPr>
          <w:rFonts w:eastAsia="Calibri"/>
          <w:snapToGrid/>
          <w:sz w:val="24"/>
          <w:szCs w:val="24"/>
          <w:lang w:eastAsia="en-US"/>
        </w:rPr>
        <w:t xml:space="preserve"> – вес критерия</w:t>
      </w:r>
    </w:p>
    <w:p w:rsidR="000C4754" w:rsidRPr="00E870DA" w:rsidRDefault="00264022" w:rsidP="000C4754">
      <w:pPr>
        <w:autoSpaceDE w:val="0"/>
        <w:autoSpaceDN w:val="0"/>
        <w:adjustRightInd w:val="0"/>
        <w:spacing w:line="240" w:lineRule="auto"/>
        <w:rPr>
          <w:sz w:val="24"/>
          <w:szCs w:val="24"/>
        </w:rPr>
      </w:pPr>
      <w:r w:rsidRPr="00E870DA">
        <w:rPr>
          <w:sz w:val="24"/>
          <w:szCs w:val="24"/>
        </w:rPr>
        <w:t>4.3.2.2</w:t>
      </w:r>
      <w:r w:rsidR="000C4754" w:rsidRPr="00E870DA">
        <w:rPr>
          <w:sz w:val="24"/>
          <w:szCs w:val="24"/>
        </w:rPr>
        <w:t>. Сравнение цен заявок производится по предложенной цене договора, с учетом всех налогов и сборов в соответствии с законодательством. 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w:t>
      </w:r>
      <w:r w:rsidRPr="00E870DA">
        <w:rPr>
          <w:sz w:val="24"/>
          <w:szCs w:val="24"/>
        </w:rPr>
        <w:t>.</w:t>
      </w:r>
    </w:p>
    <w:p w:rsidR="000C4754" w:rsidRPr="00E870DA" w:rsidRDefault="00264022" w:rsidP="000C4754">
      <w:pPr>
        <w:autoSpaceDE w:val="0"/>
        <w:autoSpaceDN w:val="0"/>
        <w:adjustRightInd w:val="0"/>
        <w:spacing w:line="240" w:lineRule="auto"/>
        <w:rPr>
          <w:rFonts w:eastAsia="Calibri"/>
          <w:snapToGrid/>
          <w:sz w:val="24"/>
          <w:szCs w:val="24"/>
          <w:lang w:eastAsia="en-US"/>
        </w:rPr>
      </w:pPr>
      <w:r w:rsidRPr="00E870DA">
        <w:rPr>
          <w:sz w:val="24"/>
          <w:szCs w:val="24"/>
        </w:rPr>
        <w:t>4.3.2.3</w:t>
      </w:r>
      <w:r w:rsidR="000C4754" w:rsidRPr="00E870DA">
        <w:rPr>
          <w:sz w:val="24"/>
          <w:szCs w:val="24"/>
        </w:rPr>
        <w:t>. В случае наличия заявок от резидентов РФ и от нерезидентов РФ (разные базисы поставки), с целью объективной оценки заявок ценовые предложения сравниваются с учетом стоимости таможенной очистки, без учета НДС</w:t>
      </w:r>
      <w:r w:rsidRPr="00E870DA">
        <w:rPr>
          <w:sz w:val="24"/>
          <w:szCs w:val="24"/>
        </w:rPr>
        <w:t>.</w:t>
      </w:r>
    </w:p>
    <w:p w:rsidR="000C4754" w:rsidRPr="00E870DA" w:rsidRDefault="000C4754" w:rsidP="000C4754">
      <w:pPr>
        <w:autoSpaceDE w:val="0"/>
        <w:autoSpaceDN w:val="0"/>
        <w:adjustRightInd w:val="0"/>
        <w:spacing w:line="240" w:lineRule="auto"/>
        <w:ind w:firstLine="0"/>
        <w:rPr>
          <w:rFonts w:eastAsia="Calibri"/>
          <w:snapToGrid/>
          <w:sz w:val="24"/>
          <w:szCs w:val="24"/>
          <w:lang w:eastAsia="en-US"/>
        </w:rPr>
      </w:pPr>
    </w:p>
    <w:p w:rsidR="00496720" w:rsidRPr="00E870DA" w:rsidRDefault="00496720" w:rsidP="00F940BD">
      <w:pPr>
        <w:numPr>
          <w:ilvl w:val="2"/>
          <w:numId w:val="47"/>
        </w:numPr>
        <w:tabs>
          <w:tab w:val="left" w:pos="1418"/>
          <w:tab w:val="num" w:pos="2127"/>
        </w:tabs>
        <w:spacing w:line="240" w:lineRule="auto"/>
        <w:rPr>
          <w:sz w:val="24"/>
          <w:szCs w:val="24"/>
        </w:rPr>
      </w:pPr>
      <w:r w:rsidRPr="00E870DA">
        <w:rPr>
          <w:sz w:val="24"/>
          <w:szCs w:val="24"/>
        </w:rPr>
        <w:t xml:space="preserve">Порядок оценки заявок по критерию </w:t>
      </w:r>
      <w:r w:rsidRPr="00E870DA">
        <w:rPr>
          <w:b/>
          <w:sz w:val="24"/>
          <w:szCs w:val="24"/>
        </w:rPr>
        <w:t>«Опыт выполнения аналогичных работ»</w:t>
      </w:r>
      <w:r w:rsidRPr="00E870DA">
        <w:rPr>
          <w:sz w:val="24"/>
          <w:szCs w:val="24"/>
        </w:rPr>
        <w:t>.</w:t>
      </w:r>
    </w:p>
    <w:p w:rsidR="00496720" w:rsidRPr="00E870DA" w:rsidRDefault="00496720" w:rsidP="000157E7">
      <w:pPr>
        <w:widowControl w:val="0"/>
        <w:shd w:val="clear" w:color="auto" w:fill="FFFFFF"/>
        <w:tabs>
          <w:tab w:val="left" w:pos="1418"/>
          <w:tab w:val="num" w:pos="2694"/>
          <w:tab w:val="num" w:pos="3686"/>
        </w:tabs>
        <w:spacing w:line="240" w:lineRule="auto"/>
        <w:rPr>
          <w:sz w:val="24"/>
          <w:szCs w:val="24"/>
        </w:rPr>
      </w:pPr>
      <w:r w:rsidRPr="00E870DA">
        <w:rPr>
          <w:sz w:val="24"/>
          <w:szCs w:val="24"/>
        </w:rPr>
        <w:t>4.3.3.1</w:t>
      </w:r>
      <w:r w:rsidRPr="00E870DA">
        <w:rPr>
          <w:sz w:val="24"/>
          <w:szCs w:val="24"/>
        </w:rPr>
        <w:tab/>
        <w:t>Для определени</w:t>
      </w:r>
      <w:r w:rsidR="00E02FC7" w:rsidRPr="00E870DA">
        <w:rPr>
          <w:sz w:val="24"/>
          <w:szCs w:val="24"/>
        </w:rPr>
        <w:t>я рейтинга заявки по критерию «О</w:t>
      </w:r>
      <w:r w:rsidRPr="00E870DA">
        <w:rPr>
          <w:sz w:val="24"/>
          <w:szCs w:val="24"/>
        </w:rPr>
        <w:t xml:space="preserve">пыт выполнения аналогичных работ» учитываются выполненные за последние 3 (три) года, предшествующие дате окончания срока подачи заявок на участие в </w:t>
      </w:r>
      <w:r w:rsidR="00E02FC7" w:rsidRPr="00E870DA">
        <w:rPr>
          <w:sz w:val="24"/>
          <w:szCs w:val="24"/>
        </w:rPr>
        <w:t>закупочной процедуре, контракты</w:t>
      </w:r>
      <w:r w:rsidRPr="00E870DA">
        <w:rPr>
          <w:sz w:val="24"/>
          <w:szCs w:val="24"/>
        </w:rPr>
        <w:t xml:space="preserve"> (догово</w:t>
      </w:r>
      <w:r w:rsidR="00E02FC7" w:rsidRPr="00E870DA">
        <w:rPr>
          <w:sz w:val="24"/>
          <w:szCs w:val="24"/>
        </w:rPr>
        <w:t xml:space="preserve">ры) выполнения аналогичных </w:t>
      </w:r>
      <w:r w:rsidR="005E7396" w:rsidRPr="00E870DA">
        <w:rPr>
          <w:sz w:val="24"/>
          <w:szCs w:val="24"/>
        </w:rPr>
        <w:t xml:space="preserve">работ по </w:t>
      </w:r>
      <w:r w:rsidR="007E1E53" w:rsidRPr="00E870DA">
        <w:rPr>
          <w:sz w:val="24"/>
          <w:szCs w:val="24"/>
        </w:rPr>
        <w:t xml:space="preserve">выполнению </w:t>
      </w:r>
      <w:proofErr w:type="spellStart"/>
      <w:r w:rsidR="007E1E53" w:rsidRPr="00E870DA">
        <w:rPr>
          <w:sz w:val="24"/>
          <w:szCs w:val="24"/>
        </w:rPr>
        <w:t>судокорпусных</w:t>
      </w:r>
      <w:proofErr w:type="spellEnd"/>
      <w:r w:rsidR="007E1E53" w:rsidRPr="00E870DA">
        <w:rPr>
          <w:sz w:val="24"/>
          <w:szCs w:val="24"/>
        </w:rPr>
        <w:t xml:space="preserve"> достроечных работ</w:t>
      </w:r>
      <w:r w:rsidRPr="00E870DA">
        <w:rPr>
          <w:sz w:val="24"/>
          <w:szCs w:val="24"/>
        </w:rPr>
        <w:t>.</w:t>
      </w:r>
    </w:p>
    <w:p w:rsidR="00496720" w:rsidRPr="00E870DA" w:rsidRDefault="00496720" w:rsidP="000157E7">
      <w:pPr>
        <w:widowControl w:val="0"/>
        <w:shd w:val="clear" w:color="auto" w:fill="FFFFFF"/>
        <w:tabs>
          <w:tab w:val="num" w:pos="3686"/>
        </w:tabs>
        <w:spacing w:line="240" w:lineRule="auto"/>
        <w:rPr>
          <w:sz w:val="22"/>
          <w:szCs w:val="24"/>
        </w:rPr>
      </w:pPr>
      <w:r w:rsidRPr="00E870DA">
        <w:rPr>
          <w:sz w:val="24"/>
          <w:szCs w:val="24"/>
        </w:rPr>
        <w:t xml:space="preserve">4.3.3.2 Под </w:t>
      </w:r>
      <w:r w:rsidRPr="00E870DA">
        <w:rPr>
          <w:sz w:val="24"/>
        </w:rPr>
        <w:t>Договорами</w:t>
      </w:r>
      <w:r w:rsidR="005E7396" w:rsidRPr="00E870DA">
        <w:rPr>
          <w:sz w:val="24"/>
        </w:rPr>
        <w:t xml:space="preserve"> </w:t>
      </w:r>
      <w:r w:rsidR="005E7396" w:rsidRPr="00E870DA">
        <w:rPr>
          <w:sz w:val="24"/>
          <w:szCs w:val="24"/>
        </w:rPr>
        <w:t xml:space="preserve">на выполнение аналогичных работ, понимаются работы </w:t>
      </w:r>
      <w:r w:rsidR="007E1E53" w:rsidRPr="00E870DA">
        <w:rPr>
          <w:sz w:val="24"/>
          <w:szCs w:val="24"/>
        </w:rPr>
        <w:t xml:space="preserve">по выполнению </w:t>
      </w:r>
      <w:proofErr w:type="spellStart"/>
      <w:r w:rsidR="007E1E53" w:rsidRPr="00E870DA">
        <w:rPr>
          <w:sz w:val="24"/>
          <w:szCs w:val="24"/>
        </w:rPr>
        <w:t>судокорпусных</w:t>
      </w:r>
      <w:proofErr w:type="spellEnd"/>
      <w:r w:rsidR="007E1E53" w:rsidRPr="00E870DA">
        <w:rPr>
          <w:sz w:val="24"/>
          <w:szCs w:val="24"/>
        </w:rPr>
        <w:t xml:space="preserve"> достроечных работ</w:t>
      </w:r>
      <w:r w:rsidRPr="00E870DA">
        <w:rPr>
          <w:sz w:val="24"/>
          <w:szCs w:val="24"/>
        </w:rPr>
        <w:t>,</w:t>
      </w:r>
      <w:r w:rsidRPr="00E870DA">
        <w:rPr>
          <w:sz w:val="24"/>
        </w:rPr>
        <w:t xml:space="preserve"> являются надлежащим образом исполненные договоры, стороной по которым является Участник (юридическое лицо до реорганизации Участника)</w:t>
      </w:r>
      <w:r w:rsidRPr="00E870DA">
        <w:rPr>
          <w:bCs/>
          <w:sz w:val="24"/>
        </w:rPr>
        <w:t>.</w:t>
      </w:r>
    </w:p>
    <w:p w:rsidR="00496720" w:rsidRPr="004B24C5" w:rsidRDefault="00496720" w:rsidP="00496720">
      <w:pPr>
        <w:widowControl w:val="0"/>
        <w:autoSpaceDE w:val="0"/>
        <w:autoSpaceDN w:val="0"/>
        <w:adjustRightInd w:val="0"/>
        <w:spacing w:line="240" w:lineRule="auto"/>
        <w:contextualSpacing/>
      </w:pPr>
      <w:r w:rsidRPr="00E870DA">
        <w:rPr>
          <w:sz w:val="24"/>
          <w:szCs w:val="24"/>
        </w:rPr>
        <w:t>К расчету принимается суммарная стоимость надлежащим образом исп</w:t>
      </w:r>
      <w:r w:rsidR="000B6ABA" w:rsidRPr="00E870DA">
        <w:rPr>
          <w:sz w:val="24"/>
          <w:szCs w:val="24"/>
        </w:rPr>
        <w:t xml:space="preserve">олненных договоров </w:t>
      </w:r>
      <w:r w:rsidR="00C604ED" w:rsidRPr="00E870DA">
        <w:rPr>
          <w:sz w:val="24"/>
          <w:szCs w:val="24"/>
        </w:rPr>
        <w:t>аналогичных</w:t>
      </w:r>
      <w:r w:rsidR="000B6ABA" w:rsidRPr="00E870DA">
        <w:rPr>
          <w:sz w:val="24"/>
          <w:szCs w:val="24"/>
        </w:rPr>
        <w:t xml:space="preserve"> работам </w:t>
      </w:r>
      <w:r w:rsidR="007E1E53" w:rsidRPr="00E870DA">
        <w:rPr>
          <w:sz w:val="24"/>
          <w:szCs w:val="24"/>
        </w:rPr>
        <w:t xml:space="preserve">по выполнению </w:t>
      </w:r>
      <w:proofErr w:type="spellStart"/>
      <w:r w:rsidR="007E1E53" w:rsidRPr="00E870DA">
        <w:rPr>
          <w:sz w:val="24"/>
          <w:szCs w:val="24"/>
        </w:rPr>
        <w:t>судокорпусных</w:t>
      </w:r>
      <w:proofErr w:type="spellEnd"/>
      <w:r w:rsidR="007E1E53" w:rsidRPr="00E870DA">
        <w:rPr>
          <w:sz w:val="24"/>
          <w:szCs w:val="24"/>
        </w:rPr>
        <w:t xml:space="preserve"> достроечных работ</w:t>
      </w:r>
      <w:r w:rsidR="000B6ABA" w:rsidRPr="00E870DA">
        <w:rPr>
          <w:sz w:val="24"/>
          <w:szCs w:val="24"/>
        </w:rPr>
        <w:t>,</w:t>
      </w:r>
      <w:r w:rsidRPr="00E870DA">
        <w:rPr>
          <w:sz w:val="24"/>
          <w:szCs w:val="24"/>
        </w:rPr>
        <w:t xml:space="preserve"> указанная участником в Форме </w:t>
      </w:r>
      <w:r w:rsidR="000912B2">
        <w:rPr>
          <w:sz w:val="24"/>
          <w:szCs w:val="24"/>
        </w:rPr>
        <w:t xml:space="preserve">№ </w:t>
      </w:r>
      <w:r w:rsidRPr="00E870DA">
        <w:rPr>
          <w:sz w:val="24"/>
          <w:szCs w:val="24"/>
        </w:rPr>
        <w:t>6 (Справка о перечне и объемах исполнения договоров) и подтвержденная приложенными к заявке документами, указанными в пункте 4.3.3.4)</w:t>
      </w:r>
      <w:r w:rsidR="005D47D5">
        <w:rPr>
          <w:sz w:val="24"/>
          <w:szCs w:val="24"/>
        </w:rPr>
        <w:t xml:space="preserve">, </w:t>
      </w:r>
      <w:r w:rsidR="005D47D5" w:rsidRPr="00F957C8">
        <w:rPr>
          <w:sz w:val="24"/>
          <w:szCs w:val="24"/>
        </w:rPr>
        <w:t xml:space="preserve">причем стоимость таких </w:t>
      </w:r>
      <w:r w:rsidR="005D47D5" w:rsidRPr="004B24C5">
        <w:rPr>
          <w:sz w:val="24"/>
          <w:szCs w:val="24"/>
        </w:rPr>
        <w:t xml:space="preserve">договоров должна быть не менее </w:t>
      </w:r>
      <w:r w:rsidR="003C09BA">
        <w:rPr>
          <w:sz w:val="24"/>
          <w:szCs w:val="24"/>
        </w:rPr>
        <w:t>10</w:t>
      </w:r>
      <w:r w:rsidR="005D47D5" w:rsidRPr="004B24C5">
        <w:rPr>
          <w:sz w:val="24"/>
          <w:szCs w:val="24"/>
        </w:rPr>
        <w:t xml:space="preserve"> % от начальной максимальной цены настоящей закупки и по данному договору не было начислено штрафов, пеней.</w:t>
      </w:r>
    </w:p>
    <w:p w:rsidR="00496720" w:rsidRPr="00773DE4" w:rsidRDefault="00663BF9" w:rsidP="00496720">
      <w:pPr>
        <w:widowControl w:val="0"/>
        <w:tabs>
          <w:tab w:val="left" w:pos="1418"/>
          <w:tab w:val="num" w:pos="3686"/>
        </w:tabs>
        <w:spacing w:line="240" w:lineRule="auto"/>
        <w:rPr>
          <w:color w:val="FF0000"/>
          <w:sz w:val="24"/>
          <w:szCs w:val="24"/>
        </w:rPr>
      </w:pPr>
      <w:r w:rsidRPr="004B24C5">
        <w:rPr>
          <w:sz w:val="24"/>
          <w:szCs w:val="24"/>
        </w:rPr>
        <w:t xml:space="preserve">4.3.3.3 В </w:t>
      </w:r>
      <w:r w:rsidR="00496720" w:rsidRPr="004B24C5">
        <w:rPr>
          <w:sz w:val="24"/>
          <w:szCs w:val="24"/>
        </w:rPr>
        <w:t xml:space="preserve">случае отсутствия в заявке участника Формы </w:t>
      </w:r>
      <w:r>
        <w:rPr>
          <w:sz w:val="24"/>
          <w:szCs w:val="24"/>
        </w:rPr>
        <w:t xml:space="preserve">№ </w:t>
      </w:r>
      <w:r w:rsidR="00496720" w:rsidRPr="00E870DA">
        <w:rPr>
          <w:sz w:val="24"/>
          <w:szCs w:val="24"/>
        </w:rPr>
        <w:t>6 (Справка о перечне и объемах исполнения договоров) с</w:t>
      </w:r>
      <w:r w:rsidR="00496720" w:rsidRPr="00E870DA">
        <w:rPr>
          <w:i/>
          <w:sz w:val="24"/>
          <w:szCs w:val="24"/>
        </w:rPr>
        <w:t xml:space="preserve"> </w:t>
      </w:r>
      <w:r w:rsidR="00496720" w:rsidRPr="00E870DA">
        <w:rPr>
          <w:sz w:val="24"/>
          <w:szCs w:val="24"/>
        </w:rPr>
        <w:t xml:space="preserve">информацией об опыте участника по договорам </w:t>
      </w:r>
      <w:r w:rsidR="006876BF" w:rsidRPr="00E870DA">
        <w:rPr>
          <w:sz w:val="24"/>
          <w:szCs w:val="24"/>
        </w:rPr>
        <w:t xml:space="preserve">по выполнению </w:t>
      </w:r>
      <w:proofErr w:type="spellStart"/>
      <w:r w:rsidR="006876BF" w:rsidRPr="00E870DA">
        <w:rPr>
          <w:sz w:val="24"/>
          <w:szCs w:val="24"/>
        </w:rPr>
        <w:t>судокорпусных</w:t>
      </w:r>
      <w:proofErr w:type="spellEnd"/>
      <w:r w:rsidR="006876BF" w:rsidRPr="00E870DA">
        <w:rPr>
          <w:sz w:val="24"/>
          <w:szCs w:val="24"/>
        </w:rPr>
        <w:t xml:space="preserve"> достроечных работ</w:t>
      </w:r>
      <w:r w:rsidR="000B6ABA" w:rsidRPr="00E870DA">
        <w:rPr>
          <w:sz w:val="24"/>
          <w:szCs w:val="24"/>
        </w:rPr>
        <w:t xml:space="preserve"> </w:t>
      </w:r>
      <w:r w:rsidR="00496720" w:rsidRPr="00E870DA">
        <w:rPr>
          <w:sz w:val="24"/>
          <w:szCs w:val="24"/>
        </w:rPr>
        <w:t xml:space="preserve">в указанном периоде, по критерию «Опыт выполнения аналогичных работ» такой заявке будет присвоено </w:t>
      </w:r>
      <w:r w:rsidR="00496720" w:rsidRPr="00E870DA">
        <w:rPr>
          <w:b/>
          <w:sz w:val="24"/>
          <w:szCs w:val="24"/>
        </w:rPr>
        <w:t>0</w:t>
      </w:r>
      <w:r w:rsidR="00496720" w:rsidRPr="00E870DA">
        <w:rPr>
          <w:sz w:val="24"/>
          <w:szCs w:val="24"/>
        </w:rPr>
        <w:t xml:space="preserve"> баллов. </w:t>
      </w:r>
    </w:p>
    <w:p w:rsidR="00496720" w:rsidRPr="00E870DA" w:rsidRDefault="00496720" w:rsidP="000157E7">
      <w:pPr>
        <w:widowControl w:val="0"/>
        <w:shd w:val="clear" w:color="auto" w:fill="FFFFFF"/>
        <w:tabs>
          <w:tab w:val="left" w:pos="1418"/>
          <w:tab w:val="num" w:pos="2552"/>
          <w:tab w:val="num" w:pos="2694"/>
          <w:tab w:val="num" w:pos="3686"/>
        </w:tabs>
        <w:spacing w:line="240" w:lineRule="auto"/>
        <w:ind w:firstLine="284"/>
        <w:rPr>
          <w:sz w:val="24"/>
          <w:szCs w:val="24"/>
        </w:rPr>
      </w:pPr>
      <w:bookmarkStart w:id="389" w:name="_Ref462656320"/>
      <w:r w:rsidRPr="00E870DA">
        <w:rPr>
          <w:sz w:val="24"/>
          <w:szCs w:val="24"/>
        </w:rPr>
        <w:t>4.3.3.4 Для</w:t>
      </w:r>
      <w:r w:rsidRPr="00E870DA">
        <w:rPr>
          <w:rFonts w:eastAsia="Calibri"/>
          <w:snapToGrid/>
          <w:sz w:val="24"/>
          <w:szCs w:val="24"/>
          <w:lang w:eastAsia="en-US"/>
        </w:rPr>
        <w:t xml:space="preserve"> подтверждения </w:t>
      </w:r>
      <w:r w:rsidRPr="00E870DA">
        <w:rPr>
          <w:sz w:val="24"/>
          <w:szCs w:val="24"/>
        </w:rPr>
        <w:t>наличия и объема опыта по критерию «Опыт выполнения аналогичных работ»</w:t>
      </w:r>
      <w:r w:rsidRPr="00E870DA">
        <w:rPr>
          <w:rFonts w:eastAsia="Calibri"/>
          <w:snapToGrid/>
          <w:sz w:val="24"/>
          <w:szCs w:val="24"/>
          <w:lang w:eastAsia="en-US"/>
        </w:rPr>
        <w:t xml:space="preserve">, участник </w:t>
      </w:r>
      <w:r w:rsidRPr="00E870DA">
        <w:rPr>
          <w:sz w:val="24"/>
          <w:szCs w:val="24"/>
        </w:rPr>
        <w:t xml:space="preserve">в составе своей заявки </w:t>
      </w:r>
      <w:r w:rsidRPr="00E870DA">
        <w:rPr>
          <w:rFonts w:eastAsia="Calibri"/>
          <w:snapToGrid/>
          <w:sz w:val="24"/>
          <w:szCs w:val="24"/>
          <w:lang w:eastAsia="en-US"/>
        </w:rPr>
        <w:t>может пр</w:t>
      </w:r>
      <w:r w:rsidRPr="00E870DA">
        <w:rPr>
          <w:sz w:val="24"/>
          <w:szCs w:val="24"/>
        </w:rPr>
        <w:t>едставить следующие документы:</w:t>
      </w:r>
      <w:bookmarkEnd w:id="389"/>
    </w:p>
    <w:p w:rsidR="00496720" w:rsidRPr="00E870DA" w:rsidRDefault="00496720" w:rsidP="00496720">
      <w:pPr>
        <w:spacing w:line="240" w:lineRule="auto"/>
        <w:rPr>
          <w:rFonts w:eastAsia="Calibri"/>
          <w:snapToGrid/>
          <w:sz w:val="24"/>
          <w:szCs w:val="24"/>
          <w:lang w:eastAsia="en-US"/>
        </w:rPr>
      </w:pPr>
      <w:r w:rsidRPr="00E870DA">
        <w:rPr>
          <w:snapToGrid/>
          <w:sz w:val="24"/>
          <w:szCs w:val="24"/>
        </w:rPr>
        <w:t xml:space="preserve">а) </w:t>
      </w:r>
      <w:r w:rsidRPr="00E870DA">
        <w:rPr>
          <w:rFonts w:eastAsia="Calibri"/>
          <w:snapToGrid/>
          <w:sz w:val="24"/>
          <w:szCs w:val="24"/>
          <w:lang w:eastAsia="en-US"/>
        </w:rPr>
        <w:t>Справка о перечне и объемах исполнения договоров по Форме №</w:t>
      </w:r>
      <w:r w:rsidR="002A1B7E" w:rsidRPr="00E870DA">
        <w:rPr>
          <w:rFonts w:eastAsia="Calibri"/>
          <w:snapToGrid/>
          <w:sz w:val="24"/>
          <w:szCs w:val="24"/>
          <w:lang w:eastAsia="en-US"/>
        </w:rPr>
        <w:t xml:space="preserve"> </w:t>
      </w:r>
      <w:r w:rsidRPr="00E870DA">
        <w:rPr>
          <w:rFonts w:eastAsia="Calibri"/>
          <w:snapToGrid/>
          <w:sz w:val="24"/>
          <w:szCs w:val="24"/>
          <w:lang w:eastAsia="en-US"/>
        </w:rPr>
        <w:t>6 пункта 7.5 документации;</w:t>
      </w:r>
    </w:p>
    <w:p w:rsidR="00496720" w:rsidRPr="00E870DA" w:rsidRDefault="002A1B7E" w:rsidP="00496720">
      <w:pPr>
        <w:spacing w:line="240" w:lineRule="auto"/>
        <w:rPr>
          <w:rFonts w:eastAsia="Calibri"/>
          <w:snapToGrid/>
          <w:sz w:val="24"/>
          <w:szCs w:val="24"/>
          <w:lang w:eastAsia="en-US"/>
        </w:rPr>
      </w:pPr>
      <w:r>
        <w:rPr>
          <w:rFonts w:eastAsia="Calibri"/>
          <w:snapToGrid/>
          <w:sz w:val="24"/>
          <w:szCs w:val="24"/>
          <w:lang w:eastAsia="en-US"/>
        </w:rPr>
        <w:lastRenderedPageBreak/>
        <w:t>б) К</w:t>
      </w:r>
      <w:r w:rsidR="00496720" w:rsidRPr="00E72245">
        <w:rPr>
          <w:rFonts w:eastAsia="Calibri"/>
          <w:snapToGrid/>
          <w:sz w:val="24"/>
          <w:szCs w:val="24"/>
          <w:lang w:eastAsia="en-US"/>
        </w:rPr>
        <w:t>опии договоров, указанные в Справке о перечне и объемах исполнения договоров по Форме №</w:t>
      </w:r>
      <w:r w:rsidR="005C24B9">
        <w:rPr>
          <w:rFonts w:eastAsia="Calibri"/>
          <w:snapToGrid/>
          <w:sz w:val="24"/>
          <w:szCs w:val="24"/>
          <w:lang w:eastAsia="en-US"/>
        </w:rPr>
        <w:t xml:space="preserve"> </w:t>
      </w:r>
      <w:r w:rsidR="00496720" w:rsidRPr="00E72245">
        <w:rPr>
          <w:rFonts w:eastAsia="Calibri"/>
          <w:snapToGrid/>
          <w:sz w:val="24"/>
          <w:szCs w:val="24"/>
          <w:lang w:eastAsia="en-US"/>
        </w:rPr>
        <w:t xml:space="preserve">6 пункта 7.5 документации, </w:t>
      </w:r>
      <w:r w:rsidR="006876BF">
        <w:rPr>
          <w:rFonts w:eastAsia="Calibri"/>
          <w:snapToGrid/>
          <w:sz w:val="24"/>
          <w:szCs w:val="24"/>
          <w:lang w:eastAsia="en-US"/>
        </w:rPr>
        <w:t>с приложениями, подтверждающими</w:t>
      </w:r>
      <w:r w:rsidR="006876BF" w:rsidRPr="006876BF">
        <w:rPr>
          <w:rFonts w:eastAsia="Calibri"/>
          <w:snapToGrid/>
          <w:color w:val="00B050"/>
          <w:sz w:val="24"/>
          <w:szCs w:val="24"/>
          <w:lang w:eastAsia="en-US"/>
        </w:rPr>
        <w:t xml:space="preserve"> </w:t>
      </w:r>
      <w:r w:rsidR="006876BF" w:rsidRPr="00E870DA">
        <w:rPr>
          <w:rFonts w:eastAsia="Calibri"/>
          <w:snapToGrid/>
          <w:sz w:val="24"/>
          <w:szCs w:val="24"/>
          <w:lang w:eastAsia="en-US"/>
        </w:rPr>
        <w:t xml:space="preserve">выполнение </w:t>
      </w:r>
      <w:proofErr w:type="spellStart"/>
      <w:r w:rsidR="006876BF" w:rsidRPr="00E870DA">
        <w:rPr>
          <w:rFonts w:eastAsia="Calibri"/>
          <w:snapToGrid/>
          <w:sz w:val="24"/>
          <w:szCs w:val="24"/>
          <w:lang w:eastAsia="en-US"/>
        </w:rPr>
        <w:t>судокорпусных</w:t>
      </w:r>
      <w:proofErr w:type="spellEnd"/>
      <w:r w:rsidR="006876BF" w:rsidRPr="00E870DA">
        <w:rPr>
          <w:rFonts w:eastAsia="Calibri"/>
          <w:snapToGrid/>
          <w:sz w:val="24"/>
          <w:szCs w:val="24"/>
          <w:lang w:eastAsia="en-US"/>
        </w:rPr>
        <w:t xml:space="preserve"> достроечных работ</w:t>
      </w:r>
      <w:r w:rsidR="00496720" w:rsidRPr="00E870DA">
        <w:rPr>
          <w:rFonts w:eastAsia="Calibri"/>
          <w:snapToGrid/>
          <w:sz w:val="24"/>
          <w:szCs w:val="24"/>
          <w:lang w:eastAsia="en-US"/>
        </w:rPr>
        <w:t xml:space="preserve">, оформленными сторонами договора надлежащим образом, причем стоимость таких договоров должна быть не </w:t>
      </w:r>
      <w:r w:rsidR="00496720" w:rsidRPr="00175919">
        <w:rPr>
          <w:rFonts w:eastAsia="Calibri"/>
          <w:snapToGrid/>
          <w:sz w:val="24"/>
          <w:szCs w:val="24"/>
          <w:lang w:eastAsia="en-US"/>
        </w:rPr>
        <w:t xml:space="preserve">менее </w:t>
      </w:r>
      <w:r w:rsidR="00322686" w:rsidRPr="00175919">
        <w:rPr>
          <w:rFonts w:eastAsia="Calibri"/>
          <w:snapToGrid/>
          <w:sz w:val="24"/>
          <w:szCs w:val="24"/>
          <w:lang w:eastAsia="en-US"/>
        </w:rPr>
        <w:t>10</w:t>
      </w:r>
      <w:r w:rsidRPr="00175919">
        <w:rPr>
          <w:rFonts w:eastAsia="Calibri"/>
          <w:snapToGrid/>
          <w:sz w:val="24"/>
          <w:szCs w:val="24"/>
          <w:lang w:eastAsia="en-US"/>
        </w:rPr>
        <w:t xml:space="preserve"> </w:t>
      </w:r>
      <w:r w:rsidR="00496720" w:rsidRPr="00175919">
        <w:rPr>
          <w:rFonts w:eastAsia="Calibri"/>
          <w:snapToGrid/>
          <w:sz w:val="24"/>
          <w:szCs w:val="24"/>
          <w:lang w:eastAsia="en-US"/>
        </w:rPr>
        <w:t xml:space="preserve">% от </w:t>
      </w:r>
      <w:r w:rsidR="00496720" w:rsidRPr="00E870DA">
        <w:rPr>
          <w:rFonts w:eastAsia="Calibri"/>
          <w:snapToGrid/>
          <w:sz w:val="24"/>
          <w:szCs w:val="24"/>
          <w:lang w:eastAsia="en-US"/>
        </w:rPr>
        <w:t>начальной максимальной цены настоящей закупки и по данному договору не было начислено штрафов, пеней;</w:t>
      </w:r>
    </w:p>
    <w:p w:rsidR="00496720" w:rsidRPr="00E870DA" w:rsidRDefault="002A1B7E" w:rsidP="00496720">
      <w:pPr>
        <w:spacing w:line="240" w:lineRule="auto"/>
        <w:rPr>
          <w:rFonts w:eastAsia="Calibri"/>
          <w:snapToGrid/>
          <w:sz w:val="24"/>
          <w:szCs w:val="24"/>
          <w:lang w:eastAsia="en-US"/>
        </w:rPr>
      </w:pPr>
      <w:r w:rsidRPr="00E870DA">
        <w:rPr>
          <w:rFonts w:eastAsia="Calibri"/>
          <w:snapToGrid/>
          <w:sz w:val="24"/>
          <w:szCs w:val="24"/>
          <w:lang w:eastAsia="en-US"/>
        </w:rPr>
        <w:t>в) К</w:t>
      </w:r>
      <w:r w:rsidR="00496720" w:rsidRPr="00E870DA">
        <w:rPr>
          <w:rFonts w:eastAsia="Calibri"/>
          <w:snapToGrid/>
          <w:sz w:val="24"/>
          <w:szCs w:val="24"/>
          <w:lang w:eastAsia="en-US"/>
        </w:rPr>
        <w:t xml:space="preserve">опии документов, подтверждающих исполнение обязательств </w:t>
      </w:r>
      <w:r w:rsidR="00642AB7" w:rsidRPr="00E870DA">
        <w:rPr>
          <w:rFonts w:eastAsia="Calibri"/>
          <w:snapToGrid/>
          <w:sz w:val="24"/>
          <w:szCs w:val="24"/>
          <w:lang w:eastAsia="en-US"/>
        </w:rPr>
        <w:t xml:space="preserve">по выполнению </w:t>
      </w:r>
      <w:proofErr w:type="spellStart"/>
      <w:r w:rsidR="006876BF" w:rsidRPr="00E870DA">
        <w:rPr>
          <w:rFonts w:eastAsia="Calibri"/>
          <w:snapToGrid/>
          <w:sz w:val="24"/>
          <w:szCs w:val="24"/>
          <w:lang w:eastAsia="en-US"/>
        </w:rPr>
        <w:t>судокорпусных</w:t>
      </w:r>
      <w:proofErr w:type="spellEnd"/>
      <w:r w:rsidR="006876BF" w:rsidRPr="00E870DA">
        <w:rPr>
          <w:rFonts w:eastAsia="Calibri"/>
          <w:snapToGrid/>
          <w:sz w:val="24"/>
          <w:szCs w:val="24"/>
          <w:lang w:eastAsia="en-US"/>
        </w:rPr>
        <w:t xml:space="preserve"> достроечных работ</w:t>
      </w:r>
      <w:r w:rsidR="00BD0861" w:rsidRPr="00E870DA">
        <w:rPr>
          <w:rFonts w:eastAsia="Calibri"/>
          <w:snapToGrid/>
          <w:sz w:val="24"/>
          <w:szCs w:val="24"/>
          <w:lang w:eastAsia="en-US"/>
        </w:rPr>
        <w:t xml:space="preserve"> </w:t>
      </w:r>
      <w:r w:rsidR="00496720" w:rsidRPr="00E870DA">
        <w:rPr>
          <w:rFonts w:eastAsia="Calibri"/>
          <w:snapToGrid/>
          <w:sz w:val="24"/>
          <w:szCs w:val="24"/>
          <w:lang w:eastAsia="en-US"/>
        </w:rPr>
        <w:t xml:space="preserve">(акты и иные предусмотренные договорами первичные учетные документы) по договорам, содержащие все обязательные реквизиты, установленные частью 2 статьи 9 Федерального закона </w:t>
      </w:r>
      <w:r w:rsidR="00E01848" w:rsidRPr="00E870DA">
        <w:rPr>
          <w:rFonts w:eastAsia="Calibri"/>
          <w:snapToGrid/>
          <w:sz w:val="24"/>
          <w:szCs w:val="24"/>
          <w:lang w:eastAsia="en-US"/>
        </w:rPr>
        <w:t>«</w:t>
      </w:r>
      <w:r w:rsidR="00496720" w:rsidRPr="00E870DA">
        <w:rPr>
          <w:rFonts w:eastAsia="Calibri"/>
          <w:snapToGrid/>
          <w:sz w:val="24"/>
          <w:szCs w:val="24"/>
          <w:lang w:eastAsia="en-US"/>
        </w:rPr>
        <w:t>О бухгалтерском учете», указанные в представленной Справке о перечне и объемах исполнения договоров по Форме №</w:t>
      </w:r>
      <w:r w:rsidRPr="00E870DA">
        <w:rPr>
          <w:rFonts w:eastAsia="Calibri"/>
          <w:snapToGrid/>
          <w:sz w:val="24"/>
          <w:szCs w:val="24"/>
          <w:lang w:eastAsia="en-US"/>
        </w:rPr>
        <w:t xml:space="preserve"> </w:t>
      </w:r>
      <w:r w:rsidR="00496720" w:rsidRPr="00E870DA">
        <w:rPr>
          <w:rFonts w:eastAsia="Calibri"/>
          <w:snapToGrid/>
          <w:sz w:val="24"/>
          <w:szCs w:val="24"/>
          <w:lang w:eastAsia="en-US"/>
        </w:rPr>
        <w:t>6, оформленные сторонами надлежащим образом.</w:t>
      </w:r>
    </w:p>
    <w:p w:rsidR="00496720" w:rsidRPr="00E870DA" w:rsidRDefault="002A1B7E" w:rsidP="00496720">
      <w:pPr>
        <w:spacing w:line="240" w:lineRule="auto"/>
        <w:rPr>
          <w:rFonts w:eastAsia="Calibri"/>
          <w:snapToGrid/>
          <w:sz w:val="24"/>
          <w:szCs w:val="24"/>
          <w:lang w:eastAsia="en-US"/>
        </w:rPr>
      </w:pPr>
      <w:r w:rsidRPr="00E870DA">
        <w:rPr>
          <w:rFonts w:eastAsia="Calibri"/>
          <w:snapToGrid/>
          <w:sz w:val="24"/>
          <w:szCs w:val="24"/>
          <w:lang w:eastAsia="en-US"/>
        </w:rPr>
        <w:t xml:space="preserve">Акты и иные предусмотренные договорами первичные учетные документы по договорам </w:t>
      </w:r>
      <w:r w:rsidR="00496720" w:rsidRPr="00E870DA">
        <w:rPr>
          <w:rFonts w:eastAsia="Calibri"/>
          <w:snapToGrid/>
          <w:sz w:val="24"/>
          <w:szCs w:val="24"/>
          <w:lang w:eastAsia="en-US"/>
        </w:rPr>
        <w:t>должны быть подписаны не ранее чем за 3 года до даты окончания срока подачи заявок на участие в закупочной процедуре.</w:t>
      </w:r>
    </w:p>
    <w:p w:rsidR="00496720" w:rsidRPr="00E72245" w:rsidRDefault="00496720" w:rsidP="00496720">
      <w:pPr>
        <w:widowControl w:val="0"/>
        <w:shd w:val="clear" w:color="auto" w:fill="FFFFFF"/>
        <w:tabs>
          <w:tab w:val="left" w:pos="1418"/>
          <w:tab w:val="num" w:pos="3686"/>
        </w:tabs>
        <w:spacing w:line="276" w:lineRule="auto"/>
        <w:rPr>
          <w:sz w:val="24"/>
          <w:szCs w:val="24"/>
        </w:rPr>
      </w:pPr>
      <w:r w:rsidRPr="00E870DA">
        <w:rPr>
          <w:sz w:val="24"/>
          <w:szCs w:val="24"/>
        </w:rPr>
        <w:t>4.3.3.5 Оценка заявок по критерию «Опыт выполнения аналогичных работ»</w:t>
      </w:r>
      <w:r w:rsidRPr="00E72245">
        <w:rPr>
          <w:sz w:val="24"/>
          <w:szCs w:val="24"/>
        </w:rPr>
        <w:t xml:space="preserve"> осуществляется по следующей формуле:</w:t>
      </w:r>
    </w:p>
    <w:p w:rsidR="00496720" w:rsidRPr="00E72245" w:rsidRDefault="008E14D2" w:rsidP="00496720">
      <w:pPr>
        <w:autoSpaceDE w:val="0"/>
        <w:autoSpaceDN w:val="0"/>
        <w:adjustRightInd w:val="0"/>
        <w:spacing w:line="276" w:lineRule="auto"/>
        <w:ind w:left="851" w:firstLine="0"/>
        <w:jc w:val="center"/>
        <w:rPr>
          <w:rFonts w:eastAsia="Arial Unicode MS"/>
          <w:snapToGrid/>
          <w:sz w:val="24"/>
          <w:szCs w:val="24"/>
          <w:bdr w:val="nil"/>
          <w:lang w:val="en-US" w:eastAsia="en-US"/>
        </w:rPr>
      </w:pPr>
      <m:oMathPara>
        <m:oMath>
          <m:sSub>
            <m:sSubPr>
              <m:ctrlPr>
                <w:rPr>
                  <w:rFonts w:ascii="Cambria Math" w:hAnsi="Cambria Math"/>
                  <w:i/>
                  <w:szCs w:val="26"/>
                  <w:shd w:val="clear" w:color="auto" w:fill="FFFFFF"/>
                </w:rPr>
              </m:ctrlPr>
            </m:sSubPr>
            <m:e>
              <m:r>
                <w:rPr>
                  <w:rFonts w:ascii="Cambria Math" w:hAnsi="Cambria Math"/>
                  <w:szCs w:val="26"/>
                  <w:shd w:val="clear" w:color="auto" w:fill="FFFFFF"/>
                </w:rPr>
                <m:t>R</m:t>
              </m:r>
            </m:e>
            <m:sub>
              <m:r>
                <w:rPr>
                  <w:rFonts w:ascii="Cambria Math" w:hAnsi="Cambria Math"/>
                  <w:szCs w:val="26"/>
                  <w:shd w:val="clear" w:color="auto" w:fill="FFFFFF"/>
                </w:rPr>
                <m:t>OPi</m:t>
              </m:r>
            </m:sub>
          </m:sSub>
          <m:r>
            <m:rPr>
              <m:sty m:val="p"/>
            </m:rPr>
            <w:rPr>
              <w:rFonts w:ascii="Cambria Math" w:eastAsia="Arial Unicode MS" w:hAnsi="Cambria Math"/>
              <w:snapToGrid/>
              <w:sz w:val="24"/>
              <w:szCs w:val="24"/>
              <w:bdr w:val="nil"/>
              <w:lang w:val="en-US" w:eastAsia="en-US"/>
            </w:rPr>
            <m:t>=</m:t>
          </m:r>
          <m:sSub>
            <m:sSubPr>
              <m:ctrlPr>
                <w:rPr>
                  <w:rFonts w:ascii="Cambria Math" w:eastAsia="Arial Unicode MS" w:hAnsi="Cambria Math"/>
                  <w:snapToGrid/>
                  <w:sz w:val="24"/>
                  <w:szCs w:val="24"/>
                  <w:bdr w:val="nil"/>
                  <w:lang w:val="en-US" w:eastAsia="en-US"/>
                </w:rPr>
              </m:ctrlPr>
            </m:sSubPr>
            <m:e>
              <m:r>
                <w:rPr>
                  <w:rFonts w:ascii="Cambria Math" w:eastAsia="Arial Unicode MS" w:hAnsi="Cambria Math"/>
                  <w:snapToGrid/>
                  <w:sz w:val="24"/>
                  <w:szCs w:val="24"/>
                  <w:bdr w:val="nil"/>
                  <w:lang w:val="en-US" w:eastAsia="en-US"/>
                </w:rPr>
                <m:t>K</m:t>
              </m:r>
            </m:e>
            <m:sub>
              <m:r>
                <m:rPr>
                  <m:sty m:val="p"/>
                </m:rPr>
                <w:rPr>
                  <w:rFonts w:ascii="Cambria Math" w:eastAsia="Arial Unicode MS" w:hAnsi="Cambria Math"/>
                  <w:snapToGrid/>
                  <w:sz w:val="24"/>
                  <w:szCs w:val="24"/>
                  <w:bdr w:val="nil"/>
                  <w:lang w:val="en-US" w:eastAsia="en-US"/>
                </w:rPr>
                <m:t>ОР</m:t>
              </m:r>
            </m:sub>
          </m:sSub>
          <m:r>
            <w:rPr>
              <w:rFonts w:ascii="Cambria Math" w:eastAsia="Arial Unicode MS" w:hAnsi="Cambria Math"/>
              <w:snapToGrid/>
              <w:sz w:val="24"/>
              <w:szCs w:val="24"/>
              <w:bdr w:val="nil"/>
              <w:lang w:val="en-US" w:eastAsia="en-US"/>
            </w:rPr>
            <m:t>*</m:t>
          </m:r>
          <m:f>
            <m:fPr>
              <m:ctrlPr>
                <w:rPr>
                  <w:rFonts w:ascii="Cambria Math" w:eastAsia="Arial Unicode MS" w:hAnsi="Cambria Math"/>
                  <w:snapToGrid/>
                  <w:sz w:val="24"/>
                  <w:szCs w:val="24"/>
                  <w:bdr w:val="nil"/>
                  <w:lang w:val="en-US" w:eastAsia="en-US"/>
                </w:rPr>
              </m:ctrlPr>
            </m:fPr>
            <m:num>
              <m:r>
                <w:rPr>
                  <w:rFonts w:ascii="Cambria Math" w:eastAsia="Arial Unicode MS" w:hAnsi="Cambria Math"/>
                  <w:snapToGrid/>
                  <w:sz w:val="24"/>
                  <w:szCs w:val="24"/>
                  <w:bdr w:val="nil"/>
                  <w:lang w:val="en-US" w:eastAsia="en-US"/>
                </w:rPr>
                <m:t xml:space="preserve"> </m:t>
              </m:r>
              <m:sSub>
                <m:sSubPr>
                  <m:ctrlPr>
                    <w:rPr>
                      <w:rFonts w:ascii="Cambria Math" w:eastAsia="Arial Unicode MS" w:hAnsi="Cambria Math"/>
                      <w:snapToGrid/>
                      <w:sz w:val="24"/>
                      <w:szCs w:val="24"/>
                      <w:bdr w:val="nil"/>
                      <w:lang w:val="en-US" w:eastAsia="en-US"/>
                    </w:rPr>
                  </m:ctrlPr>
                </m:sSubPr>
                <m:e>
                  <m:r>
                    <m:rPr>
                      <m:sty m:val="p"/>
                    </m:rPr>
                    <w:rPr>
                      <w:rFonts w:ascii="Cambria Math" w:eastAsia="Arial Unicode MS" w:hAnsi="Cambria Math"/>
                      <w:snapToGrid/>
                      <w:sz w:val="24"/>
                      <w:szCs w:val="24"/>
                      <w:bdr w:val="nil"/>
                      <w:lang w:val="en-US" w:eastAsia="en-US"/>
                    </w:rPr>
                    <m:t>ОР</m:t>
                  </m:r>
                </m:e>
                <m:sub>
                  <m:r>
                    <w:rPr>
                      <w:rFonts w:ascii="Cambria Math" w:eastAsia="Arial Unicode MS" w:hAnsi="Cambria Math"/>
                      <w:snapToGrid/>
                      <w:sz w:val="24"/>
                      <w:szCs w:val="24"/>
                      <w:bdr w:val="nil"/>
                      <w:lang w:val="en-US" w:eastAsia="en-US"/>
                    </w:rPr>
                    <m:t>i</m:t>
                  </m:r>
                </m:sub>
              </m:sSub>
            </m:num>
            <m:den>
              <m:sSub>
                <m:sSubPr>
                  <m:ctrlPr>
                    <w:rPr>
                      <w:rFonts w:ascii="Cambria Math" w:eastAsia="Arial Unicode MS" w:hAnsi="Cambria Math"/>
                      <w:snapToGrid/>
                      <w:sz w:val="24"/>
                      <w:szCs w:val="24"/>
                      <w:bdr w:val="nil"/>
                      <w:lang w:val="en-US" w:eastAsia="en-US"/>
                    </w:rPr>
                  </m:ctrlPr>
                </m:sSubPr>
                <m:e>
                  <m:r>
                    <m:rPr>
                      <m:sty m:val="p"/>
                    </m:rPr>
                    <w:rPr>
                      <w:rFonts w:ascii="Cambria Math" w:eastAsia="Arial Unicode MS" w:hAnsi="Cambria Math"/>
                      <w:snapToGrid/>
                      <w:sz w:val="24"/>
                      <w:szCs w:val="24"/>
                      <w:bdr w:val="nil"/>
                      <w:lang w:val="en-US" w:eastAsia="en-US"/>
                    </w:rPr>
                    <m:t>ОР</m:t>
                  </m:r>
                </m:e>
                <m:sub>
                  <m:r>
                    <w:rPr>
                      <w:rFonts w:ascii="Cambria Math" w:eastAsia="Arial Unicode MS" w:hAnsi="Cambria Math"/>
                      <w:snapToGrid/>
                      <w:sz w:val="24"/>
                      <w:szCs w:val="24"/>
                      <w:bdr w:val="nil"/>
                      <w:lang w:val="en-US" w:eastAsia="en-US"/>
                    </w:rPr>
                    <m:t>max</m:t>
                  </m:r>
                </m:sub>
              </m:sSub>
            </m:den>
          </m:f>
        </m:oMath>
      </m:oMathPara>
    </w:p>
    <w:p w:rsidR="00496720" w:rsidRPr="00E72245" w:rsidRDefault="00496720" w:rsidP="00496720">
      <w:pPr>
        <w:autoSpaceDE w:val="0"/>
        <w:autoSpaceDN w:val="0"/>
        <w:adjustRightInd w:val="0"/>
        <w:spacing w:line="276" w:lineRule="auto"/>
        <w:ind w:firstLine="0"/>
        <w:rPr>
          <w:rFonts w:eastAsia="Arial Unicode MS"/>
          <w:snapToGrid/>
          <w:sz w:val="24"/>
          <w:szCs w:val="24"/>
          <w:bdr w:val="nil"/>
          <w:lang w:eastAsia="en-US"/>
        </w:rPr>
      </w:pPr>
      <w:r w:rsidRPr="00E72245">
        <w:rPr>
          <w:rFonts w:eastAsia="Arial Unicode MS"/>
          <w:snapToGrid/>
          <w:sz w:val="24"/>
          <w:szCs w:val="24"/>
          <w:bdr w:val="nil"/>
          <w:lang w:eastAsia="en-US"/>
        </w:rPr>
        <w:t xml:space="preserve">где </w:t>
      </w:r>
      <w:proofErr w:type="spellStart"/>
      <w:r w:rsidRPr="00E72245">
        <w:rPr>
          <w:rFonts w:eastAsia="Arial Unicode MS"/>
          <w:snapToGrid/>
          <w:sz w:val="24"/>
          <w:szCs w:val="24"/>
          <w:bdr w:val="nil"/>
          <w:lang w:val="en-US" w:eastAsia="en-US"/>
        </w:rPr>
        <w:t>i</w:t>
      </w:r>
      <w:proofErr w:type="spellEnd"/>
      <w:r w:rsidRPr="00E72245">
        <w:rPr>
          <w:rFonts w:eastAsia="Arial Unicode MS"/>
          <w:snapToGrid/>
          <w:sz w:val="24"/>
          <w:szCs w:val="24"/>
          <w:bdr w:val="nil"/>
          <w:lang w:eastAsia="en-US"/>
        </w:rPr>
        <w:t xml:space="preserve"> – номер, присвоенный заявке при ее поступлении;</w:t>
      </w:r>
    </w:p>
    <w:p w:rsidR="00496720" w:rsidRPr="00E72245" w:rsidRDefault="00496720" w:rsidP="00496720">
      <w:pPr>
        <w:autoSpaceDE w:val="0"/>
        <w:autoSpaceDN w:val="0"/>
        <w:adjustRightInd w:val="0"/>
        <w:spacing w:line="276" w:lineRule="auto"/>
        <w:ind w:firstLine="0"/>
        <w:rPr>
          <w:rFonts w:eastAsia="Arial Unicode MS"/>
          <w:snapToGrid/>
          <w:sz w:val="24"/>
          <w:szCs w:val="24"/>
          <w:bdr w:val="nil"/>
          <w:lang w:eastAsia="en-US"/>
        </w:rPr>
      </w:pPr>
      <w:proofErr w:type="spellStart"/>
      <w:r w:rsidRPr="00E72245">
        <w:rPr>
          <w:rFonts w:eastAsia="Arial Unicode MS"/>
          <w:snapToGrid/>
          <w:sz w:val="24"/>
          <w:szCs w:val="24"/>
          <w:bdr w:val="nil"/>
          <w:lang w:val="en-US" w:eastAsia="en-US"/>
        </w:rPr>
        <w:t>Ropi</w:t>
      </w:r>
      <w:proofErr w:type="spellEnd"/>
      <w:r w:rsidRPr="00E72245">
        <w:rPr>
          <w:rFonts w:eastAsia="Arial Unicode MS"/>
          <w:snapToGrid/>
          <w:sz w:val="24"/>
          <w:szCs w:val="24"/>
          <w:bdr w:val="nil"/>
          <w:lang w:eastAsia="en-US"/>
        </w:rPr>
        <w:t xml:space="preserve"> – рейтинг</w:t>
      </w:r>
      <w:r w:rsidR="00A9129C" w:rsidRPr="00E72245">
        <w:rPr>
          <w:rFonts w:eastAsia="Arial Unicode MS"/>
          <w:snapToGrid/>
          <w:sz w:val="24"/>
          <w:szCs w:val="24"/>
          <w:bdr w:val="nil"/>
          <w:lang w:eastAsia="en-US"/>
        </w:rPr>
        <w:t xml:space="preserve"> заявки Участника по критерию «О</w:t>
      </w:r>
      <w:r w:rsidRPr="00E72245">
        <w:rPr>
          <w:rFonts w:eastAsia="Arial Unicode MS"/>
          <w:snapToGrid/>
          <w:sz w:val="24"/>
          <w:szCs w:val="24"/>
          <w:bdr w:val="nil"/>
          <w:lang w:eastAsia="en-US"/>
        </w:rPr>
        <w:t xml:space="preserve">пыт выполнения </w:t>
      </w:r>
      <w:r w:rsidR="00A9129C" w:rsidRPr="00E72245">
        <w:rPr>
          <w:rFonts w:eastAsia="Arial Unicode MS"/>
          <w:snapToGrid/>
          <w:sz w:val="24"/>
          <w:szCs w:val="24"/>
          <w:bdr w:val="nil"/>
          <w:lang w:eastAsia="en-US"/>
        </w:rPr>
        <w:t>аналогичных работ</w:t>
      </w:r>
      <w:r w:rsidRPr="00E72245">
        <w:rPr>
          <w:rFonts w:eastAsia="Arial Unicode MS"/>
          <w:snapToGrid/>
          <w:sz w:val="24"/>
          <w:szCs w:val="24"/>
          <w:bdr w:val="nil"/>
          <w:lang w:eastAsia="en-US"/>
        </w:rPr>
        <w:t>»;</w:t>
      </w:r>
    </w:p>
    <w:p w:rsidR="00496720" w:rsidRPr="00E72245" w:rsidRDefault="00496720" w:rsidP="00496720">
      <w:pPr>
        <w:autoSpaceDE w:val="0"/>
        <w:autoSpaceDN w:val="0"/>
        <w:adjustRightInd w:val="0"/>
        <w:spacing w:line="276" w:lineRule="auto"/>
        <w:ind w:firstLine="0"/>
        <w:rPr>
          <w:rFonts w:eastAsia="Calibri"/>
          <w:snapToGrid/>
          <w:sz w:val="24"/>
          <w:szCs w:val="24"/>
          <w:lang w:eastAsia="en-US"/>
        </w:rPr>
      </w:pPr>
      <w:r w:rsidRPr="00E72245">
        <w:rPr>
          <w:rFonts w:eastAsia="Arial Unicode MS"/>
          <w:snapToGrid/>
          <w:sz w:val="24"/>
          <w:szCs w:val="24"/>
          <w:bdr w:val="nil"/>
          <w:lang w:val="en-US" w:eastAsia="en-US"/>
        </w:rPr>
        <w:t>Kop</w:t>
      </w:r>
      <w:r w:rsidR="00A9129C" w:rsidRPr="00E72245">
        <w:rPr>
          <w:rFonts w:eastAsia="Arial Unicode MS"/>
          <w:snapToGrid/>
          <w:sz w:val="24"/>
          <w:szCs w:val="24"/>
          <w:bdr w:val="nil"/>
          <w:lang w:eastAsia="en-US"/>
        </w:rPr>
        <w:t xml:space="preserve"> – значимость критерия «О</w:t>
      </w:r>
      <w:r w:rsidRPr="00E72245">
        <w:rPr>
          <w:rFonts w:eastAsia="Arial Unicode MS"/>
          <w:snapToGrid/>
          <w:sz w:val="24"/>
          <w:szCs w:val="24"/>
          <w:bdr w:val="nil"/>
          <w:lang w:eastAsia="en-US"/>
        </w:rPr>
        <w:t xml:space="preserve">пыт выполнения </w:t>
      </w:r>
      <w:r w:rsidR="00A9129C" w:rsidRPr="00E72245">
        <w:rPr>
          <w:rFonts w:eastAsia="Arial Unicode MS"/>
          <w:snapToGrid/>
          <w:sz w:val="24"/>
          <w:szCs w:val="24"/>
          <w:bdr w:val="nil"/>
          <w:lang w:eastAsia="en-US"/>
        </w:rPr>
        <w:t>аналогичных работ</w:t>
      </w:r>
      <w:r w:rsidRPr="00E72245">
        <w:rPr>
          <w:rFonts w:eastAsia="Arial Unicode MS"/>
          <w:snapToGrid/>
          <w:sz w:val="24"/>
          <w:szCs w:val="24"/>
          <w:bdr w:val="nil"/>
          <w:lang w:eastAsia="en-US"/>
        </w:rPr>
        <w:t>»</w:t>
      </w:r>
      <w:r w:rsidRPr="00E72245">
        <w:rPr>
          <w:rFonts w:eastAsia="Calibri"/>
          <w:snapToGrid/>
          <w:sz w:val="24"/>
          <w:szCs w:val="24"/>
          <w:lang w:eastAsia="en-US"/>
        </w:rPr>
        <w:t>.</w:t>
      </w:r>
    </w:p>
    <w:p w:rsidR="00EC6501" w:rsidRPr="00F957C8" w:rsidRDefault="00496720" w:rsidP="00496720">
      <w:pPr>
        <w:autoSpaceDE w:val="0"/>
        <w:autoSpaceDN w:val="0"/>
        <w:adjustRightInd w:val="0"/>
        <w:spacing w:line="276" w:lineRule="auto"/>
        <w:ind w:firstLine="0"/>
        <w:rPr>
          <w:rFonts w:eastAsia="Arial Unicode MS"/>
          <w:snapToGrid/>
          <w:sz w:val="24"/>
          <w:szCs w:val="24"/>
          <w:bdr w:val="nil"/>
          <w:lang w:eastAsia="en-US"/>
        </w:rPr>
      </w:pPr>
      <w:proofErr w:type="spellStart"/>
      <w:r w:rsidRPr="00E72245">
        <w:rPr>
          <w:rFonts w:eastAsia="Arial Unicode MS"/>
          <w:snapToGrid/>
          <w:sz w:val="24"/>
          <w:szCs w:val="24"/>
          <w:bdr w:val="nil"/>
          <w:lang w:eastAsia="en-US"/>
        </w:rPr>
        <w:t>ОРi</w:t>
      </w:r>
      <w:proofErr w:type="spellEnd"/>
      <w:r w:rsidRPr="00E72245">
        <w:rPr>
          <w:rFonts w:eastAsia="Arial Unicode MS"/>
          <w:snapToGrid/>
          <w:sz w:val="24"/>
          <w:szCs w:val="24"/>
          <w:bdr w:val="nil"/>
          <w:lang w:eastAsia="en-US"/>
        </w:rPr>
        <w:t xml:space="preserve"> </w:t>
      </w:r>
      <w:r w:rsidR="002A1B7E">
        <w:rPr>
          <w:rFonts w:eastAsia="Arial Unicode MS"/>
          <w:snapToGrid/>
          <w:sz w:val="24"/>
          <w:szCs w:val="24"/>
          <w:bdr w:val="nil"/>
          <w:lang w:eastAsia="en-US"/>
        </w:rPr>
        <w:t>–</w:t>
      </w:r>
      <w:r w:rsidRPr="00E72245">
        <w:rPr>
          <w:rFonts w:eastAsia="Arial Unicode MS"/>
          <w:snapToGrid/>
          <w:sz w:val="24"/>
          <w:szCs w:val="24"/>
          <w:bdr w:val="nil"/>
          <w:lang w:eastAsia="en-US"/>
        </w:rPr>
        <w:t xml:space="preserve"> </w:t>
      </w:r>
      <w:r w:rsidR="00EC6501" w:rsidRPr="00DE4AEB">
        <w:rPr>
          <w:rFonts w:eastAsia="Arial Unicode MS"/>
          <w:snapToGrid/>
          <w:sz w:val="24"/>
          <w:szCs w:val="24"/>
          <w:bdr w:val="nil"/>
          <w:lang w:eastAsia="en-US"/>
        </w:rPr>
        <w:t>суммарная стоимость документально подтверждённых, выполненных работ, являющихся предметом закупки, выра</w:t>
      </w:r>
      <w:r w:rsidR="00DE4AEB">
        <w:rPr>
          <w:rFonts w:eastAsia="Arial Unicode MS"/>
          <w:snapToGrid/>
          <w:sz w:val="24"/>
          <w:szCs w:val="24"/>
          <w:bdr w:val="nil"/>
          <w:lang w:eastAsia="en-US"/>
        </w:rPr>
        <w:t xml:space="preserve">женная в рублях </w:t>
      </w:r>
      <w:r w:rsidR="00DE4AEB" w:rsidRPr="00F957C8">
        <w:rPr>
          <w:rFonts w:eastAsia="Arial Unicode MS"/>
          <w:snapToGrid/>
          <w:sz w:val="24"/>
          <w:szCs w:val="24"/>
          <w:bdr w:val="nil"/>
          <w:lang w:eastAsia="en-US"/>
        </w:rPr>
        <w:t>за последние 3 года</w:t>
      </w:r>
      <w:r w:rsidR="00EC6501" w:rsidRPr="00F957C8">
        <w:rPr>
          <w:rFonts w:eastAsia="Arial Unicode MS"/>
          <w:snapToGrid/>
          <w:sz w:val="24"/>
          <w:szCs w:val="24"/>
          <w:bdr w:val="nil"/>
          <w:lang w:eastAsia="en-US"/>
        </w:rPr>
        <w:t xml:space="preserve">, </w:t>
      </w:r>
      <w:proofErr w:type="spellStart"/>
      <w:r w:rsidR="00EC6501" w:rsidRPr="00F957C8">
        <w:rPr>
          <w:rFonts w:eastAsia="Arial Unicode MS"/>
          <w:snapToGrid/>
          <w:sz w:val="24"/>
          <w:szCs w:val="24"/>
          <w:bdr w:val="nil"/>
          <w:lang w:val="en-US" w:eastAsia="en-US"/>
        </w:rPr>
        <w:t>i</w:t>
      </w:r>
      <w:proofErr w:type="spellEnd"/>
      <w:r w:rsidR="00EC6501" w:rsidRPr="00F957C8">
        <w:rPr>
          <w:rFonts w:eastAsia="Arial Unicode MS"/>
          <w:snapToGrid/>
          <w:sz w:val="24"/>
          <w:szCs w:val="24"/>
          <w:bdr w:val="nil"/>
          <w:lang w:eastAsia="en-US"/>
        </w:rPr>
        <w:t xml:space="preserve">-го участника, в рублях; </w:t>
      </w:r>
      <w:r w:rsidR="002A1B7E" w:rsidRPr="00F957C8">
        <w:rPr>
          <w:rFonts w:eastAsia="Arial Unicode MS"/>
          <w:snapToGrid/>
          <w:sz w:val="24"/>
          <w:szCs w:val="24"/>
          <w:bdr w:val="nil"/>
          <w:lang w:eastAsia="en-US"/>
        </w:rPr>
        <w:t xml:space="preserve"> </w:t>
      </w:r>
    </w:p>
    <w:p w:rsidR="00496720" w:rsidRPr="00DE4AEB" w:rsidRDefault="00496720" w:rsidP="00496720">
      <w:pPr>
        <w:autoSpaceDE w:val="0"/>
        <w:autoSpaceDN w:val="0"/>
        <w:adjustRightInd w:val="0"/>
        <w:spacing w:line="276" w:lineRule="auto"/>
        <w:ind w:firstLine="0"/>
        <w:rPr>
          <w:rFonts w:eastAsia="Arial Unicode MS"/>
          <w:snapToGrid/>
          <w:sz w:val="24"/>
          <w:szCs w:val="24"/>
          <w:bdr w:val="nil"/>
          <w:lang w:eastAsia="en-US"/>
        </w:rPr>
      </w:pPr>
      <w:proofErr w:type="spellStart"/>
      <w:r w:rsidRPr="00F957C8">
        <w:rPr>
          <w:rFonts w:eastAsia="Arial Unicode MS"/>
          <w:snapToGrid/>
          <w:sz w:val="24"/>
          <w:szCs w:val="24"/>
          <w:bdr w:val="nil"/>
          <w:lang w:eastAsia="en-US"/>
        </w:rPr>
        <w:t>OPmax</w:t>
      </w:r>
      <w:proofErr w:type="spellEnd"/>
      <w:r w:rsidRPr="00F957C8">
        <w:rPr>
          <w:rFonts w:eastAsia="Arial Unicode MS"/>
          <w:snapToGrid/>
          <w:sz w:val="24"/>
          <w:szCs w:val="24"/>
          <w:bdr w:val="nil"/>
          <w:lang w:eastAsia="en-US"/>
        </w:rPr>
        <w:t xml:space="preserve"> – </w:t>
      </w:r>
      <w:r w:rsidR="00EC6501" w:rsidRPr="00F957C8">
        <w:rPr>
          <w:rFonts w:eastAsia="Arial Unicode MS"/>
          <w:snapToGrid/>
          <w:sz w:val="24"/>
          <w:szCs w:val="24"/>
          <w:bdr w:val="nil"/>
          <w:lang w:eastAsia="en-US"/>
        </w:rPr>
        <w:t xml:space="preserve">наибольшая </w:t>
      </w:r>
      <w:r w:rsidR="00AC4CF0" w:rsidRPr="00F957C8">
        <w:rPr>
          <w:rFonts w:eastAsia="Arial Unicode MS"/>
          <w:snapToGrid/>
          <w:sz w:val="24"/>
          <w:szCs w:val="24"/>
          <w:bdr w:val="nil"/>
          <w:lang w:eastAsia="en-US"/>
        </w:rPr>
        <w:t>суммарная</w:t>
      </w:r>
      <w:r w:rsidRPr="00F957C8">
        <w:rPr>
          <w:rFonts w:eastAsia="Arial Unicode MS"/>
          <w:snapToGrid/>
          <w:sz w:val="24"/>
          <w:szCs w:val="24"/>
          <w:bdr w:val="nil"/>
          <w:lang w:eastAsia="en-US"/>
        </w:rPr>
        <w:t xml:space="preserve"> стоимость </w:t>
      </w:r>
      <w:r w:rsidR="001D397F" w:rsidRPr="00F957C8">
        <w:rPr>
          <w:rFonts w:eastAsia="Arial Unicode MS"/>
          <w:snapToGrid/>
          <w:sz w:val="24"/>
          <w:szCs w:val="24"/>
          <w:bdr w:val="nil"/>
          <w:lang w:eastAsia="en-US"/>
        </w:rPr>
        <w:t>документально подтверждённых</w:t>
      </w:r>
      <w:r w:rsidR="00EC6501" w:rsidRPr="00F957C8">
        <w:rPr>
          <w:rFonts w:eastAsia="Arial Unicode MS"/>
          <w:snapToGrid/>
          <w:sz w:val="24"/>
          <w:szCs w:val="24"/>
          <w:bdr w:val="nil"/>
          <w:lang w:eastAsia="en-US"/>
        </w:rPr>
        <w:t>,</w:t>
      </w:r>
      <w:r w:rsidR="001D397F" w:rsidRPr="00F957C8">
        <w:rPr>
          <w:rFonts w:eastAsia="Arial Unicode MS"/>
          <w:snapToGrid/>
          <w:sz w:val="24"/>
          <w:szCs w:val="24"/>
          <w:bdr w:val="nil"/>
          <w:lang w:eastAsia="en-US"/>
        </w:rPr>
        <w:t xml:space="preserve"> выполненных </w:t>
      </w:r>
      <w:r w:rsidR="006876BF" w:rsidRPr="00F957C8">
        <w:rPr>
          <w:rFonts w:eastAsia="Calibri"/>
          <w:snapToGrid/>
          <w:sz w:val="24"/>
          <w:szCs w:val="24"/>
          <w:lang w:eastAsia="en-US"/>
        </w:rPr>
        <w:t>работ</w:t>
      </w:r>
      <w:r w:rsidR="00EC6501" w:rsidRPr="00F957C8">
        <w:rPr>
          <w:rFonts w:eastAsia="Calibri"/>
          <w:snapToGrid/>
          <w:sz w:val="24"/>
          <w:szCs w:val="24"/>
          <w:lang w:eastAsia="en-US"/>
        </w:rPr>
        <w:t>, являющихся предметом закуп</w:t>
      </w:r>
      <w:r w:rsidR="00DE4AEB" w:rsidRPr="00F957C8">
        <w:rPr>
          <w:rFonts w:eastAsia="Calibri"/>
          <w:snapToGrid/>
          <w:sz w:val="24"/>
          <w:szCs w:val="24"/>
          <w:lang w:eastAsia="en-US"/>
        </w:rPr>
        <w:t>ки, выраженная в рублях за последние 3 года</w:t>
      </w:r>
      <w:r w:rsidR="00EC6501" w:rsidRPr="00F957C8">
        <w:rPr>
          <w:rFonts w:eastAsia="Calibri"/>
          <w:snapToGrid/>
          <w:sz w:val="24"/>
          <w:szCs w:val="24"/>
          <w:lang w:eastAsia="en-US"/>
        </w:rPr>
        <w:t xml:space="preserve">, из </w:t>
      </w:r>
      <w:r w:rsidR="00EC6501" w:rsidRPr="00DE4AEB">
        <w:rPr>
          <w:rFonts w:eastAsia="Calibri"/>
          <w:snapToGrid/>
          <w:sz w:val="24"/>
          <w:szCs w:val="24"/>
          <w:lang w:eastAsia="en-US"/>
        </w:rPr>
        <w:t>представленного опыта всех допущенных участников закупки, в рублях</w:t>
      </w:r>
      <w:r w:rsidRPr="00DE4AEB">
        <w:rPr>
          <w:rFonts w:eastAsia="Arial Unicode MS"/>
          <w:snapToGrid/>
          <w:sz w:val="24"/>
          <w:szCs w:val="24"/>
          <w:bdr w:val="nil"/>
          <w:lang w:eastAsia="en-US"/>
        </w:rPr>
        <w:t>.</w:t>
      </w:r>
    </w:p>
    <w:p w:rsidR="00496720" w:rsidRPr="00E72245" w:rsidRDefault="00496720" w:rsidP="00740C47">
      <w:pPr>
        <w:pStyle w:val="a4"/>
        <w:numPr>
          <w:ilvl w:val="0"/>
          <w:numId w:val="0"/>
        </w:numPr>
        <w:tabs>
          <w:tab w:val="left" w:pos="1418"/>
          <w:tab w:val="num" w:pos="1984"/>
          <w:tab w:val="num" w:pos="2127"/>
          <w:tab w:val="num" w:pos="5387"/>
        </w:tabs>
        <w:spacing w:after="240" w:line="240" w:lineRule="auto"/>
        <w:rPr>
          <w:sz w:val="24"/>
          <w:szCs w:val="24"/>
        </w:rPr>
      </w:pPr>
    </w:p>
    <w:p w:rsidR="00496720" w:rsidRPr="00E72245" w:rsidRDefault="00496720" w:rsidP="00496720">
      <w:pPr>
        <w:pStyle w:val="a4"/>
        <w:numPr>
          <w:ilvl w:val="0"/>
          <w:numId w:val="0"/>
        </w:numPr>
        <w:tabs>
          <w:tab w:val="left" w:pos="1418"/>
          <w:tab w:val="num" w:pos="2694"/>
          <w:tab w:val="num" w:pos="5387"/>
        </w:tabs>
        <w:spacing w:after="240" w:line="240" w:lineRule="auto"/>
        <w:ind w:firstLine="567"/>
        <w:rPr>
          <w:sz w:val="24"/>
          <w:szCs w:val="24"/>
        </w:rPr>
      </w:pPr>
      <w:r w:rsidRPr="00E72245">
        <w:rPr>
          <w:sz w:val="24"/>
          <w:szCs w:val="24"/>
        </w:rPr>
        <w:t xml:space="preserve">4.3.4 Итоговый рейтинг </w:t>
      </w:r>
      <w:r w:rsidRPr="00E72245">
        <w:rPr>
          <w:rFonts w:eastAsia="Calibri"/>
          <w:snapToGrid/>
          <w:sz w:val="24"/>
          <w:szCs w:val="24"/>
          <w:lang w:eastAsia="en-US"/>
        </w:rPr>
        <w:t xml:space="preserve">каждой </w:t>
      </w:r>
      <w:r w:rsidRPr="00E72245">
        <w:rPr>
          <w:sz w:val="24"/>
          <w:szCs w:val="24"/>
        </w:rPr>
        <w:t>з</w:t>
      </w:r>
      <w:r w:rsidRPr="00E72245">
        <w:rPr>
          <w:rFonts w:eastAsia="Calibri"/>
          <w:snapToGrid/>
          <w:sz w:val="24"/>
          <w:szCs w:val="24"/>
          <w:lang w:eastAsia="en-US"/>
        </w:rPr>
        <w:t xml:space="preserve">аявки рассчитывается </w:t>
      </w:r>
      <w:r w:rsidRPr="00E72245">
        <w:rPr>
          <w:sz w:val="24"/>
          <w:szCs w:val="24"/>
        </w:rPr>
        <w:t>путем сложения рейтингов по каждому критерию оценки заявки</w:t>
      </w:r>
      <w:r w:rsidRPr="00E72245">
        <w:rPr>
          <w:rFonts w:eastAsia="Calibri"/>
          <w:snapToGrid/>
          <w:sz w:val="24"/>
          <w:szCs w:val="24"/>
          <w:lang w:eastAsia="en-US"/>
        </w:rPr>
        <w:t xml:space="preserve"> </w:t>
      </w:r>
      <w:r w:rsidRPr="00E72245">
        <w:rPr>
          <w:sz w:val="24"/>
          <w:szCs w:val="24"/>
        </w:rPr>
        <w:t>по следующей формуле:</w:t>
      </w:r>
    </w:p>
    <w:p w:rsidR="00496720" w:rsidRPr="00E72245" w:rsidRDefault="008E14D2" w:rsidP="00496720">
      <w:pPr>
        <w:pStyle w:val="afff6"/>
        <w:rPr>
          <w:i/>
        </w:rPr>
      </w:pPr>
      <m:oMathPara>
        <m:oMath>
          <m:sSub>
            <m:sSubPr>
              <m:ctrlPr>
                <w:rPr>
                  <w:rFonts w:ascii="Cambria Math" w:hAnsi="Cambria Math"/>
                  <w:vertAlign w:val="subscript"/>
                  <w:lang w:val="en-US"/>
                </w:rPr>
              </m:ctrlPr>
            </m:sSubPr>
            <m:e>
              <m:r>
                <m:rPr>
                  <m:sty m:val="bi"/>
                </m:rPr>
                <w:rPr>
                  <w:rFonts w:ascii="Cambria Math" w:hAnsi="Cambria Math"/>
                  <w:vertAlign w:val="subscript"/>
                  <w:lang w:val="en-US"/>
                </w:rPr>
                <m:t>R</m:t>
              </m:r>
            </m:e>
            <m:sub>
              <m:r>
                <m:rPr>
                  <m:sty m:val="bi"/>
                </m:rPr>
                <w:rPr>
                  <w:rFonts w:ascii="Cambria Math" w:hAnsi="Cambria Math"/>
                  <w:vertAlign w:val="subscript"/>
                  <w:lang w:val="en-US"/>
                </w:rPr>
                <m:t>i</m:t>
              </m:r>
            </m:sub>
          </m:sSub>
          <m:r>
            <m:rPr>
              <m:sty m:val="p"/>
            </m:rPr>
            <w:rPr>
              <w:rFonts w:ascii="Cambria Math" w:hAnsi="Cambria Math"/>
              <w:vertAlign w:val="subscript"/>
              <w:lang w:val="en-US"/>
            </w:rPr>
            <m:t>=</m:t>
          </m:r>
          <m:sSub>
            <m:sSubPr>
              <m:ctrlPr>
                <w:rPr>
                  <w:rFonts w:ascii="Cambria Math" w:hAnsi="Cambria Math"/>
                  <w:vertAlign w:val="subscript"/>
                  <w:lang w:val="en-US"/>
                </w:rPr>
              </m:ctrlPr>
            </m:sSubPr>
            <m:e>
              <m:r>
                <m:rPr>
                  <m:sty m:val="bi"/>
                </m:rPr>
                <w:rPr>
                  <w:rFonts w:ascii="Cambria Math" w:hAnsi="Cambria Math"/>
                  <w:vertAlign w:val="subscript"/>
                  <w:lang w:val="en-US"/>
                </w:rPr>
                <m:t>R</m:t>
              </m:r>
            </m:e>
            <m:sub>
              <m:r>
                <m:rPr>
                  <m:sty m:val="bi"/>
                </m:rPr>
                <w:rPr>
                  <w:rFonts w:ascii="Cambria Math" w:hAnsi="Cambria Math"/>
                  <w:vertAlign w:val="subscript"/>
                  <w:lang w:val="en-US"/>
                </w:rPr>
                <m:t>цi</m:t>
              </m:r>
            </m:sub>
          </m:sSub>
          <m:sSub>
            <m:sSubPr>
              <m:ctrlPr>
                <w:rPr>
                  <w:rFonts w:ascii="Cambria Math" w:hAnsi="Cambria Math"/>
                  <w:vertAlign w:val="subscript"/>
                  <w:lang w:val="en-US"/>
                </w:rPr>
              </m:ctrlPr>
            </m:sSubPr>
            <m:e>
              <m:r>
                <m:rPr>
                  <m:sty m:val="p"/>
                </m:rPr>
                <w:rPr>
                  <w:rFonts w:ascii="Cambria Math" w:hAnsi="Cambria Math"/>
                  <w:vertAlign w:val="subscript"/>
                  <w:lang w:val="en-US"/>
                </w:rPr>
                <m:t>+</m:t>
              </m:r>
              <m:r>
                <m:rPr>
                  <m:sty m:val="bi"/>
                </m:rPr>
                <w:rPr>
                  <w:rFonts w:ascii="Cambria Math" w:hAnsi="Cambria Math"/>
                  <w:vertAlign w:val="subscript"/>
                  <w:lang w:val="en-US"/>
                </w:rPr>
                <m:t>R</m:t>
              </m:r>
            </m:e>
            <m:sub>
              <m:r>
                <m:rPr>
                  <m:sty m:val="p"/>
                </m:rPr>
                <w:rPr>
                  <w:rFonts w:ascii="Cambria Math" w:eastAsia="Arial Unicode MS" w:hAnsi="Cambria Math"/>
                  <w:snapToGrid/>
                  <w:sz w:val="24"/>
                  <w:szCs w:val="24"/>
                  <w:bdr w:val="nil"/>
                  <w:lang w:val="en-US" w:eastAsia="en-US"/>
                </w:rPr>
                <m:t>opi</m:t>
              </m:r>
            </m:sub>
          </m:sSub>
        </m:oMath>
      </m:oMathPara>
    </w:p>
    <w:p w:rsidR="00496720" w:rsidRPr="00E72245" w:rsidRDefault="00496720" w:rsidP="00496720">
      <w:pPr>
        <w:autoSpaceDE w:val="0"/>
        <w:autoSpaceDN w:val="0"/>
        <w:adjustRightInd w:val="0"/>
        <w:spacing w:before="240" w:after="120" w:line="240" w:lineRule="auto"/>
        <w:ind w:firstLine="851"/>
        <w:jc w:val="left"/>
        <w:rPr>
          <w:rFonts w:eastAsia="Calibri"/>
          <w:snapToGrid/>
          <w:sz w:val="24"/>
          <w:szCs w:val="24"/>
          <w:lang w:eastAsia="en-US"/>
        </w:rPr>
      </w:pPr>
      <w:r w:rsidRPr="00E72245">
        <w:rPr>
          <w:rFonts w:eastAsia="Calibri"/>
          <w:iCs/>
          <w:snapToGrid/>
          <w:sz w:val="24"/>
          <w:szCs w:val="24"/>
          <w:lang w:eastAsia="en-US"/>
        </w:rPr>
        <w:t xml:space="preserve">где: </w:t>
      </w:r>
      <w:proofErr w:type="spellStart"/>
      <w:r w:rsidRPr="00E72245">
        <w:rPr>
          <w:rFonts w:eastAsia="Calibri"/>
          <w:iCs/>
          <w:snapToGrid/>
          <w:sz w:val="24"/>
          <w:szCs w:val="24"/>
          <w:lang w:eastAsia="en-US"/>
        </w:rPr>
        <w:t>R</w:t>
      </w:r>
      <w:r w:rsidRPr="00E72245">
        <w:rPr>
          <w:rFonts w:eastAsia="Calibri"/>
          <w:iCs/>
          <w:snapToGrid/>
          <w:sz w:val="24"/>
          <w:szCs w:val="24"/>
          <w:vertAlign w:val="subscript"/>
          <w:lang w:eastAsia="en-US"/>
        </w:rPr>
        <w:t>i</w:t>
      </w:r>
      <w:proofErr w:type="spellEnd"/>
      <w:r w:rsidRPr="00E72245">
        <w:rPr>
          <w:rFonts w:eastAsia="Calibri"/>
          <w:iCs/>
          <w:snapToGrid/>
          <w:sz w:val="24"/>
          <w:szCs w:val="24"/>
          <w:vertAlign w:val="subscript"/>
          <w:lang w:eastAsia="en-US"/>
        </w:rPr>
        <w:t xml:space="preserve"> </w:t>
      </w:r>
      <w:r w:rsidRPr="00E72245">
        <w:rPr>
          <w:rFonts w:eastAsia="Calibri"/>
          <w:i/>
          <w:iCs/>
          <w:snapToGrid/>
          <w:sz w:val="24"/>
          <w:szCs w:val="24"/>
          <w:lang w:eastAsia="en-US"/>
        </w:rPr>
        <w:t xml:space="preserve">– </w:t>
      </w:r>
      <w:r w:rsidRPr="00E72245">
        <w:rPr>
          <w:rFonts w:eastAsia="Calibri"/>
          <w:snapToGrid/>
          <w:sz w:val="24"/>
          <w:szCs w:val="24"/>
          <w:lang w:eastAsia="en-US"/>
        </w:rPr>
        <w:t>итоговый рейтинг (итоговая оценка) i-</w:t>
      </w:r>
      <w:proofErr w:type="spellStart"/>
      <w:r w:rsidRPr="00E72245">
        <w:rPr>
          <w:rFonts w:eastAsia="Calibri"/>
          <w:snapToGrid/>
          <w:sz w:val="24"/>
          <w:szCs w:val="24"/>
          <w:lang w:eastAsia="en-US"/>
        </w:rPr>
        <w:t>го</w:t>
      </w:r>
      <w:proofErr w:type="spellEnd"/>
      <w:r w:rsidRPr="00E72245">
        <w:rPr>
          <w:rFonts w:eastAsia="Calibri"/>
          <w:snapToGrid/>
          <w:sz w:val="24"/>
          <w:szCs w:val="24"/>
          <w:lang w:eastAsia="en-US"/>
        </w:rPr>
        <w:t xml:space="preserve"> участника, в баллах.</w:t>
      </w:r>
    </w:p>
    <w:p w:rsidR="00496720" w:rsidRPr="00E72245" w:rsidRDefault="00496720" w:rsidP="00496720">
      <w:pPr>
        <w:pStyle w:val="afffe"/>
        <w:shd w:val="clear" w:color="auto" w:fill="FFFFFF"/>
        <w:tabs>
          <w:tab w:val="left" w:pos="-73"/>
          <w:tab w:val="left" w:pos="0"/>
          <w:tab w:val="left" w:pos="142"/>
        </w:tabs>
        <w:jc w:val="both"/>
        <w:rPr>
          <w:shd w:val="clear" w:color="auto" w:fill="FFFFFF"/>
        </w:rPr>
      </w:pPr>
      <w:r w:rsidRPr="00E72245">
        <w:t>Рассчитанный таким образом в отношении каждой заявки итоговый рейтинг рассматривается как оценка степени выгодности содержащихся в ней условий исполнения договора. Победителем признается участник, заявке которого присвоен самый высокий итоговый рейтинг.</w:t>
      </w:r>
    </w:p>
    <w:p w:rsidR="00496720" w:rsidRPr="005E5BBD" w:rsidRDefault="00496720" w:rsidP="00496720">
      <w:pPr>
        <w:autoSpaceDE w:val="0"/>
        <w:autoSpaceDN w:val="0"/>
        <w:adjustRightInd w:val="0"/>
        <w:spacing w:after="120" w:line="240" w:lineRule="auto"/>
        <w:rPr>
          <w:rFonts w:eastAsia="Calibri"/>
          <w:snapToGrid/>
          <w:color w:val="000000"/>
          <w:sz w:val="24"/>
          <w:szCs w:val="24"/>
          <w:lang w:eastAsia="en-US"/>
        </w:rPr>
      </w:pPr>
    </w:p>
    <w:p w:rsidR="000C4754" w:rsidRPr="00EB49A7" w:rsidRDefault="000C4754" w:rsidP="000C4754">
      <w:pPr>
        <w:pStyle w:val="a4"/>
        <w:tabs>
          <w:tab w:val="num" w:pos="0"/>
          <w:tab w:val="num" w:pos="1418"/>
          <w:tab w:val="num" w:pos="1984"/>
        </w:tabs>
        <w:spacing w:after="120" w:line="240" w:lineRule="auto"/>
        <w:ind w:left="0" w:firstLine="567"/>
        <w:rPr>
          <w:rFonts w:eastAsia="Calibri"/>
          <w:b/>
          <w:snapToGrid/>
          <w:color w:val="000000"/>
          <w:sz w:val="24"/>
          <w:szCs w:val="24"/>
          <w:lang w:eastAsia="en-US"/>
        </w:rPr>
      </w:pPr>
      <w:r w:rsidRPr="00EB49A7">
        <w:rPr>
          <w:rFonts w:eastAsia="Calibri"/>
          <w:b/>
          <w:snapToGrid/>
          <w:color w:val="000000"/>
          <w:sz w:val="24"/>
          <w:szCs w:val="24"/>
          <w:lang w:eastAsia="en-US"/>
        </w:rPr>
        <w:t>Применяемые правила</w:t>
      </w:r>
    </w:p>
    <w:p w:rsidR="000C4754" w:rsidRPr="00846F37" w:rsidRDefault="000C4754" w:rsidP="000C4754">
      <w:pPr>
        <w:pStyle w:val="a5"/>
        <w:widowControl w:val="0"/>
        <w:shd w:val="clear" w:color="auto" w:fill="FFFFFF"/>
        <w:tabs>
          <w:tab w:val="left" w:pos="0"/>
          <w:tab w:val="left" w:pos="1418"/>
        </w:tabs>
        <w:spacing w:line="240" w:lineRule="auto"/>
        <w:ind w:left="0" w:firstLine="567"/>
        <w:rPr>
          <w:sz w:val="24"/>
          <w:szCs w:val="24"/>
        </w:rPr>
      </w:pPr>
      <w:r w:rsidRPr="00846F37">
        <w:rPr>
          <w:sz w:val="24"/>
          <w:szCs w:val="24"/>
        </w:rPr>
        <w:t xml:space="preserve">Итоговая оценка предпочтительности заявки формируется путем взвешенного суммирования оценок по указанным выше критериям оценки. Дробные значения балльных оценок округляются до </w:t>
      </w:r>
      <w:r>
        <w:rPr>
          <w:sz w:val="24"/>
          <w:szCs w:val="24"/>
        </w:rPr>
        <w:t>двух</w:t>
      </w:r>
      <w:r w:rsidRPr="00846F37">
        <w:rPr>
          <w:sz w:val="24"/>
          <w:szCs w:val="24"/>
        </w:rPr>
        <w:t xml:space="preserve"> десятичных знаков после запятой по математическим правилам округления.</w:t>
      </w:r>
    </w:p>
    <w:p w:rsidR="000C4754" w:rsidRDefault="000C4754" w:rsidP="000C4754">
      <w:pPr>
        <w:pStyle w:val="a5"/>
        <w:widowControl w:val="0"/>
        <w:shd w:val="clear" w:color="auto" w:fill="FFFFFF"/>
        <w:tabs>
          <w:tab w:val="num" w:pos="0"/>
          <w:tab w:val="left" w:pos="1418"/>
        </w:tabs>
        <w:spacing w:line="240" w:lineRule="auto"/>
        <w:ind w:left="0" w:firstLine="567"/>
        <w:rPr>
          <w:sz w:val="24"/>
          <w:szCs w:val="24"/>
        </w:rPr>
      </w:pPr>
      <w:r w:rsidRPr="009F71D5">
        <w:rPr>
          <w:sz w:val="24"/>
          <w:szCs w:val="24"/>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Заявке, набравшей наибольший итоговый рейтинг, присваивается первый номер. Победителем запроса предложений признается участник запроса предложений, заявке на участие в запросе предложений которого присвоен первый номер</w:t>
      </w:r>
      <w:r>
        <w:rPr>
          <w:sz w:val="24"/>
          <w:szCs w:val="24"/>
        </w:rPr>
        <w:t>.</w:t>
      </w:r>
    </w:p>
    <w:p w:rsidR="000C4754" w:rsidRPr="00846F37" w:rsidRDefault="000C4754" w:rsidP="000C4754">
      <w:pPr>
        <w:pStyle w:val="a5"/>
        <w:widowControl w:val="0"/>
        <w:shd w:val="clear" w:color="auto" w:fill="FFFFFF"/>
        <w:tabs>
          <w:tab w:val="num" w:pos="0"/>
          <w:tab w:val="left" w:pos="1418"/>
        </w:tabs>
        <w:spacing w:line="240" w:lineRule="auto"/>
        <w:ind w:left="0" w:firstLine="567"/>
        <w:rPr>
          <w:sz w:val="24"/>
          <w:szCs w:val="24"/>
        </w:rPr>
      </w:pPr>
      <w:r w:rsidRPr="009F71D5">
        <w:rPr>
          <w:sz w:val="24"/>
          <w:szCs w:val="24"/>
        </w:rPr>
        <w:t>В случае совпадения итоговых рейтингов меньший порядковый номер присваивается той заявке на участие в запросе предложений, которая поступила ранее других</w:t>
      </w:r>
      <w:r>
        <w:rPr>
          <w:sz w:val="24"/>
          <w:szCs w:val="24"/>
        </w:rPr>
        <w:t>.</w:t>
      </w:r>
    </w:p>
    <w:p w:rsidR="000C4754" w:rsidRDefault="000C4754" w:rsidP="000C4754">
      <w:pPr>
        <w:widowControl w:val="0"/>
        <w:tabs>
          <w:tab w:val="left" w:pos="1134"/>
        </w:tabs>
        <w:overflowPunct w:val="0"/>
        <w:autoSpaceDE w:val="0"/>
        <w:autoSpaceDN w:val="0"/>
        <w:adjustRightInd w:val="0"/>
        <w:spacing w:line="240" w:lineRule="auto"/>
        <w:ind w:firstLine="0"/>
        <w:rPr>
          <w:b/>
          <w:snapToGrid/>
          <w:szCs w:val="28"/>
        </w:rPr>
      </w:pPr>
    </w:p>
    <w:p w:rsidR="00B14F22" w:rsidRPr="005E5BBD" w:rsidRDefault="00B14F22" w:rsidP="00F43E54">
      <w:pPr>
        <w:widowControl w:val="0"/>
        <w:tabs>
          <w:tab w:val="left" w:pos="1134"/>
        </w:tabs>
        <w:overflowPunct w:val="0"/>
        <w:autoSpaceDE w:val="0"/>
        <w:autoSpaceDN w:val="0"/>
        <w:adjustRightInd w:val="0"/>
        <w:spacing w:line="240" w:lineRule="auto"/>
        <w:ind w:firstLine="0"/>
        <w:rPr>
          <w:b/>
          <w:snapToGrid/>
          <w:szCs w:val="28"/>
        </w:rPr>
      </w:pPr>
    </w:p>
    <w:p w:rsidR="009F71D5" w:rsidRPr="005E5BBD" w:rsidRDefault="009F71D5" w:rsidP="00F43E54">
      <w:pPr>
        <w:widowControl w:val="0"/>
        <w:tabs>
          <w:tab w:val="left" w:pos="1134"/>
        </w:tabs>
        <w:overflowPunct w:val="0"/>
        <w:autoSpaceDE w:val="0"/>
        <w:autoSpaceDN w:val="0"/>
        <w:adjustRightInd w:val="0"/>
        <w:spacing w:line="240" w:lineRule="auto"/>
        <w:ind w:firstLine="0"/>
        <w:rPr>
          <w:b/>
          <w:snapToGrid/>
          <w:szCs w:val="28"/>
        </w:rPr>
        <w:sectPr w:rsidR="009F71D5" w:rsidRPr="005E5BBD" w:rsidSect="0097015D">
          <w:footerReference w:type="default" r:id="rId21"/>
          <w:pgSz w:w="11907" w:h="16840" w:code="9"/>
          <w:pgMar w:top="568" w:right="850" w:bottom="709" w:left="993" w:header="567" w:footer="506" w:gutter="0"/>
          <w:cols w:space="708"/>
          <w:titlePg/>
          <w:docGrid w:linePitch="381"/>
        </w:sectPr>
      </w:pPr>
    </w:p>
    <w:p w:rsidR="00444738" w:rsidRPr="005E5BBD" w:rsidRDefault="005645ED" w:rsidP="00444738">
      <w:pPr>
        <w:pStyle w:val="1"/>
        <w:keepNext w:val="0"/>
        <w:keepLines w:val="0"/>
        <w:pageBreakBefore w:val="0"/>
        <w:widowControl w:val="0"/>
        <w:tabs>
          <w:tab w:val="clear" w:pos="1134"/>
          <w:tab w:val="num" w:pos="284"/>
        </w:tabs>
        <w:suppressAutoHyphens w:val="0"/>
        <w:spacing w:before="120" w:after="120"/>
        <w:ind w:left="0" w:firstLine="0"/>
        <w:rPr>
          <w:rFonts w:ascii="Times New Roman" w:hAnsi="Times New Roman"/>
          <w:sz w:val="28"/>
          <w:szCs w:val="28"/>
        </w:rPr>
      </w:pPr>
      <w:bookmarkStart w:id="390" w:name="_Ref460486896"/>
      <w:bookmarkStart w:id="391" w:name="_Ref460486897"/>
      <w:bookmarkStart w:id="392" w:name="_Ref460487031"/>
      <w:bookmarkStart w:id="393" w:name="_Ref460487033"/>
      <w:bookmarkStart w:id="394" w:name="_Toc504570114"/>
      <w:r w:rsidRPr="005E5BBD">
        <w:rPr>
          <w:rFonts w:ascii="Times New Roman" w:hAnsi="Times New Roman"/>
          <w:sz w:val="28"/>
          <w:szCs w:val="28"/>
        </w:rPr>
        <w:lastRenderedPageBreak/>
        <w:t xml:space="preserve">Техническое </w:t>
      </w:r>
      <w:bookmarkEnd w:id="390"/>
      <w:bookmarkEnd w:id="391"/>
      <w:bookmarkEnd w:id="392"/>
      <w:bookmarkEnd w:id="393"/>
      <w:r w:rsidR="002F41FA" w:rsidRPr="005E5BBD">
        <w:rPr>
          <w:rFonts w:ascii="Times New Roman" w:hAnsi="Times New Roman"/>
          <w:sz w:val="28"/>
          <w:szCs w:val="28"/>
        </w:rPr>
        <w:t>предложение</w:t>
      </w:r>
      <w:bookmarkEnd w:id="394"/>
    </w:p>
    <w:p w:rsidR="00291D05" w:rsidRPr="005E5BBD" w:rsidRDefault="00A30464" w:rsidP="00291D05">
      <w:pPr>
        <w:pStyle w:val="affff"/>
        <w:spacing w:before="0" w:after="0"/>
        <w:rPr>
          <w:rFonts w:ascii="Times New Roman" w:hAnsi="Times New Roman"/>
          <w:b/>
          <w:bCs/>
          <w:i w:val="0"/>
          <w:sz w:val="24"/>
          <w:szCs w:val="24"/>
        </w:rPr>
      </w:pPr>
      <w:r>
        <w:rPr>
          <w:rFonts w:ascii="Times New Roman" w:hAnsi="Times New Roman"/>
          <w:b/>
          <w:bCs/>
          <w:i w:val="0"/>
          <w:sz w:val="24"/>
          <w:szCs w:val="24"/>
        </w:rPr>
        <w:t>Форма «Техническое предложение»</w:t>
      </w:r>
    </w:p>
    <w:p w:rsidR="002F41FA" w:rsidRPr="005E5BBD" w:rsidRDefault="002F41FA" w:rsidP="002F41FA">
      <w:pPr>
        <w:shd w:val="clear" w:color="auto" w:fill="D9D9D9"/>
        <w:spacing w:line="240" w:lineRule="auto"/>
        <w:ind w:firstLine="0"/>
        <w:jc w:val="center"/>
        <w:rPr>
          <w:sz w:val="24"/>
          <w:szCs w:val="24"/>
        </w:rPr>
      </w:pPr>
      <w:bookmarkStart w:id="395" w:name="_Ref460487791"/>
      <w:bookmarkStart w:id="396" w:name="_Ref460487792"/>
      <w:r w:rsidRPr="005E5BBD">
        <w:rPr>
          <w:sz w:val="24"/>
          <w:szCs w:val="24"/>
        </w:rPr>
        <w:t>начало формы</w:t>
      </w:r>
    </w:p>
    <w:p w:rsidR="002F41FA" w:rsidRPr="005E5BBD" w:rsidRDefault="002F41FA" w:rsidP="002F41FA">
      <w:pPr>
        <w:widowControl w:val="0"/>
        <w:spacing w:line="240" w:lineRule="auto"/>
        <w:ind w:firstLine="0"/>
        <w:jc w:val="right"/>
        <w:rPr>
          <w:rFonts w:eastAsia="Trebuchet MS"/>
          <w:b/>
          <w:sz w:val="24"/>
          <w:szCs w:val="24"/>
          <w:lang w:eastAsia="en-US"/>
        </w:rPr>
      </w:pPr>
    </w:p>
    <w:p w:rsidR="002F41FA" w:rsidRPr="005E5BBD" w:rsidRDefault="002F41FA" w:rsidP="002F41FA">
      <w:pPr>
        <w:widowControl w:val="0"/>
        <w:spacing w:line="240" w:lineRule="auto"/>
        <w:ind w:firstLine="0"/>
        <w:jc w:val="right"/>
        <w:rPr>
          <w:rFonts w:eastAsia="Trebuchet MS"/>
          <w:sz w:val="24"/>
          <w:szCs w:val="24"/>
          <w:lang w:eastAsia="en-US"/>
        </w:rPr>
      </w:pPr>
      <w:r w:rsidRPr="005E5BBD">
        <w:rPr>
          <w:rFonts w:eastAsia="Trebuchet MS"/>
          <w:sz w:val="24"/>
          <w:szCs w:val="24"/>
          <w:lang w:eastAsia="en-US"/>
        </w:rPr>
        <w:t xml:space="preserve">Приложение №1 </w:t>
      </w:r>
      <w:r w:rsidR="00C35378" w:rsidRPr="005E5BBD">
        <w:rPr>
          <w:rFonts w:eastAsia="Trebuchet MS"/>
          <w:sz w:val="24"/>
          <w:szCs w:val="24"/>
          <w:lang w:eastAsia="en-US"/>
        </w:rPr>
        <w:t>к заявке Участника</w:t>
      </w:r>
    </w:p>
    <w:p w:rsidR="002F41FA" w:rsidRPr="005E5BBD" w:rsidRDefault="002F41FA" w:rsidP="002F41FA">
      <w:pPr>
        <w:widowControl w:val="0"/>
        <w:spacing w:line="240" w:lineRule="auto"/>
        <w:ind w:firstLine="0"/>
        <w:jc w:val="right"/>
        <w:rPr>
          <w:rFonts w:eastAsia="Trebuchet MS"/>
          <w:sz w:val="24"/>
          <w:szCs w:val="24"/>
          <w:lang w:eastAsia="en-US"/>
        </w:rPr>
      </w:pPr>
      <w:r w:rsidRPr="005E5BBD">
        <w:rPr>
          <w:rFonts w:eastAsia="Trebuchet MS"/>
          <w:sz w:val="24"/>
          <w:szCs w:val="24"/>
          <w:lang w:eastAsia="en-US"/>
        </w:rPr>
        <w:t>к ____________ №_______________ от ___________</w:t>
      </w:r>
    </w:p>
    <w:p w:rsidR="005F384E" w:rsidRPr="005E5BBD" w:rsidRDefault="005F384E" w:rsidP="002F41FA">
      <w:pPr>
        <w:widowControl w:val="0"/>
        <w:spacing w:line="240" w:lineRule="auto"/>
        <w:ind w:firstLine="0"/>
        <w:jc w:val="center"/>
        <w:rPr>
          <w:rFonts w:eastAsia="Trebuchet MS"/>
          <w:b/>
          <w:sz w:val="24"/>
          <w:szCs w:val="24"/>
          <w:lang w:eastAsia="en-US"/>
        </w:rPr>
      </w:pPr>
    </w:p>
    <w:p w:rsidR="002F41FA" w:rsidRPr="005E5BBD" w:rsidRDefault="002F41FA" w:rsidP="002F41FA">
      <w:pPr>
        <w:widowControl w:val="0"/>
        <w:spacing w:line="240" w:lineRule="auto"/>
        <w:ind w:firstLine="0"/>
        <w:jc w:val="center"/>
        <w:rPr>
          <w:rFonts w:eastAsia="Trebuchet MS"/>
          <w:b/>
          <w:sz w:val="24"/>
          <w:szCs w:val="24"/>
          <w:lang w:eastAsia="en-US"/>
        </w:rPr>
      </w:pPr>
      <w:r w:rsidRPr="005E5BBD">
        <w:rPr>
          <w:rFonts w:eastAsia="Trebuchet MS"/>
          <w:b/>
          <w:sz w:val="24"/>
          <w:szCs w:val="24"/>
          <w:lang w:eastAsia="en-US"/>
        </w:rPr>
        <w:t>ТЕХНИЧЕС</w:t>
      </w:r>
      <w:r w:rsidR="00DF62AF">
        <w:rPr>
          <w:rFonts w:eastAsia="Trebuchet MS"/>
          <w:b/>
          <w:sz w:val="24"/>
          <w:szCs w:val="24"/>
          <w:lang w:eastAsia="en-US"/>
        </w:rPr>
        <w:t xml:space="preserve">КОЕ </w:t>
      </w:r>
      <w:r w:rsidR="005F384E" w:rsidRPr="005E5BBD">
        <w:rPr>
          <w:rFonts w:eastAsia="Trebuchet MS"/>
          <w:b/>
          <w:sz w:val="24"/>
          <w:szCs w:val="24"/>
          <w:lang w:eastAsia="en-US"/>
        </w:rPr>
        <w:t>ПРЕДЛОЖЕНИЕ</w:t>
      </w:r>
    </w:p>
    <w:p w:rsidR="002F41FA" w:rsidRPr="005E5BBD" w:rsidRDefault="00C35378" w:rsidP="002F41FA">
      <w:pPr>
        <w:widowControl w:val="0"/>
        <w:spacing w:line="240" w:lineRule="auto"/>
        <w:ind w:firstLine="0"/>
        <w:jc w:val="center"/>
        <w:rPr>
          <w:rFonts w:eastAsia="Trebuchet MS"/>
          <w:i/>
          <w:sz w:val="24"/>
          <w:szCs w:val="24"/>
          <w:lang w:eastAsia="en-US"/>
        </w:rPr>
      </w:pPr>
      <w:r w:rsidRPr="005E5BBD">
        <w:rPr>
          <w:rFonts w:eastAsia="Trebuchet MS"/>
          <w:i/>
          <w:sz w:val="24"/>
          <w:szCs w:val="24"/>
          <w:lang w:eastAsia="en-US"/>
        </w:rPr>
        <w:t>___________________________________ (наименование Участника)</w:t>
      </w:r>
    </w:p>
    <w:p w:rsidR="002F41FA" w:rsidRPr="005E5BBD" w:rsidRDefault="002F41FA" w:rsidP="002F41FA">
      <w:pPr>
        <w:keepNext/>
        <w:numPr>
          <w:ilvl w:val="1"/>
          <w:numId w:val="4"/>
        </w:numPr>
        <w:suppressAutoHyphens/>
        <w:spacing w:before="120" w:after="120" w:line="240" w:lineRule="auto"/>
        <w:ind w:left="1315"/>
        <w:jc w:val="left"/>
        <w:outlineLvl w:val="1"/>
        <w:rPr>
          <w:rFonts w:eastAsia="Trebuchet MS"/>
          <w:b/>
          <w:sz w:val="24"/>
          <w:lang w:eastAsia="en-US"/>
        </w:rPr>
      </w:pPr>
      <w:bookmarkStart w:id="397" w:name="_Toc495325676"/>
      <w:bookmarkStart w:id="398" w:name="_Toc504570115"/>
      <w:r w:rsidRPr="005E5BBD">
        <w:rPr>
          <w:rFonts w:eastAsia="Trebuchet MS"/>
          <w:b/>
          <w:sz w:val="24"/>
          <w:lang w:eastAsia="en-US"/>
        </w:rPr>
        <w:t xml:space="preserve">Спецификация на </w:t>
      </w:r>
      <w:r w:rsidR="00426785">
        <w:rPr>
          <w:rFonts w:eastAsia="Trebuchet MS"/>
          <w:b/>
          <w:sz w:val="24"/>
          <w:lang w:eastAsia="en-US"/>
        </w:rPr>
        <w:t>выполнение работ</w:t>
      </w:r>
      <w:r w:rsidRPr="005E5BBD">
        <w:rPr>
          <w:rFonts w:eastAsia="Trebuchet MS"/>
          <w:b/>
          <w:sz w:val="24"/>
          <w:lang w:eastAsia="en-US"/>
        </w:rPr>
        <w:t>:</w:t>
      </w:r>
      <w:bookmarkEnd w:id="397"/>
      <w:bookmarkEnd w:id="398"/>
    </w:p>
    <w:p w:rsidR="002F41FA" w:rsidRDefault="002F41FA" w:rsidP="002F41FA">
      <w:pPr>
        <w:widowControl w:val="0"/>
        <w:spacing w:line="240" w:lineRule="auto"/>
        <w:jc w:val="left"/>
        <w:rPr>
          <w:rFonts w:eastAsia="Trebuchet MS"/>
          <w:b/>
          <w:sz w:val="24"/>
          <w:szCs w:val="24"/>
          <w:lang w:eastAsia="en-US"/>
        </w:rPr>
      </w:pPr>
    </w:p>
    <w:tbl>
      <w:tblPr>
        <w:tblpPr w:leftFromText="180" w:rightFromText="180" w:vertAnchor="text" w:tblpX="-601" w:tblpY="1"/>
        <w:tblOverlap w:val="never"/>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139"/>
        <w:gridCol w:w="4815"/>
        <w:gridCol w:w="1417"/>
        <w:gridCol w:w="993"/>
        <w:gridCol w:w="3402"/>
        <w:gridCol w:w="3685"/>
      </w:tblGrid>
      <w:tr w:rsidR="00496720" w:rsidRPr="00964FAD" w:rsidTr="00496720">
        <w:trPr>
          <w:cantSplit/>
          <w:trHeight w:val="820"/>
        </w:trPr>
        <w:tc>
          <w:tcPr>
            <w:tcW w:w="562" w:type="dxa"/>
            <w:vMerge w:val="restart"/>
            <w:shd w:val="clear" w:color="auto" w:fill="auto"/>
            <w:vAlign w:val="center"/>
          </w:tcPr>
          <w:p w:rsidR="00496720" w:rsidRPr="00D61AC2" w:rsidRDefault="00496720" w:rsidP="00496720">
            <w:pPr>
              <w:widowControl w:val="0"/>
              <w:spacing w:line="240" w:lineRule="auto"/>
              <w:ind w:firstLine="0"/>
              <w:jc w:val="center"/>
              <w:rPr>
                <w:rFonts w:eastAsia="Trebuchet MS"/>
                <w:snapToGrid/>
                <w:sz w:val="24"/>
                <w:szCs w:val="24"/>
                <w:lang w:eastAsia="en-US" w:bidi="ru-RU"/>
              </w:rPr>
            </w:pPr>
            <w:r w:rsidRPr="00D61AC2">
              <w:rPr>
                <w:rFonts w:eastAsia="Trebuchet MS"/>
                <w:snapToGrid/>
                <w:sz w:val="24"/>
                <w:szCs w:val="24"/>
                <w:lang w:eastAsia="en-US" w:bidi="ru-RU"/>
              </w:rPr>
              <w:t>№ п/п</w:t>
            </w:r>
          </w:p>
        </w:tc>
        <w:tc>
          <w:tcPr>
            <w:tcW w:w="5954" w:type="dxa"/>
            <w:gridSpan w:val="2"/>
            <w:vMerge w:val="restart"/>
            <w:shd w:val="clear" w:color="auto" w:fill="auto"/>
            <w:vAlign w:val="center"/>
          </w:tcPr>
          <w:p w:rsidR="00496720" w:rsidRPr="00D61AC2" w:rsidRDefault="00496720" w:rsidP="004A0959">
            <w:pPr>
              <w:widowControl w:val="0"/>
              <w:spacing w:line="240" w:lineRule="auto"/>
              <w:ind w:firstLine="0"/>
              <w:jc w:val="center"/>
              <w:rPr>
                <w:rFonts w:eastAsia="Trebuchet MS"/>
                <w:snapToGrid/>
                <w:sz w:val="24"/>
                <w:szCs w:val="24"/>
                <w:lang w:eastAsia="en-US" w:bidi="ru-RU"/>
              </w:rPr>
            </w:pPr>
            <w:r w:rsidRPr="00D61AC2">
              <w:rPr>
                <w:rFonts w:eastAsia="Trebuchet MS"/>
                <w:snapToGrid/>
                <w:sz w:val="24"/>
                <w:szCs w:val="24"/>
                <w:lang w:eastAsia="en-US" w:bidi="ru-RU"/>
              </w:rPr>
              <w:t xml:space="preserve">Наименование </w:t>
            </w:r>
            <w:r w:rsidR="004A0959">
              <w:rPr>
                <w:rFonts w:eastAsia="Trebuchet MS"/>
                <w:snapToGrid/>
                <w:sz w:val="24"/>
                <w:szCs w:val="24"/>
                <w:lang w:eastAsia="en-US" w:bidi="ru-RU"/>
              </w:rPr>
              <w:t>работ</w:t>
            </w:r>
          </w:p>
        </w:tc>
        <w:tc>
          <w:tcPr>
            <w:tcW w:w="1417" w:type="dxa"/>
            <w:vMerge w:val="restart"/>
            <w:textDirection w:val="btLr"/>
            <w:vAlign w:val="center"/>
          </w:tcPr>
          <w:p w:rsidR="00496720" w:rsidRPr="00D61AC2" w:rsidRDefault="00496720" w:rsidP="00496720">
            <w:pPr>
              <w:spacing w:line="240" w:lineRule="auto"/>
              <w:ind w:firstLine="0"/>
              <w:jc w:val="center"/>
              <w:rPr>
                <w:rFonts w:eastAsia="Trebuchet MS"/>
                <w:snapToGrid/>
                <w:sz w:val="24"/>
                <w:szCs w:val="24"/>
                <w:lang w:eastAsia="en-US" w:bidi="ru-RU"/>
              </w:rPr>
            </w:pPr>
            <w:r w:rsidRPr="00D61AC2">
              <w:rPr>
                <w:rFonts w:eastAsia="Trebuchet MS"/>
                <w:snapToGrid/>
                <w:sz w:val="24"/>
                <w:szCs w:val="24"/>
                <w:lang w:eastAsia="en-US" w:bidi="ru-RU"/>
              </w:rPr>
              <w:t>Единицы измерения</w:t>
            </w:r>
          </w:p>
        </w:tc>
        <w:tc>
          <w:tcPr>
            <w:tcW w:w="993" w:type="dxa"/>
            <w:vMerge w:val="restart"/>
            <w:textDirection w:val="btLr"/>
            <w:vAlign w:val="center"/>
          </w:tcPr>
          <w:p w:rsidR="00496720" w:rsidRPr="00D61AC2" w:rsidRDefault="00496720" w:rsidP="00496720">
            <w:pPr>
              <w:spacing w:line="240" w:lineRule="auto"/>
              <w:ind w:firstLine="0"/>
              <w:jc w:val="center"/>
              <w:rPr>
                <w:rFonts w:eastAsia="Trebuchet MS"/>
                <w:snapToGrid/>
                <w:sz w:val="24"/>
                <w:szCs w:val="24"/>
                <w:lang w:eastAsia="en-US" w:bidi="ru-RU"/>
              </w:rPr>
            </w:pPr>
            <w:r w:rsidRPr="00D61AC2">
              <w:rPr>
                <w:rFonts w:eastAsia="Trebuchet MS"/>
                <w:snapToGrid/>
                <w:sz w:val="24"/>
                <w:szCs w:val="24"/>
                <w:lang w:eastAsia="en-US" w:bidi="ru-RU"/>
              </w:rPr>
              <w:t>Количество</w:t>
            </w:r>
          </w:p>
        </w:tc>
        <w:tc>
          <w:tcPr>
            <w:tcW w:w="3402" w:type="dxa"/>
            <w:shd w:val="clear" w:color="auto" w:fill="auto"/>
            <w:vAlign w:val="center"/>
          </w:tcPr>
          <w:p w:rsidR="00496720" w:rsidRPr="00D61AC2" w:rsidRDefault="00496720" w:rsidP="00496720">
            <w:pPr>
              <w:widowControl w:val="0"/>
              <w:spacing w:line="240" w:lineRule="auto"/>
              <w:ind w:firstLine="0"/>
              <w:jc w:val="center"/>
              <w:rPr>
                <w:rFonts w:eastAsia="Trebuchet MS"/>
                <w:snapToGrid/>
                <w:sz w:val="24"/>
                <w:szCs w:val="24"/>
                <w:lang w:eastAsia="en-US" w:bidi="ru-RU"/>
              </w:rPr>
            </w:pPr>
            <w:r w:rsidRPr="00D61AC2">
              <w:rPr>
                <w:rFonts w:eastAsia="Trebuchet MS"/>
                <w:snapToGrid/>
                <w:sz w:val="24"/>
                <w:szCs w:val="24"/>
                <w:lang w:eastAsia="en-US" w:bidi="ru-RU"/>
              </w:rPr>
              <w:t>Цена за единицу, с учетом НДС (руб.)</w:t>
            </w:r>
          </w:p>
        </w:tc>
        <w:tc>
          <w:tcPr>
            <w:tcW w:w="3685" w:type="dxa"/>
            <w:vAlign w:val="center"/>
          </w:tcPr>
          <w:p w:rsidR="00496720" w:rsidRPr="00D61AC2" w:rsidRDefault="00496720" w:rsidP="00496720">
            <w:pPr>
              <w:widowControl w:val="0"/>
              <w:spacing w:line="240" w:lineRule="auto"/>
              <w:ind w:firstLine="0"/>
              <w:jc w:val="center"/>
              <w:rPr>
                <w:rFonts w:eastAsia="Trebuchet MS"/>
                <w:snapToGrid/>
                <w:sz w:val="24"/>
                <w:szCs w:val="24"/>
                <w:lang w:eastAsia="en-US" w:bidi="ru-RU"/>
              </w:rPr>
            </w:pPr>
            <w:r w:rsidRPr="00D61AC2">
              <w:rPr>
                <w:rFonts w:eastAsia="Trebuchet MS"/>
                <w:snapToGrid/>
                <w:sz w:val="24"/>
                <w:szCs w:val="24"/>
                <w:lang w:eastAsia="en-US" w:bidi="ru-RU"/>
              </w:rPr>
              <w:t>Сумма с учетом НДС (руб.)</w:t>
            </w:r>
          </w:p>
        </w:tc>
      </w:tr>
      <w:tr w:rsidR="00496720" w:rsidRPr="00964FAD" w:rsidTr="00496720">
        <w:trPr>
          <w:cantSplit/>
          <w:trHeight w:val="570"/>
        </w:trPr>
        <w:tc>
          <w:tcPr>
            <w:tcW w:w="562" w:type="dxa"/>
            <w:vMerge/>
            <w:shd w:val="clear" w:color="auto" w:fill="auto"/>
            <w:vAlign w:val="center"/>
          </w:tcPr>
          <w:p w:rsidR="00496720" w:rsidRPr="00D61AC2" w:rsidRDefault="00496720" w:rsidP="00496720">
            <w:pPr>
              <w:widowControl w:val="0"/>
              <w:spacing w:line="240" w:lineRule="auto"/>
              <w:ind w:firstLine="0"/>
              <w:jc w:val="center"/>
              <w:rPr>
                <w:rFonts w:eastAsia="Trebuchet MS"/>
                <w:snapToGrid/>
                <w:sz w:val="24"/>
                <w:szCs w:val="24"/>
                <w:lang w:eastAsia="en-US" w:bidi="ru-RU"/>
              </w:rPr>
            </w:pPr>
          </w:p>
        </w:tc>
        <w:tc>
          <w:tcPr>
            <w:tcW w:w="5954" w:type="dxa"/>
            <w:gridSpan w:val="2"/>
            <w:vMerge/>
            <w:shd w:val="clear" w:color="auto" w:fill="auto"/>
            <w:vAlign w:val="center"/>
          </w:tcPr>
          <w:p w:rsidR="00496720" w:rsidRPr="00D61AC2" w:rsidRDefault="00496720" w:rsidP="00496720">
            <w:pPr>
              <w:widowControl w:val="0"/>
              <w:spacing w:line="240" w:lineRule="auto"/>
              <w:ind w:firstLine="0"/>
              <w:jc w:val="center"/>
              <w:rPr>
                <w:rFonts w:eastAsia="Trebuchet MS"/>
                <w:snapToGrid/>
                <w:sz w:val="24"/>
                <w:szCs w:val="24"/>
                <w:lang w:eastAsia="en-US" w:bidi="ru-RU"/>
              </w:rPr>
            </w:pPr>
          </w:p>
        </w:tc>
        <w:tc>
          <w:tcPr>
            <w:tcW w:w="1417" w:type="dxa"/>
            <w:vMerge/>
            <w:textDirection w:val="btLr"/>
            <w:vAlign w:val="center"/>
          </w:tcPr>
          <w:p w:rsidR="00496720" w:rsidRPr="00D61AC2" w:rsidRDefault="00496720" w:rsidP="00496720">
            <w:pPr>
              <w:spacing w:line="240" w:lineRule="auto"/>
              <w:ind w:firstLine="0"/>
              <w:jc w:val="center"/>
              <w:rPr>
                <w:rFonts w:eastAsia="Trebuchet MS"/>
                <w:snapToGrid/>
                <w:sz w:val="24"/>
                <w:szCs w:val="24"/>
                <w:lang w:eastAsia="en-US" w:bidi="ru-RU"/>
              </w:rPr>
            </w:pPr>
          </w:p>
        </w:tc>
        <w:tc>
          <w:tcPr>
            <w:tcW w:w="993" w:type="dxa"/>
            <w:vMerge/>
            <w:textDirection w:val="btLr"/>
            <w:vAlign w:val="center"/>
          </w:tcPr>
          <w:p w:rsidR="00496720" w:rsidRPr="00D61AC2" w:rsidRDefault="00496720" w:rsidP="00496720">
            <w:pPr>
              <w:spacing w:line="240" w:lineRule="auto"/>
              <w:ind w:firstLine="0"/>
              <w:jc w:val="center"/>
              <w:rPr>
                <w:rFonts w:eastAsia="Trebuchet MS"/>
                <w:snapToGrid/>
                <w:sz w:val="24"/>
                <w:szCs w:val="24"/>
                <w:lang w:eastAsia="en-US" w:bidi="ru-RU"/>
              </w:rPr>
            </w:pPr>
          </w:p>
        </w:tc>
        <w:tc>
          <w:tcPr>
            <w:tcW w:w="7087" w:type="dxa"/>
            <w:gridSpan w:val="2"/>
            <w:shd w:val="clear" w:color="auto" w:fill="auto"/>
            <w:vAlign w:val="center"/>
          </w:tcPr>
          <w:p w:rsidR="00496720" w:rsidRPr="00D61AC2" w:rsidRDefault="00496720" w:rsidP="00496720">
            <w:pPr>
              <w:widowControl w:val="0"/>
              <w:spacing w:line="240" w:lineRule="auto"/>
              <w:jc w:val="center"/>
              <w:rPr>
                <w:rFonts w:eastAsia="Trebuchet MS"/>
                <w:snapToGrid/>
                <w:sz w:val="24"/>
                <w:szCs w:val="24"/>
                <w:lang w:eastAsia="en-US" w:bidi="ru-RU"/>
              </w:rPr>
            </w:pPr>
            <w:r w:rsidRPr="007950B6">
              <w:rPr>
                <w:rFonts w:eastAsia="Trebuchet MS"/>
                <w:i/>
                <w:sz w:val="24"/>
                <w:szCs w:val="24"/>
                <w:lang w:bidi="ru-RU"/>
              </w:rPr>
              <w:t>(заполняется Участником)</w:t>
            </w:r>
          </w:p>
        </w:tc>
      </w:tr>
      <w:tr w:rsidR="00175919" w:rsidRPr="00175919" w:rsidTr="00496720">
        <w:trPr>
          <w:trHeight w:val="610"/>
        </w:trPr>
        <w:tc>
          <w:tcPr>
            <w:tcW w:w="562" w:type="dxa"/>
            <w:shd w:val="clear" w:color="auto" w:fill="auto"/>
            <w:vAlign w:val="center"/>
          </w:tcPr>
          <w:p w:rsidR="00496720" w:rsidRPr="00175919" w:rsidRDefault="00496720" w:rsidP="00496720">
            <w:pPr>
              <w:spacing w:line="240" w:lineRule="auto"/>
              <w:ind w:firstLine="0"/>
              <w:jc w:val="center"/>
              <w:rPr>
                <w:snapToGrid/>
                <w:sz w:val="24"/>
                <w:szCs w:val="24"/>
              </w:rPr>
            </w:pPr>
            <w:r w:rsidRPr="00175919">
              <w:rPr>
                <w:snapToGrid/>
                <w:sz w:val="24"/>
                <w:szCs w:val="24"/>
              </w:rPr>
              <w:t>1</w:t>
            </w:r>
          </w:p>
        </w:tc>
        <w:tc>
          <w:tcPr>
            <w:tcW w:w="59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6720" w:rsidRPr="00175919" w:rsidRDefault="00322686" w:rsidP="00496720">
            <w:pPr>
              <w:spacing w:line="240" w:lineRule="auto"/>
              <w:ind w:firstLine="0"/>
              <w:rPr>
                <w:sz w:val="24"/>
                <w:szCs w:val="24"/>
              </w:rPr>
            </w:pPr>
            <w:r w:rsidRPr="00175919">
              <w:rPr>
                <w:sz w:val="24"/>
                <w:szCs w:val="24"/>
              </w:rPr>
              <w:t xml:space="preserve">Выполнение сборочно-сварочных </w:t>
            </w:r>
            <w:proofErr w:type="spellStart"/>
            <w:r w:rsidRPr="00175919">
              <w:rPr>
                <w:sz w:val="24"/>
                <w:szCs w:val="24"/>
              </w:rPr>
              <w:t>судокорпусных</w:t>
            </w:r>
            <w:proofErr w:type="spellEnd"/>
            <w:r w:rsidRPr="00175919">
              <w:rPr>
                <w:sz w:val="24"/>
                <w:szCs w:val="24"/>
              </w:rPr>
              <w:t xml:space="preserve"> работ на несамоходном плавучем кране г/п 700 т. проекта </w:t>
            </w:r>
            <w:r w:rsidR="0037718E" w:rsidRPr="00175919">
              <w:rPr>
                <w:sz w:val="24"/>
                <w:szCs w:val="24"/>
              </w:rPr>
              <w:t xml:space="preserve">          </w:t>
            </w:r>
            <w:r w:rsidRPr="00175919">
              <w:rPr>
                <w:sz w:val="24"/>
                <w:szCs w:val="24"/>
              </w:rPr>
              <w:t>ПК</w:t>
            </w:r>
            <w:r w:rsidR="0037718E" w:rsidRPr="00175919">
              <w:rPr>
                <w:sz w:val="24"/>
                <w:szCs w:val="24"/>
              </w:rPr>
              <w:t>-</w:t>
            </w:r>
            <w:r w:rsidRPr="00175919">
              <w:rPr>
                <w:sz w:val="24"/>
                <w:szCs w:val="24"/>
              </w:rPr>
              <w:t xml:space="preserve">700 «Григорий </w:t>
            </w:r>
            <w:proofErr w:type="spellStart"/>
            <w:r w:rsidRPr="00175919">
              <w:rPr>
                <w:sz w:val="24"/>
                <w:szCs w:val="24"/>
              </w:rPr>
              <w:t>Просянкин</w:t>
            </w:r>
            <w:proofErr w:type="spellEnd"/>
            <w:r w:rsidRPr="00175919">
              <w:rPr>
                <w:sz w:val="24"/>
                <w:szCs w:val="24"/>
              </w:rPr>
              <w:t>»</w:t>
            </w:r>
          </w:p>
        </w:tc>
        <w:tc>
          <w:tcPr>
            <w:tcW w:w="1417" w:type="dxa"/>
            <w:tcBorders>
              <w:left w:val="single" w:sz="4" w:space="0" w:color="auto"/>
            </w:tcBorders>
            <w:vAlign w:val="center"/>
          </w:tcPr>
          <w:p w:rsidR="00496720" w:rsidRPr="00175919" w:rsidRDefault="00496720" w:rsidP="00496720">
            <w:pPr>
              <w:pStyle w:val="afff6"/>
              <w:ind w:firstLine="0"/>
              <w:jc w:val="center"/>
              <w:rPr>
                <w:sz w:val="24"/>
                <w:szCs w:val="24"/>
              </w:rPr>
            </w:pPr>
            <w:r w:rsidRPr="00175919">
              <w:rPr>
                <w:sz w:val="24"/>
                <w:szCs w:val="24"/>
              </w:rPr>
              <w:t>Нормо-час</w:t>
            </w:r>
          </w:p>
        </w:tc>
        <w:tc>
          <w:tcPr>
            <w:tcW w:w="993" w:type="dxa"/>
            <w:shd w:val="clear" w:color="auto" w:fill="auto"/>
            <w:vAlign w:val="center"/>
          </w:tcPr>
          <w:p w:rsidR="00496720" w:rsidRPr="00175919" w:rsidRDefault="00322686" w:rsidP="00496720">
            <w:pPr>
              <w:ind w:firstLine="0"/>
              <w:jc w:val="center"/>
              <w:rPr>
                <w:sz w:val="24"/>
                <w:szCs w:val="24"/>
              </w:rPr>
            </w:pPr>
            <w:r w:rsidRPr="00175919">
              <w:rPr>
                <w:sz w:val="24"/>
                <w:szCs w:val="24"/>
              </w:rPr>
              <w:t>25</w:t>
            </w:r>
            <w:r w:rsidR="00496720" w:rsidRPr="00175919">
              <w:rPr>
                <w:sz w:val="24"/>
                <w:szCs w:val="24"/>
              </w:rPr>
              <w:t xml:space="preserve"> 000</w:t>
            </w:r>
          </w:p>
        </w:tc>
        <w:tc>
          <w:tcPr>
            <w:tcW w:w="3402" w:type="dxa"/>
            <w:shd w:val="clear" w:color="auto" w:fill="auto"/>
            <w:vAlign w:val="center"/>
          </w:tcPr>
          <w:p w:rsidR="00496720" w:rsidRPr="00175919" w:rsidRDefault="00496720" w:rsidP="00496720">
            <w:pPr>
              <w:pStyle w:val="afff6"/>
              <w:ind w:right="147" w:firstLine="205"/>
              <w:jc w:val="center"/>
              <w:rPr>
                <w:sz w:val="24"/>
                <w:szCs w:val="24"/>
              </w:rPr>
            </w:pPr>
          </w:p>
        </w:tc>
        <w:tc>
          <w:tcPr>
            <w:tcW w:w="3685" w:type="dxa"/>
            <w:vAlign w:val="center"/>
          </w:tcPr>
          <w:p w:rsidR="00496720" w:rsidRPr="00175919" w:rsidRDefault="00496720" w:rsidP="00496720">
            <w:pPr>
              <w:pStyle w:val="afff6"/>
              <w:ind w:right="147" w:firstLine="205"/>
              <w:jc w:val="center"/>
              <w:rPr>
                <w:sz w:val="24"/>
                <w:szCs w:val="24"/>
              </w:rPr>
            </w:pPr>
          </w:p>
        </w:tc>
      </w:tr>
      <w:tr w:rsidR="00175919" w:rsidRPr="00175919" w:rsidTr="00496720">
        <w:trPr>
          <w:trHeight w:val="423"/>
        </w:trPr>
        <w:tc>
          <w:tcPr>
            <w:tcW w:w="1701" w:type="dxa"/>
            <w:gridSpan w:val="2"/>
          </w:tcPr>
          <w:p w:rsidR="0041091F" w:rsidRPr="00175919" w:rsidRDefault="0041091F" w:rsidP="00496720">
            <w:pPr>
              <w:widowControl w:val="0"/>
              <w:spacing w:line="240" w:lineRule="auto"/>
              <w:ind w:firstLine="0"/>
              <w:rPr>
                <w:rFonts w:eastAsia="Trebuchet MS"/>
                <w:b/>
                <w:snapToGrid/>
                <w:sz w:val="24"/>
                <w:szCs w:val="24"/>
                <w:lang w:eastAsia="en-US" w:bidi="ru-RU"/>
              </w:rPr>
            </w:pPr>
          </w:p>
        </w:tc>
        <w:tc>
          <w:tcPr>
            <w:tcW w:w="14312" w:type="dxa"/>
            <w:gridSpan w:val="5"/>
            <w:vAlign w:val="center"/>
          </w:tcPr>
          <w:p w:rsidR="0041091F" w:rsidRPr="00175919" w:rsidRDefault="0041091F" w:rsidP="00496720">
            <w:pPr>
              <w:widowControl w:val="0"/>
              <w:spacing w:line="240" w:lineRule="auto"/>
              <w:ind w:firstLine="0"/>
              <w:rPr>
                <w:rFonts w:eastAsia="Trebuchet MS"/>
                <w:b/>
                <w:snapToGrid/>
                <w:sz w:val="24"/>
                <w:szCs w:val="24"/>
                <w:lang w:eastAsia="en-US" w:bidi="ru-RU"/>
              </w:rPr>
            </w:pPr>
            <w:r w:rsidRPr="00175919">
              <w:rPr>
                <w:rFonts w:eastAsia="Trebuchet MS"/>
                <w:b/>
                <w:snapToGrid/>
                <w:sz w:val="24"/>
                <w:szCs w:val="24"/>
                <w:lang w:eastAsia="en-US" w:bidi="ru-RU"/>
              </w:rPr>
              <w:t>ИТОГО с НДС:</w:t>
            </w:r>
          </w:p>
        </w:tc>
      </w:tr>
      <w:tr w:rsidR="00175919" w:rsidRPr="00175919" w:rsidTr="00496720">
        <w:trPr>
          <w:trHeight w:val="361"/>
        </w:trPr>
        <w:tc>
          <w:tcPr>
            <w:tcW w:w="1701" w:type="dxa"/>
            <w:gridSpan w:val="2"/>
          </w:tcPr>
          <w:p w:rsidR="0041091F" w:rsidRPr="00175919" w:rsidRDefault="0041091F" w:rsidP="00496720">
            <w:pPr>
              <w:widowControl w:val="0"/>
              <w:spacing w:line="240" w:lineRule="auto"/>
              <w:ind w:firstLine="0"/>
              <w:rPr>
                <w:rFonts w:eastAsia="Trebuchet MS"/>
                <w:b/>
                <w:snapToGrid/>
                <w:sz w:val="24"/>
                <w:szCs w:val="24"/>
                <w:lang w:eastAsia="en-US" w:bidi="ru-RU"/>
              </w:rPr>
            </w:pPr>
          </w:p>
        </w:tc>
        <w:tc>
          <w:tcPr>
            <w:tcW w:w="14312" w:type="dxa"/>
            <w:gridSpan w:val="5"/>
            <w:vAlign w:val="center"/>
          </w:tcPr>
          <w:p w:rsidR="0041091F" w:rsidRPr="00175919" w:rsidRDefault="0041091F" w:rsidP="00496720">
            <w:pPr>
              <w:widowControl w:val="0"/>
              <w:spacing w:line="240" w:lineRule="auto"/>
              <w:ind w:firstLine="0"/>
              <w:rPr>
                <w:rFonts w:eastAsia="Trebuchet MS"/>
                <w:b/>
                <w:snapToGrid/>
                <w:sz w:val="24"/>
                <w:szCs w:val="24"/>
                <w:lang w:eastAsia="en-US" w:bidi="ru-RU"/>
              </w:rPr>
            </w:pPr>
            <w:r w:rsidRPr="00175919">
              <w:rPr>
                <w:rFonts w:eastAsia="Trebuchet MS"/>
                <w:b/>
                <w:snapToGrid/>
                <w:sz w:val="24"/>
                <w:szCs w:val="24"/>
                <w:lang w:eastAsia="en-US" w:bidi="ru-RU"/>
              </w:rPr>
              <w:t>в том числе НДС:</w:t>
            </w:r>
          </w:p>
        </w:tc>
      </w:tr>
    </w:tbl>
    <w:p w:rsidR="00D61AC2" w:rsidRPr="00175919" w:rsidRDefault="00D61AC2" w:rsidP="000B026E">
      <w:pPr>
        <w:widowControl w:val="0"/>
        <w:spacing w:line="240" w:lineRule="auto"/>
        <w:ind w:firstLine="0"/>
        <w:jc w:val="left"/>
        <w:rPr>
          <w:rFonts w:eastAsia="Trebuchet MS"/>
          <w:b/>
          <w:sz w:val="24"/>
          <w:szCs w:val="24"/>
          <w:lang w:eastAsia="en-US"/>
        </w:rPr>
      </w:pPr>
    </w:p>
    <w:p w:rsidR="00D61AC2" w:rsidRPr="00175919" w:rsidRDefault="00D61AC2" w:rsidP="00F940BD">
      <w:pPr>
        <w:pStyle w:val="21"/>
        <w:numPr>
          <w:ilvl w:val="1"/>
          <w:numId w:val="22"/>
        </w:numPr>
        <w:tabs>
          <w:tab w:val="num" w:pos="1134"/>
        </w:tabs>
        <w:spacing w:before="120"/>
        <w:ind w:left="0" w:firstLine="567"/>
        <w:rPr>
          <w:rFonts w:eastAsia="Calibri"/>
          <w:sz w:val="24"/>
          <w:lang w:eastAsia="en-US"/>
        </w:rPr>
      </w:pPr>
      <w:bookmarkStart w:id="399" w:name="_Toc515008347"/>
      <w:r w:rsidRPr="00175919">
        <w:rPr>
          <w:rFonts w:eastAsia="Calibri"/>
          <w:sz w:val="24"/>
          <w:lang w:eastAsia="en-US"/>
        </w:rPr>
        <w:t xml:space="preserve">Основные условия </w:t>
      </w:r>
      <w:r w:rsidR="00426785" w:rsidRPr="00175919">
        <w:rPr>
          <w:rFonts w:eastAsia="Calibri"/>
          <w:sz w:val="24"/>
          <w:lang w:eastAsia="en-US"/>
        </w:rPr>
        <w:t>выполнения работ</w:t>
      </w:r>
      <w:r w:rsidRPr="00175919">
        <w:rPr>
          <w:rFonts w:eastAsia="Calibri"/>
          <w:sz w:val="24"/>
          <w:lang w:eastAsia="en-US"/>
        </w:rPr>
        <w:t>:</w:t>
      </w:r>
      <w:bookmarkEnd w:id="399"/>
    </w:p>
    <w:p w:rsidR="00D61AC2" w:rsidRPr="00175919" w:rsidRDefault="00D61AC2" w:rsidP="00437B35">
      <w:pPr>
        <w:widowControl w:val="0"/>
        <w:spacing w:line="240" w:lineRule="auto"/>
        <w:ind w:right="3940"/>
        <w:jc w:val="left"/>
        <w:rPr>
          <w:rFonts w:eastAsia="Trebuchet MS"/>
          <w:b/>
          <w:sz w:val="24"/>
          <w:szCs w:val="24"/>
          <w:lang w:eastAsia="en-US"/>
        </w:rPr>
      </w:pPr>
    </w:p>
    <w:tbl>
      <w:tblPr>
        <w:tblStyle w:val="45"/>
        <w:tblpPr w:leftFromText="180" w:rightFromText="180" w:vertAnchor="text" w:tblpY="1"/>
        <w:tblOverlap w:val="never"/>
        <w:tblW w:w="14865" w:type="dxa"/>
        <w:tblLook w:val="04A0" w:firstRow="1" w:lastRow="0" w:firstColumn="1" w:lastColumn="0" w:noHBand="0" w:noVBand="1"/>
        <w:tblCaption w:val="Основные условия договора поставки товара"/>
        <w:tblDescription w:val="Указываются основные условия договора поставки товара"/>
      </w:tblPr>
      <w:tblGrid>
        <w:gridCol w:w="539"/>
        <w:gridCol w:w="2161"/>
        <w:gridCol w:w="7938"/>
        <w:gridCol w:w="4236"/>
      </w:tblGrid>
      <w:tr w:rsidR="00175919" w:rsidRPr="00175919" w:rsidTr="00337EED">
        <w:trPr>
          <w:trHeight w:val="263"/>
          <w:tblHeader/>
        </w:trPr>
        <w:tc>
          <w:tcPr>
            <w:tcW w:w="540" w:type="dxa"/>
            <w:noWrap/>
            <w:vAlign w:val="center"/>
            <w:hideMark/>
          </w:tcPr>
          <w:p w:rsidR="004F0216" w:rsidRPr="00175919" w:rsidRDefault="004F0216" w:rsidP="00FA3BB9">
            <w:pPr>
              <w:widowControl w:val="0"/>
              <w:shd w:val="clear" w:color="auto" w:fill="FFFFFF"/>
              <w:spacing w:line="240" w:lineRule="auto"/>
              <w:ind w:firstLine="0"/>
              <w:jc w:val="center"/>
              <w:rPr>
                <w:rFonts w:eastAsia="Trebuchet MS"/>
                <w:sz w:val="24"/>
                <w:szCs w:val="24"/>
              </w:rPr>
            </w:pPr>
            <w:r w:rsidRPr="00175919">
              <w:rPr>
                <w:rFonts w:eastAsia="Trebuchet MS"/>
                <w:sz w:val="24"/>
                <w:szCs w:val="24"/>
              </w:rPr>
              <w:t>п/п</w:t>
            </w:r>
          </w:p>
        </w:tc>
        <w:tc>
          <w:tcPr>
            <w:tcW w:w="2104" w:type="dxa"/>
            <w:noWrap/>
            <w:vAlign w:val="center"/>
            <w:hideMark/>
          </w:tcPr>
          <w:p w:rsidR="004F0216" w:rsidRPr="00175919" w:rsidRDefault="004F0216" w:rsidP="00FA3BB9">
            <w:pPr>
              <w:widowControl w:val="0"/>
              <w:shd w:val="clear" w:color="auto" w:fill="FFFFFF"/>
              <w:spacing w:line="240" w:lineRule="auto"/>
              <w:ind w:firstLine="0"/>
              <w:jc w:val="center"/>
              <w:rPr>
                <w:rFonts w:eastAsia="Trebuchet MS"/>
                <w:sz w:val="24"/>
                <w:szCs w:val="24"/>
              </w:rPr>
            </w:pPr>
            <w:r w:rsidRPr="00175919">
              <w:rPr>
                <w:rFonts w:eastAsia="Trebuchet MS"/>
                <w:sz w:val="24"/>
                <w:szCs w:val="24"/>
              </w:rPr>
              <w:t>Наименование</w:t>
            </w:r>
          </w:p>
        </w:tc>
        <w:tc>
          <w:tcPr>
            <w:tcW w:w="7969" w:type="dxa"/>
            <w:noWrap/>
            <w:vAlign w:val="center"/>
            <w:hideMark/>
          </w:tcPr>
          <w:p w:rsidR="004F0216" w:rsidRPr="00175919" w:rsidRDefault="004F0216" w:rsidP="00FA3BB9">
            <w:pPr>
              <w:widowControl w:val="0"/>
              <w:shd w:val="clear" w:color="auto" w:fill="FFFFFF"/>
              <w:spacing w:line="240" w:lineRule="auto"/>
              <w:ind w:firstLine="0"/>
              <w:jc w:val="center"/>
              <w:rPr>
                <w:rFonts w:eastAsia="Calibri"/>
                <w:sz w:val="24"/>
                <w:szCs w:val="24"/>
              </w:rPr>
            </w:pPr>
            <w:r w:rsidRPr="00175919">
              <w:rPr>
                <w:rFonts w:eastAsia="Trebuchet MS"/>
                <w:sz w:val="24"/>
                <w:szCs w:val="24"/>
              </w:rPr>
              <w:t>Требование организатора (Заказчика)</w:t>
            </w:r>
            <w:r w:rsidRPr="00175919">
              <w:rPr>
                <w:rFonts w:eastAsia="Calibri"/>
                <w:sz w:val="24"/>
                <w:szCs w:val="24"/>
              </w:rPr>
              <w:t xml:space="preserve"> </w:t>
            </w:r>
          </w:p>
        </w:tc>
        <w:tc>
          <w:tcPr>
            <w:tcW w:w="4252" w:type="dxa"/>
            <w:noWrap/>
            <w:vAlign w:val="center"/>
            <w:hideMark/>
          </w:tcPr>
          <w:p w:rsidR="004F0216" w:rsidRPr="00175919" w:rsidRDefault="004F0216" w:rsidP="00FA3BB9">
            <w:pPr>
              <w:widowControl w:val="0"/>
              <w:shd w:val="clear" w:color="auto" w:fill="FFFFFF"/>
              <w:ind w:firstLine="0"/>
              <w:jc w:val="center"/>
              <w:rPr>
                <w:rFonts w:eastAsia="Trebuchet MS"/>
                <w:sz w:val="24"/>
                <w:szCs w:val="24"/>
              </w:rPr>
            </w:pPr>
            <w:r w:rsidRPr="00175919">
              <w:rPr>
                <w:rFonts w:eastAsia="Trebuchet MS"/>
                <w:sz w:val="24"/>
                <w:szCs w:val="24"/>
              </w:rPr>
              <w:t>Предложение участника (поставщика)</w:t>
            </w:r>
          </w:p>
        </w:tc>
      </w:tr>
      <w:tr w:rsidR="00175919" w:rsidRPr="00175919" w:rsidTr="00337EED">
        <w:trPr>
          <w:trHeight w:val="543"/>
        </w:trPr>
        <w:tc>
          <w:tcPr>
            <w:tcW w:w="540" w:type="dxa"/>
            <w:noWrap/>
            <w:vAlign w:val="center"/>
          </w:tcPr>
          <w:p w:rsidR="004F0216" w:rsidRPr="00175919" w:rsidRDefault="004F0216" w:rsidP="00FA3BB9">
            <w:pPr>
              <w:widowControl w:val="0"/>
              <w:shd w:val="clear" w:color="auto" w:fill="FFFFFF"/>
              <w:spacing w:line="240" w:lineRule="auto"/>
              <w:ind w:firstLine="0"/>
              <w:jc w:val="center"/>
              <w:rPr>
                <w:rFonts w:eastAsia="Trebuchet MS"/>
                <w:sz w:val="24"/>
                <w:szCs w:val="24"/>
              </w:rPr>
            </w:pPr>
            <w:r w:rsidRPr="00175919">
              <w:rPr>
                <w:rFonts w:eastAsia="Trebuchet MS"/>
                <w:sz w:val="24"/>
                <w:szCs w:val="24"/>
              </w:rPr>
              <w:t>1</w:t>
            </w:r>
          </w:p>
        </w:tc>
        <w:tc>
          <w:tcPr>
            <w:tcW w:w="2104" w:type="dxa"/>
            <w:vAlign w:val="center"/>
          </w:tcPr>
          <w:p w:rsidR="004F0216" w:rsidRPr="00175919" w:rsidRDefault="004F0216" w:rsidP="00C640F6">
            <w:pPr>
              <w:widowControl w:val="0"/>
              <w:spacing w:line="240" w:lineRule="auto"/>
              <w:ind w:firstLine="0"/>
              <w:jc w:val="left"/>
              <w:rPr>
                <w:rFonts w:eastAsia="Calibri"/>
                <w:bCs/>
                <w:sz w:val="24"/>
                <w:szCs w:val="24"/>
                <w:shd w:val="clear" w:color="auto" w:fill="FDE9D9"/>
              </w:rPr>
            </w:pPr>
            <w:r w:rsidRPr="00175919">
              <w:rPr>
                <w:rFonts w:eastAsia="Calibri"/>
                <w:sz w:val="24"/>
                <w:szCs w:val="24"/>
              </w:rPr>
              <w:t xml:space="preserve">Сроки </w:t>
            </w:r>
            <w:r w:rsidR="00C640F6" w:rsidRPr="00175919">
              <w:rPr>
                <w:rFonts w:eastAsia="Calibri"/>
                <w:sz w:val="24"/>
                <w:szCs w:val="24"/>
              </w:rPr>
              <w:t>выполнения</w:t>
            </w:r>
            <w:r w:rsidRPr="00175919">
              <w:rPr>
                <w:rFonts w:eastAsia="Calibri"/>
                <w:sz w:val="24"/>
                <w:szCs w:val="24"/>
              </w:rPr>
              <w:t xml:space="preserve"> </w:t>
            </w:r>
            <w:r w:rsidR="00C640F6" w:rsidRPr="00175919">
              <w:rPr>
                <w:rFonts w:eastAsia="Calibri"/>
                <w:sz w:val="24"/>
                <w:szCs w:val="24"/>
              </w:rPr>
              <w:t>работ</w:t>
            </w:r>
          </w:p>
        </w:tc>
        <w:tc>
          <w:tcPr>
            <w:tcW w:w="7969" w:type="dxa"/>
          </w:tcPr>
          <w:p w:rsidR="00603D55" w:rsidRPr="00175919" w:rsidRDefault="00603D55" w:rsidP="00603D55">
            <w:pPr>
              <w:widowControl w:val="0"/>
              <w:spacing w:line="240" w:lineRule="auto"/>
              <w:ind w:firstLine="0"/>
              <w:contextualSpacing/>
              <w:rPr>
                <w:bCs/>
                <w:spacing w:val="-6"/>
                <w:sz w:val="24"/>
                <w:lang w:bidi="ru-RU"/>
              </w:rPr>
            </w:pPr>
            <w:r w:rsidRPr="00175919">
              <w:rPr>
                <w:bCs/>
                <w:spacing w:val="-6"/>
                <w:sz w:val="24"/>
                <w:lang w:bidi="ru-RU"/>
              </w:rPr>
              <w:t>Начало выполнения работ – с даты заключения Договора.</w:t>
            </w:r>
          </w:p>
          <w:p w:rsidR="004F0216" w:rsidRPr="00175919" w:rsidRDefault="00603D55" w:rsidP="00E818A2">
            <w:pPr>
              <w:widowControl w:val="0"/>
              <w:spacing w:line="240" w:lineRule="auto"/>
              <w:ind w:firstLine="0"/>
              <w:rPr>
                <w:sz w:val="24"/>
                <w:szCs w:val="24"/>
              </w:rPr>
            </w:pPr>
            <w:r w:rsidRPr="00175919">
              <w:rPr>
                <w:bCs/>
                <w:spacing w:val="-6"/>
                <w:sz w:val="24"/>
              </w:rPr>
              <w:t xml:space="preserve">Окончание выполнения работ – </w:t>
            </w:r>
            <w:r w:rsidR="00E818A2">
              <w:rPr>
                <w:bCs/>
                <w:spacing w:val="-6"/>
                <w:sz w:val="24"/>
              </w:rPr>
              <w:t>31</w:t>
            </w:r>
            <w:r w:rsidRPr="00175919">
              <w:rPr>
                <w:bCs/>
                <w:spacing w:val="-6"/>
                <w:sz w:val="24"/>
              </w:rPr>
              <w:t>.</w:t>
            </w:r>
            <w:r w:rsidR="00E818A2">
              <w:rPr>
                <w:bCs/>
                <w:spacing w:val="-6"/>
                <w:sz w:val="24"/>
              </w:rPr>
              <w:t>07</w:t>
            </w:r>
            <w:r w:rsidRPr="00175919">
              <w:rPr>
                <w:bCs/>
                <w:spacing w:val="-6"/>
                <w:sz w:val="24"/>
              </w:rPr>
              <w:t xml:space="preserve">.2020 года с возможностью продления действия договора по соглашению </w:t>
            </w:r>
            <w:r w:rsidR="00ED5475">
              <w:rPr>
                <w:bCs/>
                <w:spacing w:val="-6"/>
                <w:sz w:val="24"/>
              </w:rPr>
              <w:t>С</w:t>
            </w:r>
            <w:r w:rsidRPr="00175919">
              <w:rPr>
                <w:bCs/>
                <w:spacing w:val="-6"/>
                <w:sz w:val="24"/>
              </w:rPr>
              <w:t>торон.</w:t>
            </w:r>
          </w:p>
        </w:tc>
        <w:tc>
          <w:tcPr>
            <w:tcW w:w="4252" w:type="dxa"/>
            <w:vAlign w:val="center"/>
          </w:tcPr>
          <w:p w:rsidR="004F0216" w:rsidRPr="00175919" w:rsidRDefault="004F0216" w:rsidP="00FA3BB9">
            <w:pPr>
              <w:ind w:firstLine="0"/>
              <w:jc w:val="center"/>
              <w:rPr>
                <w:sz w:val="24"/>
                <w:szCs w:val="24"/>
              </w:rPr>
            </w:pPr>
            <w:r w:rsidRPr="00175919">
              <w:rPr>
                <w:rFonts w:eastAsia="Trebuchet MS"/>
                <w:i/>
                <w:sz w:val="24"/>
                <w:szCs w:val="24"/>
                <w:lang w:bidi="ru-RU"/>
              </w:rPr>
              <w:t>(заполняется Участником)</w:t>
            </w:r>
          </w:p>
        </w:tc>
      </w:tr>
      <w:tr w:rsidR="00175919" w:rsidRPr="00175919" w:rsidTr="00337EED">
        <w:trPr>
          <w:trHeight w:val="70"/>
        </w:trPr>
        <w:tc>
          <w:tcPr>
            <w:tcW w:w="540" w:type="dxa"/>
            <w:noWrap/>
            <w:vAlign w:val="center"/>
          </w:tcPr>
          <w:p w:rsidR="004F0216" w:rsidRPr="00175919" w:rsidRDefault="004F0216" w:rsidP="00FA3BB9">
            <w:pPr>
              <w:widowControl w:val="0"/>
              <w:shd w:val="clear" w:color="auto" w:fill="FFFFFF"/>
              <w:spacing w:line="240" w:lineRule="auto"/>
              <w:ind w:firstLine="0"/>
              <w:jc w:val="center"/>
              <w:rPr>
                <w:rFonts w:eastAsia="Trebuchet MS"/>
                <w:sz w:val="24"/>
                <w:szCs w:val="24"/>
              </w:rPr>
            </w:pPr>
            <w:r w:rsidRPr="00175919">
              <w:rPr>
                <w:rFonts w:eastAsia="Trebuchet MS"/>
                <w:sz w:val="24"/>
                <w:szCs w:val="24"/>
              </w:rPr>
              <w:lastRenderedPageBreak/>
              <w:t>2</w:t>
            </w:r>
          </w:p>
        </w:tc>
        <w:tc>
          <w:tcPr>
            <w:tcW w:w="2104" w:type="dxa"/>
            <w:vAlign w:val="center"/>
          </w:tcPr>
          <w:p w:rsidR="004F0216" w:rsidRPr="00175919" w:rsidRDefault="004F0216" w:rsidP="00F940BD">
            <w:pPr>
              <w:widowControl w:val="0"/>
              <w:spacing w:line="240" w:lineRule="auto"/>
              <w:ind w:firstLine="0"/>
              <w:jc w:val="left"/>
              <w:rPr>
                <w:rFonts w:eastAsia="Calibri"/>
                <w:sz w:val="24"/>
                <w:szCs w:val="24"/>
              </w:rPr>
            </w:pPr>
            <w:r w:rsidRPr="00175919">
              <w:rPr>
                <w:rFonts w:eastAsia="Calibri"/>
                <w:sz w:val="24"/>
                <w:szCs w:val="24"/>
              </w:rPr>
              <w:t xml:space="preserve">Место </w:t>
            </w:r>
            <w:r w:rsidR="00F940BD" w:rsidRPr="00175919">
              <w:rPr>
                <w:rFonts w:eastAsia="Calibri"/>
                <w:sz w:val="24"/>
                <w:szCs w:val="24"/>
              </w:rPr>
              <w:t>выполнения работ</w:t>
            </w:r>
            <w:r w:rsidRPr="00175919">
              <w:rPr>
                <w:rFonts w:eastAsia="Calibri"/>
                <w:sz w:val="24"/>
                <w:szCs w:val="24"/>
              </w:rPr>
              <w:t xml:space="preserve"> </w:t>
            </w:r>
          </w:p>
        </w:tc>
        <w:tc>
          <w:tcPr>
            <w:tcW w:w="7969" w:type="dxa"/>
          </w:tcPr>
          <w:p w:rsidR="004F0216" w:rsidRPr="00175919" w:rsidRDefault="00496546" w:rsidP="00D20446">
            <w:pPr>
              <w:suppressLineNumbers/>
              <w:suppressAutoHyphens/>
              <w:spacing w:line="240" w:lineRule="auto"/>
              <w:ind w:firstLine="0"/>
              <w:rPr>
                <w:sz w:val="24"/>
                <w:szCs w:val="24"/>
              </w:rPr>
            </w:pPr>
            <w:r w:rsidRPr="00175919">
              <w:rPr>
                <w:sz w:val="24"/>
                <w:szCs w:val="24"/>
              </w:rPr>
              <w:t>г. Севастополь, ул. Героев Севастополя, д.13 Филиал «Севастопольский морской завод»</w:t>
            </w:r>
            <w:r w:rsidR="00F940BD" w:rsidRPr="00175919">
              <w:rPr>
                <w:sz w:val="24"/>
                <w:szCs w:val="24"/>
              </w:rPr>
              <w:t>;</w:t>
            </w:r>
          </w:p>
          <w:p w:rsidR="00F940BD" w:rsidRPr="00175919" w:rsidRDefault="00F940BD" w:rsidP="00D20446">
            <w:pPr>
              <w:suppressLineNumbers/>
              <w:suppressAutoHyphens/>
              <w:spacing w:line="240" w:lineRule="auto"/>
              <w:ind w:firstLine="0"/>
              <w:rPr>
                <w:bCs/>
                <w:snapToGrid/>
                <w:sz w:val="24"/>
                <w:szCs w:val="24"/>
                <w:shd w:val="clear" w:color="auto" w:fill="FFFFCC"/>
              </w:rPr>
            </w:pPr>
            <w:r w:rsidRPr="00175919">
              <w:rPr>
                <w:sz w:val="24"/>
                <w:szCs w:val="24"/>
              </w:rPr>
              <w:t>г.</w:t>
            </w:r>
            <w:r w:rsidR="00405D04" w:rsidRPr="00175919">
              <w:rPr>
                <w:sz w:val="24"/>
                <w:szCs w:val="24"/>
              </w:rPr>
              <w:t xml:space="preserve"> </w:t>
            </w:r>
            <w:proofErr w:type="spellStart"/>
            <w:r w:rsidRPr="00175919">
              <w:rPr>
                <w:sz w:val="24"/>
                <w:szCs w:val="24"/>
              </w:rPr>
              <w:t>Инкерман</w:t>
            </w:r>
            <w:proofErr w:type="spellEnd"/>
            <w:r w:rsidRPr="00175919">
              <w:rPr>
                <w:sz w:val="24"/>
                <w:szCs w:val="24"/>
              </w:rPr>
              <w:t xml:space="preserve">, ул. Симферопольское шоссе, 36, </w:t>
            </w:r>
            <w:proofErr w:type="spellStart"/>
            <w:r w:rsidRPr="00175919">
              <w:rPr>
                <w:sz w:val="24"/>
                <w:szCs w:val="24"/>
              </w:rPr>
              <w:t>Инкерманская</w:t>
            </w:r>
            <w:proofErr w:type="spellEnd"/>
            <w:r w:rsidRPr="00175919">
              <w:rPr>
                <w:sz w:val="24"/>
                <w:szCs w:val="24"/>
              </w:rPr>
              <w:t xml:space="preserve"> площадка Филиала «Севастопольский морской завод».</w:t>
            </w:r>
          </w:p>
        </w:tc>
        <w:tc>
          <w:tcPr>
            <w:tcW w:w="4252" w:type="dxa"/>
            <w:vAlign w:val="center"/>
          </w:tcPr>
          <w:p w:rsidR="004F0216" w:rsidRPr="00175919" w:rsidRDefault="004F0216" w:rsidP="00FA3BB9">
            <w:pPr>
              <w:ind w:firstLine="0"/>
              <w:jc w:val="center"/>
              <w:rPr>
                <w:sz w:val="24"/>
                <w:szCs w:val="24"/>
              </w:rPr>
            </w:pPr>
            <w:r w:rsidRPr="00175919">
              <w:rPr>
                <w:rFonts w:eastAsia="Trebuchet MS"/>
                <w:i/>
                <w:sz w:val="24"/>
                <w:szCs w:val="24"/>
                <w:lang w:bidi="ru-RU"/>
              </w:rPr>
              <w:t>(заполняется Участником)</w:t>
            </w:r>
          </w:p>
        </w:tc>
      </w:tr>
      <w:tr w:rsidR="00E72245" w:rsidRPr="00E72245" w:rsidTr="00FC4CA4">
        <w:trPr>
          <w:trHeight w:val="1979"/>
        </w:trPr>
        <w:tc>
          <w:tcPr>
            <w:tcW w:w="540" w:type="dxa"/>
            <w:noWrap/>
            <w:vAlign w:val="center"/>
          </w:tcPr>
          <w:p w:rsidR="00C640F6" w:rsidRPr="00E72245" w:rsidRDefault="00FC4CA4" w:rsidP="00FA3BB9">
            <w:pPr>
              <w:widowControl w:val="0"/>
              <w:shd w:val="clear" w:color="auto" w:fill="FFFFFF"/>
              <w:spacing w:line="240" w:lineRule="auto"/>
              <w:ind w:firstLine="0"/>
              <w:jc w:val="center"/>
              <w:rPr>
                <w:rFonts w:eastAsia="Trebuchet MS"/>
                <w:sz w:val="24"/>
                <w:szCs w:val="24"/>
              </w:rPr>
            </w:pPr>
            <w:r w:rsidRPr="00E72245">
              <w:rPr>
                <w:rFonts w:eastAsia="Trebuchet MS"/>
                <w:sz w:val="24"/>
                <w:szCs w:val="24"/>
              </w:rPr>
              <w:t>3</w:t>
            </w:r>
          </w:p>
        </w:tc>
        <w:tc>
          <w:tcPr>
            <w:tcW w:w="2104" w:type="dxa"/>
            <w:vAlign w:val="center"/>
          </w:tcPr>
          <w:p w:rsidR="00C640F6" w:rsidRPr="00E72245" w:rsidRDefault="00C640F6" w:rsidP="00FA3BB9">
            <w:pPr>
              <w:widowControl w:val="0"/>
              <w:spacing w:line="240" w:lineRule="auto"/>
              <w:ind w:firstLine="0"/>
              <w:jc w:val="left"/>
              <w:rPr>
                <w:snapToGrid/>
                <w:sz w:val="24"/>
                <w:szCs w:val="24"/>
              </w:rPr>
            </w:pPr>
            <w:proofErr w:type="spellStart"/>
            <w:r w:rsidRPr="00E72245">
              <w:rPr>
                <w:snapToGrid/>
                <w:sz w:val="24"/>
                <w:szCs w:val="24"/>
                <w:lang w:val="en-US"/>
              </w:rPr>
              <w:t>Описание</w:t>
            </w:r>
            <w:proofErr w:type="spellEnd"/>
            <w:r w:rsidRPr="00E72245">
              <w:rPr>
                <w:snapToGrid/>
                <w:sz w:val="24"/>
                <w:szCs w:val="24"/>
                <w:lang w:val="en-US"/>
              </w:rPr>
              <w:t xml:space="preserve"> </w:t>
            </w:r>
            <w:proofErr w:type="spellStart"/>
            <w:r w:rsidRPr="00E72245">
              <w:rPr>
                <w:snapToGrid/>
                <w:sz w:val="24"/>
                <w:szCs w:val="24"/>
                <w:lang w:val="en-US"/>
              </w:rPr>
              <w:t>объекта</w:t>
            </w:r>
            <w:proofErr w:type="spellEnd"/>
            <w:r w:rsidRPr="00E72245">
              <w:rPr>
                <w:snapToGrid/>
                <w:sz w:val="24"/>
                <w:szCs w:val="24"/>
                <w:lang w:val="en-US"/>
              </w:rPr>
              <w:t xml:space="preserve"> </w:t>
            </w:r>
            <w:proofErr w:type="spellStart"/>
            <w:r w:rsidRPr="00E72245">
              <w:rPr>
                <w:snapToGrid/>
                <w:sz w:val="24"/>
                <w:szCs w:val="24"/>
                <w:lang w:val="en-US"/>
              </w:rPr>
              <w:t>закупки</w:t>
            </w:r>
            <w:proofErr w:type="spellEnd"/>
          </w:p>
        </w:tc>
        <w:tc>
          <w:tcPr>
            <w:tcW w:w="7969" w:type="dxa"/>
          </w:tcPr>
          <w:p w:rsidR="00603D55" w:rsidRPr="00175919" w:rsidRDefault="00603D55" w:rsidP="00603D55">
            <w:pPr>
              <w:suppressAutoHyphens/>
              <w:spacing w:line="240" w:lineRule="auto"/>
              <w:ind w:firstLine="0"/>
              <w:rPr>
                <w:sz w:val="24"/>
                <w:szCs w:val="24"/>
                <w:lang w:bidi="ru-RU"/>
              </w:rPr>
            </w:pPr>
            <w:r w:rsidRPr="00175919">
              <w:rPr>
                <w:sz w:val="24"/>
                <w:szCs w:val="24"/>
                <w:lang w:bidi="ru-RU"/>
              </w:rPr>
              <w:t xml:space="preserve">Выполнение сборочно-сварочных </w:t>
            </w:r>
            <w:proofErr w:type="spellStart"/>
            <w:r w:rsidRPr="00175919">
              <w:rPr>
                <w:sz w:val="24"/>
                <w:szCs w:val="24"/>
                <w:lang w:bidi="ru-RU"/>
              </w:rPr>
              <w:t>судокорпусных</w:t>
            </w:r>
            <w:proofErr w:type="spellEnd"/>
            <w:r w:rsidRPr="00175919">
              <w:rPr>
                <w:sz w:val="24"/>
                <w:szCs w:val="24"/>
                <w:lang w:bidi="ru-RU"/>
              </w:rPr>
              <w:t xml:space="preserve"> работ силами Исполнителя при использовании Исполнителем собственного оборудования и инструментов под контролем и на производственных площадях Заказчика.</w:t>
            </w:r>
          </w:p>
          <w:p w:rsidR="00C640F6" w:rsidRPr="00603D55" w:rsidRDefault="00603D55" w:rsidP="00603D55">
            <w:pPr>
              <w:suppressAutoHyphens/>
              <w:spacing w:line="240" w:lineRule="auto"/>
              <w:ind w:firstLine="0"/>
              <w:rPr>
                <w:sz w:val="24"/>
                <w:szCs w:val="24"/>
              </w:rPr>
            </w:pPr>
            <w:r w:rsidRPr="00175919">
              <w:rPr>
                <w:sz w:val="24"/>
                <w:szCs w:val="24"/>
              </w:rPr>
              <w:t>До начала выполнения работ Заказчик определяет и согласовывает с Исполнителем номенклатуру, трудоемкость, стоимость и сроки выполнения работ с оформлением Протокола согласования номенклатуры, объемов, трудоемкости, стоимости и сроков на выполнение работ.</w:t>
            </w:r>
          </w:p>
        </w:tc>
        <w:tc>
          <w:tcPr>
            <w:tcW w:w="4252" w:type="dxa"/>
            <w:vAlign w:val="center"/>
          </w:tcPr>
          <w:p w:rsidR="00C640F6" w:rsidRPr="00E72245" w:rsidRDefault="00506E34" w:rsidP="00FA3BB9">
            <w:pPr>
              <w:ind w:firstLine="0"/>
              <w:jc w:val="center"/>
              <w:rPr>
                <w:rFonts w:eastAsia="Trebuchet MS"/>
                <w:i/>
                <w:sz w:val="24"/>
                <w:szCs w:val="24"/>
                <w:lang w:bidi="ru-RU"/>
              </w:rPr>
            </w:pPr>
            <w:r w:rsidRPr="00E72245">
              <w:rPr>
                <w:rFonts w:eastAsia="Trebuchet MS"/>
                <w:i/>
                <w:sz w:val="24"/>
                <w:szCs w:val="24"/>
                <w:lang w:bidi="ru-RU"/>
              </w:rPr>
              <w:t>(заполняется Участником)</w:t>
            </w:r>
          </w:p>
        </w:tc>
      </w:tr>
      <w:tr w:rsidR="00E72245" w:rsidRPr="00E72245" w:rsidTr="00337EED">
        <w:trPr>
          <w:trHeight w:val="70"/>
        </w:trPr>
        <w:tc>
          <w:tcPr>
            <w:tcW w:w="540" w:type="dxa"/>
            <w:noWrap/>
            <w:vAlign w:val="center"/>
          </w:tcPr>
          <w:p w:rsidR="00C640F6" w:rsidRPr="00E72245" w:rsidRDefault="00FC4CA4" w:rsidP="00FA3BB9">
            <w:pPr>
              <w:widowControl w:val="0"/>
              <w:shd w:val="clear" w:color="auto" w:fill="FFFFFF"/>
              <w:spacing w:line="240" w:lineRule="auto"/>
              <w:ind w:firstLine="0"/>
              <w:jc w:val="center"/>
              <w:rPr>
                <w:rFonts w:eastAsia="Trebuchet MS"/>
                <w:sz w:val="24"/>
                <w:szCs w:val="24"/>
              </w:rPr>
            </w:pPr>
            <w:r w:rsidRPr="00E72245">
              <w:rPr>
                <w:rFonts w:eastAsia="Trebuchet MS"/>
                <w:sz w:val="24"/>
                <w:szCs w:val="24"/>
              </w:rPr>
              <w:t>4</w:t>
            </w:r>
          </w:p>
        </w:tc>
        <w:tc>
          <w:tcPr>
            <w:tcW w:w="2104" w:type="dxa"/>
            <w:vAlign w:val="center"/>
          </w:tcPr>
          <w:p w:rsidR="00C640F6" w:rsidRPr="00E72245" w:rsidRDefault="00C640F6" w:rsidP="00FA3BB9">
            <w:pPr>
              <w:widowControl w:val="0"/>
              <w:spacing w:line="240" w:lineRule="auto"/>
              <w:ind w:firstLine="0"/>
              <w:jc w:val="left"/>
              <w:rPr>
                <w:snapToGrid/>
                <w:sz w:val="24"/>
                <w:szCs w:val="24"/>
              </w:rPr>
            </w:pPr>
            <w:r w:rsidRPr="00E72245">
              <w:rPr>
                <w:snapToGrid/>
                <w:sz w:val="24"/>
                <w:szCs w:val="24"/>
              </w:rPr>
              <w:t>Цель выполнения работ</w:t>
            </w:r>
          </w:p>
        </w:tc>
        <w:tc>
          <w:tcPr>
            <w:tcW w:w="7969" w:type="dxa"/>
          </w:tcPr>
          <w:p w:rsidR="00C640F6" w:rsidRPr="00175919" w:rsidRDefault="00603D55" w:rsidP="00C640F6">
            <w:pPr>
              <w:suppressAutoHyphens/>
              <w:spacing w:line="240" w:lineRule="auto"/>
              <w:ind w:firstLine="0"/>
              <w:rPr>
                <w:rFonts w:eastAsia="Courier New"/>
                <w:snapToGrid/>
                <w:sz w:val="24"/>
                <w:szCs w:val="24"/>
                <w:lang w:eastAsia="zh-CN" w:bidi="ru-RU"/>
              </w:rPr>
            </w:pPr>
            <w:r w:rsidRPr="00175919">
              <w:rPr>
                <w:rFonts w:eastAsia="Courier New"/>
                <w:snapToGrid/>
                <w:sz w:val="24"/>
                <w:szCs w:val="24"/>
                <w:lang w:eastAsia="zh-CN" w:bidi="ru-RU"/>
              </w:rPr>
              <w:t xml:space="preserve">Обеспечение строительства несамоходного плавучего крана г/п 700 т проекта ПК700 «Григорий </w:t>
            </w:r>
            <w:proofErr w:type="spellStart"/>
            <w:r w:rsidRPr="00175919">
              <w:rPr>
                <w:rFonts w:eastAsia="Courier New"/>
                <w:snapToGrid/>
                <w:sz w:val="24"/>
                <w:szCs w:val="24"/>
                <w:lang w:eastAsia="zh-CN" w:bidi="ru-RU"/>
              </w:rPr>
              <w:t>Просянкин</w:t>
            </w:r>
            <w:proofErr w:type="spellEnd"/>
            <w:r w:rsidRPr="00175919">
              <w:rPr>
                <w:rFonts w:eastAsia="Courier New"/>
                <w:snapToGrid/>
                <w:sz w:val="24"/>
                <w:szCs w:val="24"/>
                <w:lang w:eastAsia="zh-CN" w:bidi="ru-RU"/>
              </w:rPr>
              <w:t>» в соответствии с контрактом №3903/35551 от 11.05.2018</w:t>
            </w:r>
          </w:p>
        </w:tc>
        <w:tc>
          <w:tcPr>
            <w:tcW w:w="4252" w:type="dxa"/>
            <w:vAlign w:val="center"/>
          </w:tcPr>
          <w:p w:rsidR="00C640F6" w:rsidRPr="00E72245" w:rsidRDefault="00506E34" w:rsidP="00FA3BB9">
            <w:pPr>
              <w:ind w:firstLine="0"/>
              <w:jc w:val="center"/>
              <w:rPr>
                <w:rFonts w:eastAsia="Trebuchet MS"/>
                <w:i/>
                <w:sz w:val="24"/>
                <w:szCs w:val="24"/>
                <w:lang w:bidi="ru-RU"/>
              </w:rPr>
            </w:pPr>
            <w:r w:rsidRPr="00E72245">
              <w:rPr>
                <w:rFonts w:eastAsia="Trebuchet MS"/>
                <w:i/>
                <w:sz w:val="24"/>
                <w:szCs w:val="24"/>
                <w:lang w:bidi="ru-RU"/>
              </w:rPr>
              <w:t>(заполняется Участником)</w:t>
            </w:r>
          </w:p>
        </w:tc>
      </w:tr>
      <w:tr w:rsidR="00E72245" w:rsidRPr="00E72245" w:rsidTr="00337EED">
        <w:trPr>
          <w:trHeight w:val="70"/>
        </w:trPr>
        <w:tc>
          <w:tcPr>
            <w:tcW w:w="540" w:type="dxa"/>
            <w:noWrap/>
            <w:vAlign w:val="center"/>
          </w:tcPr>
          <w:p w:rsidR="00C640F6" w:rsidRPr="00E72245" w:rsidRDefault="00FC4CA4" w:rsidP="00FA3BB9">
            <w:pPr>
              <w:widowControl w:val="0"/>
              <w:shd w:val="clear" w:color="auto" w:fill="FFFFFF"/>
              <w:spacing w:line="240" w:lineRule="auto"/>
              <w:ind w:firstLine="0"/>
              <w:jc w:val="center"/>
              <w:rPr>
                <w:rFonts w:eastAsia="Trebuchet MS"/>
                <w:sz w:val="24"/>
                <w:szCs w:val="24"/>
              </w:rPr>
            </w:pPr>
            <w:r w:rsidRPr="00E72245">
              <w:rPr>
                <w:rFonts w:eastAsia="Trebuchet MS"/>
                <w:sz w:val="24"/>
                <w:szCs w:val="24"/>
              </w:rPr>
              <w:t>5</w:t>
            </w:r>
          </w:p>
        </w:tc>
        <w:tc>
          <w:tcPr>
            <w:tcW w:w="2104" w:type="dxa"/>
            <w:vAlign w:val="center"/>
          </w:tcPr>
          <w:p w:rsidR="00C640F6" w:rsidRPr="00E72245" w:rsidRDefault="00C640F6" w:rsidP="00FA3BB9">
            <w:pPr>
              <w:widowControl w:val="0"/>
              <w:spacing w:line="240" w:lineRule="auto"/>
              <w:ind w:firstLine="0"/>
              <w:jc w:val="left"/>
              <w:rPr>
                <w:snapToGrid/>
                <w:sz w:val="24"/>
                <w:szCs w:val="24"/>
              </w:rPr>
            </w:pPr>
            <w:r w:rsidRPr="00E72245">
              <w:rPr>
                <w:snapToGrid/>
                <w:sz w:val="24"/>
                <w:szCs w:val="24"/>
              </w:rPr>
              <w:t>Количество закупаемого товара, работы, услуги</w:t>
            </w:r>
          </w:p>
        </w:tc>
        <w:tc>
          <w:tcPr>
            <w:tcW w:w="7969" w:type="dxa"/>
          </w:tcPr>
          <w:p w:rsidR="00C640F6" w:rsidRPr="00175919" w:rsidRDefault="005355FF" w:rsidP="00C640F6">
            <w:pPr>
              <w:suppressAutoHyphens/>
              <w:spacing w:line="240" w:lineRule="auto"/>
              <w:ind w:firstLine="0"/>
              <w:rPr>
                <w:rFonts w:eastAsia="Courier New"/>
                <w:snapToGrid/>
                <w:sz w:val="24"/>
                <w:szCs w:val="24"/>
                <w:lang w:eastAsia="zh-CN" w:bidi="ru-RU"/>
              </w:rPr>
            </w:pPr>
            <w:r w:rsidRPr="00175919">
              <w:rPr>
                <w:rFonts w:eastAsia="Courier New"/>
                <w:snapToGrid/>
                <w:sz w:val="24"/>
                <w:szCs w:val="24"/>
                <w:lang w:eastAsia="zh-CN" w:bidi="ru-RU"/>
              </w:rPr>
              <w:t>Т</w:t>
            </w:r>
            <w:r w:rsidR="00C640F6" w:rsidRPr="00175919">
              <w:rPr>
                <w:rFonts w:eastAsia="Courier New"/>
                <w:snapToGrid/>
                <w:sz w:val="24"/>
                <w:szCs w:val="24"/>
                <w:lang w:eastAsia="zh-CN" w:bidi="ru-RU"/>
              </w:rPr>
              <w:t xml:space="preserve">рудоемкость работ – </w:t>
            </w:r>
            <w:r w:rsidR="00603D55" w:rsidRPr="00175919">
              <w:rPr>
                <w:rFonts w:eastAsia="Courier New"/>
                <w:snapToGrid/>
                <w:sz w:val="24"/>
                <w:szCs w:val="24"/>
                <w:lang w:eastAsia="zh-CN" w:bidi="ru-RU"/>
              </w:rPr>
              <w:t>25</w:t>
            </w:r>
            <w:r w:rsidR="00C640F6" w:rsidRPr="00175919">
              <w:rPr>
                <w:rFonts w:eastAsia="Courier New"/>
                <w:snapToGrid/>
                <w:sz w:val="24"/>
                <w:szCs w:val="24"/>
                <w:lang w:eastAsia="zh-CN" w:bidi="ru-RU"/>
              </w:rPr>
              <w:t> 000 (</w:t>
            </w:r>
            <w:r w:rsidR="00603D55" w:rsidRPr="00175919">
              <w:rPr>
                <w:rFonts w:eastAsia="Courier New"/>
                <w:snapToGrid/>
                <w:sz w:val="24"/>
                <w:szCs w:val="24"/>
                <w:lang w:eastAsia="zh-CN" w:bidi="ru-RU"/>
              </w:rPr>
              <w:t>Двадцать пять</w:t>
            </w:r>
            <w:r w:rsidR="00C640F6" w:rsidRPr="00175919">
              <w:rPr>
                <w:rFonts w:eastAsia="Courier New"/>
                <w:snapToGrid/>
                <w:sz w:val="24"/>
                <w:szCs w:val="24"/>
                <w:lang w:eastAsia="zh-CN" w:bidi="ru-RU"/>
              </w:rPr>
              <w:t xml:space="preserve"> тысяч) нормо-часов</w:t>
            </w:r>
          </w:p>
          <w:p w:rsidR="00603D55" w:rsidRPr="00175919" w:rsidRDefault="00603D55" w:rsidP="00603D55">
            <w:pPr>
              <w:suppressAutoHyphens/>
              <w:spacing w:line="240" w:lineRule="auto"/>
              <w:ind w:firstLine="0"/>
              <w:rPr>
                <w:rFonts w:eastAsia="Courier New"/>
                <w:snapToGrid/>
                <w:sz w:val="24"/>
                <w:szCs w:val="24"/>
                <w:lang w:eastAsia="zh-CN" w:bidi="ru-RU"/>
              </w:rPr>
            </w:pPr>
            <w:r w:rsidRPr="00175919">
              <w:rPr>
                <w:rFonts w:eastAsia="Courier New"/>
                <w:snapToGrid/>
                <w:sz w:val="24"/>
                <w:szCs w:val="24"/>
                <w:lang w:eastAsia="zh-CN" w:bidi="ru-RU"/>
              </w:rPr>
              <w:t>Ориентировочный график распределения трудоемкости по месяцам:</w:t>
            </w:r>
          </w:p>
          <w:p w:rsidR="00603D55" w:rsidRPr="00175919" w:rsidRDefault="00E818A2" w:rsidP="00603D55">
            <w:pPr>
              <w:suppressAutoHyphens/>
              <w:spacing w:line="240" w:lineRule="auto"/>
              <w:ind w:firstLine="0"/>
              <w:rPr>
                <w:rFonts w:eastAsia="Courier New"/>
                <w:snapToGrid/>
                <w:sz w:val="24"/>
                <w:szCs w:val="24"/>
                <w:lang w:eastAsia="zh-CN" w:bidi="ru-RU"/>
              </w:rPr>
            </w:pPr>
            <w:r>
              <w:rPr>
                <w:rFonts w:eastAsia="Courier New"/>
                <w:snapToGrid/>
                <w:sz w:val="24"/>
                <w:szCs w:val="24"/>
                <w:lang w:eastAsia="zh-CN" w:bidi="ru-RU"/>
              </w:rPr>
              <w:t>февраль</w:t>
            </w:r>
            <w:r w:rsidR="00603D55" w:rsidRPr="00175919">
              <w:rPr>
                <w:rFonts w:eastAsia="Courier New"/>
                <w:snapToGrid/>
                <w:sz w:val="24"/>
                <w:szCs w:val="24"/>
                <w:lang w:eastAsia="zh-CN" w:bidi="ru-RU"/>
              </w:rPr>
              <w:t xml:space="preserve"> 2020 г. – 3 000 н/ч,</w:t>
            </w:r>
          </w:p>
          <w:p w:rsidR="00603D55" w:rsidRPr="00175919" w:rsidRDefault="00E818A2" w:rsidP="00603D55">
            <w:pPr>
              <w:suppressAutoHyphens/>
              <w:spacing w:line="240" w:lineRule="auto"/>
              <w:ind w:firstLine="0"/>
              <w:rPr>
                <w:rFonts w:eastAsia="Courier New"/>
                <w:snapToGrid/>
                <w:sz w:val="24"/>
                <w:szCs w:val="24"/>
                <w:lang w:eastAsia="zh-CN" w:bidi="ru-RU"/>
              </w:rPr>
            </w:pPr>
            <w:r>
              <w:rPr>
                <w:rFonts w:eastAsia="Courier New"/>
                <w:snapToGrid/>
                <w:sz w:val="24"/>
                <w:szCs w:val="24"/>
                <w:lang w:eastAsia="zh-CN" w:bidi="ru-RU"/>
              </w:rPr>
              <w:t>март</w:t>
            </w:r>
            <w:r w:rsidR="00603D55" w:rsidRPr="00175919">
              <w:rPr>
                <w:rFonts w:eastAsia="Courier New"/>
                <w:snapToGrid/>
                <w:sz w:val="24"/>
                <w:szCs w:val="24"/>
                <w:lang w:eastAsia="zh-CN" w:bidi="ru-RU"/>
              </w:rPr>
              <w:t xml:space="preserve"> 2020 г. – 3 000 н/ч,</w:t>
            </w:r>
          </w:p>
          <w:p w:rsidR="00603D55" w:rsidRPr="00175919" w:rsidRDefault="00E818A2" w:rsidP="00603D55">
            <w:pPr>
              <w:suppressAutoHyphens/>
              <w:spacing w:line="240" w:lineRule="auto"/>
              <w:ind w:firstLine="0"/>
              <w:rPr>
                <w:rFonts w:eastAsia="Courier New"/>
                <w:snapToGrid/>
                <w:sz w:val="24"/>
                <w:szCs w:val="24"/>
                <w:lang w:eastAsia="zh-CN" w:bidi="ru-RU"/>
              </w:rPr>
            </w:pPr>
            <w:r>
              <w:rPr>
                <w:rFonts w:eastAsia="Courier New"/>
                <w:snapToGrid/>
                <w:sz w:val="24"/>
                <w:szCs w:val="24"/>
                <w:lang w:eastAsia="zh-CN" w:bidi="ru-RU"/>
              </w:rPr>
              <w:t>апрель</w:t>
            </w:r>
            <w:r w:rsidR="00603D55" w:rsidRPr="00175919">
              <w:rPr>
                <w:rFonts w:eastAsia="Courier New"/>
                <w:snapToGrid/>
                <w:sz w:val="24"/>
                <w:szCs w:val="24"/>
                <w:lang w:eastAsia="zh-CN" w:bidi="ru-RU"/>
              </w:rPr>
              <w:t xml:space="preserve"> 2020 г. – 4 000 н/ч,</w:t>
            </w:r>
          </w:p>
          <w:p w:rsidR="00603D55" w:rsidRPr="00175919" w:rsidRDefault="00E818A2" w:rsidP="00603D55">
            <w:pPr>
              <w:suppressAutoHyphens/>
              <w:spacing w:line="240" w:lineRule="auto"/>
              <w:ind w:firstLine="0"/>
              <w:rPr>
                <w:rFonts w:eastAsia="Courier New"/>
                <w:snapToGrid/>
                <w:sz w:val="24"/>
                <w:szCs w:val="24"/>
                <w:lang w:eastAsia="zh-CN" w:bidi="ru-RU"/>
              </w:rPr>
            </w:pPr>
            <w:r>
              <w:rPr>
                <w:rFonts w:eastAsia="Courier New"/>
                <w:snapToGrid/>
                <w:sz w:val="24"/>
                <w:szCs w:val="24"/>
                <w:lang w:eastAsia="zh-CN" w:bidi="ru-RU"/>
              </w:rPr>
              <w:t>май</w:t>
            </w:r>
            <w:r w:rsidR="00603D55" w:rsidRPr="00175919">
              <w:rPr>
                <w:rFonts w:eastAsia="Courier New"/>
                <w:snapToGrid/>
                <w:sz w:val="24"/>
                <w:szCs w:val="24"/>
                <w:lang w:eastAsia="zh-CN" w:bidi="ru-RU"/>
              </w:rPr>
              <w:t xml:space="preserve"> 2020 г. – 5 000 н/ч,</w:t>
            </w:r>
          </w:p>
          <w:p w:rsidR="00603D55" w:rsidRPr="00175919" w:rsidRDefault="00E818A2" w:rsidP="00603D55">
            <w:pPr>
              <w:suppressAutoHyphens/>
              <w:spacing w:line="240" w:lineRule="auto"/>
              <w:ind w:firstLine="0"/>
              <w:rPr>
                <w:rFonts w:eastAsia="Courier New"/>
                <w:snapToGrid/>
                <w:sz w:val="24"/>
                <w:szCs w:val="24"/>
                <w:lang w:eastAsia="zh-CN" w:bidi="ru-RU"/>
              </w:rPr>
            </w:pPr>
            <w:r>
              <w:rPr>
                <w:rFonts w:eastAsia="Courier New"/>
                <w:snapToGrid/>
                <w:sz w:val="24"/>
                <w:szCs w:val="24"/>
                <w:lang w:eastAsia="zh-CN" w:bidi="ru-RU"/>
              </w:rPr>
              <w:t>июнь</w:t>
            </w:r>
            <w:r w:rsidR="00603D55" w:rsidRPr="00175919">
              <w:rPr>
                <w:rFonts w:eastAsia="Courier New"/>
                <w:snapToGrid/>
                <w:sz w:val="24"/>
                <w:szCs w:val="24"/>
                <w:lang w:eastAsia="zh-CN" w:bidi="ru-RU"/>
              </w:rPr>
              <w:t xml:space="preserve"> 2020 г. – 5 000 н/ч,</w:t>
            </w:r>
          </w:p>
          <w:p w:rsidR="00C640F6" w:rsidRPr="00175919" w:rsidRDefault="00E818A2" w:rsidP="00603D55">
            <w:pPr>
              <w:suppressAutoHyphens/>
              <w:spacing w:line="240" w:lineRule="auto"/>
              <w:ind w:firstLine="0"/>
              <w:rPr>
                <w:rFonts w:eastAsia="Courier New"/>
                <w:snapToGrid/>
                <w:sz w:val="24"/>
                <w:szCs w:val="24"/>
                <w:lang w:eastAsia="zh-CN" w:bidi="ru-RU"/>
              </w:rPr>
            </w:pPr>
            <w:r>
              <w:rPr>
                <w:rFonts w:eastAsia="Courier New"/>
                <w:snapToGrid/>
                <w:sz w:val="24"/>
                <w:szCs w:val="24"/>
                <w:lang w:eastAsia="zh-CN" w:bidi="ru-RU"/>
              </w:rPr>
              <w:t>июл</w:t>
            </w:r>
            <w:r w:rsidR="00603D55" w:rsidRPr="00175919">
              <w:rPr>
                <w:rFonts w:eastAsia="Courier New"/>
                <w:snapToGrid/>
                <w:sz w:val="24"/>
                <w:szCs w:val="24"/>
                <w:lang w:eastAsia="zh-CN" w:bidi="ru-RU"/>
              </w:rPr>
              <w:t>ь 2020 г. – 5</w:t>
            </w:r>
            <w:r w:rsidR="00603D55" w:rsidRPr="00175919">
              <w:rPr>
                <w:rFonts w:eastAsia="Courier New"/>
                <w:snapToGrid/>
                <w:sz w:val="24"/>
                <w:szCs w:val="24"/>
                <w:lang w:val="en-US" w:eastAsia="zh-CN" w:bidi="ru-RU"/>
              </w:rPr>
              <w:t> </w:t>
            </w:r>
            <w:r w:rsidR="00603D55" w:rsidRPr="00175919">
              <w:rPr>
                <w:rFonts w:eastAsia="Courier New"/>
                <w:snapToGrid/>
                <w:sz w:val="24"/>
                <w:szCs w:val="24"/>
                <w:lang w:eastAsia="zh-CN" w:bidi="ru-RU"/>
              </w:rPr>
              <w:t>000 н/ч</w:t>
            </w:r>
          </w:p>
        </w:tc>
        <w:tc>
          <w:tcPr>
            <w:tcW w:w="4252" w:type="dxa"/>
            <w:vAlign w:val="center"/>
          </w:tcPr>
          <w:p w:rsidR="00C640F6" w:rsidRPr="00E72245" w:rsidRDefault="00506E34" w:rsidP="00FA3BB9">
            <w:pPr>
              <w:ind w:firstLine="0"/>
              <w:jc w:val="center"/>
              <w:rPr>
                <w:rFonts w:eastAsia="Trebuchet MS"/>
                <w:i/>
                <w:sz w:val="24"/>
                <w:szCs w:val="24"/>
                <w:lang w:bidi="ru-RU"/>
              </w:rPr>
            </w:pPr>
            <w:r w:rsidRPr="00E72245">
              <w:rPr>
                <w:rFonts w:eastAsia="Trebuchet MS"/>
                <w:i/>
                <w:sz w:val="24"/>
                <w:szCs w:val="24"/>
                <w:lang w:bidi="ru-RU"/>
              </w:rPr>
              <w:t>(заполняется Участником)</w:t>
            </w:r>
          </w:p>
        </w:tc>
      </w:tr>
      <w:tr w:rsidR="00E72245" w:rsidRPr="00E72245" w:rsidTr="00337EED">
        <w:trPr>
          <w:trHeight w:val="70"/>
        </w:trPr>
        <w:tc>
          <w:tcPr>
            <w:tcW w:w="540" w:type="dxa"/>
            <w:noWrap/>
            <w:vAlign w:val="center"/>
          </w:tcPr>
          <w:p w:rsidR="004F0216" w:rsidRPr="00E72245" w:rsidRDefault="00FC4CA4" w:rsidP="00FA3BB9">
            <w:pPr>
              <w:widowControl w:val="0"/>
              <w:shd w:val="clear" w:color="auto" w:fill="FFFFFF"/>
              <w:spacing w:line="240" w:lineRule="auto"/>
              <w:ind w:firstLine="0"/>
              <w:jc w:val="center"/>
              <w:rPr>
                <w:rFonts w:eastAsia="Trebuchet MS"/>
                <w:sz w:val="24"/>
                <w:szCs w:val="24"/>
              </w:rPr>
            </w:pPr>
            <w:r w:rsidRPr="00E72245">
              <w:rPr>
                <w:rFonts w:eastAsia="Trebuchet MS"/>
                <w:sz w:val="24"/>
                <w:szCs w:val="24"/>
              </w:rPr>
              <w:t>6</w:t>
            </w:r>
          </w:p>
        </w:tc>
        <w:tc>
          <w:tcPr>
            <w:tcW w:w="2104" w:type="dxa"/>
            <w:vAlign w:val="center"/>
          </w:tcPr>
          <w:p w:rsidR="004F0216" w:rsidRPr="00E72245" w:rsidRDefault="005355FF" w:rsidP="00FA3BB9">
            <w:pPr>
              <w:widowControl w:val="0"/>
              <w:spacing w:line="240" w:lineRule="auto"/>
              <w:ind w:firstLine="0"/>
              <w:jc w:val="left"/>
              <w:rPr>
                <w:rFonts w:eastAsia="Calibri"/>
                <w:sz w:val="24"/>
                <w:szCs w:val="24"/>
              </w:rPr>
            </w:pPr>
            <w:r>
              <w:rPr>
                <w:snapToGrid/>
                <w:sz w:val="24"/>
                <w:szCs w:val="24"/>
              </w:rPr>
              <w:t>Порядок выполнения работ</w:t>
            </w:r>
          </w:p>
        </w:tc>
        <w:tc>
          <w:tcPr>
            <w:tcW w:w="7969" w:type="dxa"/>
          </w:tcPr>
          <w:p w:rsidR="00603D55" w:rsidRPr="00175919" w:rsidRDefault="00603D55" w:rsidP="00603D55">
            <w:pPr>
              <w:suppressAutoHyphens/>
              <w:spacing w:line="240" w:lineRule="auto"/>
              <w:ind w:firstLine="0"/>
              <w:rPr>
                <w:rFonts w:eastAsia="Courier New"/>
                <w:snapToGrid/>
                <w:sz w:val="24"/>
                <w:szCs w:val="24"/>
                <w:lang w:eastAsia="zh-CN" w:bidi="ru-RU"/>
              </w:rPr>
            </w:pPr>
            <w:r w:rsidRPr="00175919">
              <w:rPr>
                <w:rFonts w:eastAsia="Courier New"/>
                <w:snapToGrid/>
                <w:sz w:val="24"/>
                <w:szCs w:val="24"/>
                <w:lang w:eastAsia="zh-CN" w:bidi="ru-RU"/>
              </w:rPr>
              <w:t>Исполнитель работ:</w:t>
            </w:r>
          </w:p>
          <w:p w:rsidR="00603D55" w:rsidRPr="00175919" w:rsidRDefault="00603D55" w:rsidP="00603D55">
            <w:pPr>
              <w:suppressAutoHyphens/>
              <w:spacing w:line="240" w:lineRule="auto"/>
              <w:ind w:firstLine="0"/>
              <w:rPr>
                <w:rFonts w:eastAsia="Courier New"/>
                <w:snapToGrid/>
                <w:sz w:val="24"/>
                <w:szCs w:val="24"/>
                <w:lang w:eastAsia="zh-CN" w:bidi="ru-RU"/>
              </w:rPr>
            </w:pPr>
            <w:r w:rsidRPr="00175919">
              <w:rPr>
                <w:rFonts w:eastAsia="Courier New"/>
                <w:snapToGrid/>
                <w:sz w:val="24"/>
                <w:szCs w:val="24"/>
                <w:lang w:eastAsia="zh-CN" w:bidi="ru-RU"/>
              </w:rPr>
              <w:t>- за свой счёт обеспечивает своих работников сварочным оборудованием, свар</w:t>
            </w:r>
            <w:r w:rsidR="00305D0B" w:rsidRPr="00175919">
              <w:rPr>
                <w:rFonts w:eastAsia="Courier New"/>
                <w:snapToGrid/>
                <w:sz w:val="24"/>
                <w:szCs w:val="24"/>
                <w:lang w:eastAsia="zh-CN" w:bidi="ru-RU"/>
              </w:rPr>
              <w:t xml:space="preserve">очными держателями, клеммами, </w:t>
            </w:r>
            <w:r w:rsidRPr="00175919">
              <w:rPr>
                <w:rFonts w:eastAsia="Courier New"/>
                <w:snapToGrid/>
                <w:sz w:val="24"/>
                <w:szCs w:val="24"/>
                <w:lang w:eastAsia="zh-CN" w:bidi="ru-RU"/>
              </w:rPr>
              <w:t xml:space="preserve">сварочными   </w:t>
            </w:r>
            <w:r w:rsidR="00305D0B" w:rsidRPr="00175919">
              <w:rPr>
                <w:rFonts w:eastAsia="Courier New"/>
                <w:snapToGrid/>
                <w:sz w:val="24"/>
                <w:szCs w:val="24"/>
                <w:lang w:eastAsia="zh-CN" w:bidi="ru-RU"/>
              </w:rPr>
              <w:t>проводниками, головками</w:t>
            </w:r>
            <w:r w:rsidRPr="00175919">
              <w:rPr>
                <w:rFonts w:eastAsia="Courier New"/>
                <w:snapToGrid/>
                <w:sz w:val="24"/>
                <w:szCs w:val="24"/>
                <w:lang w:eastAsia="zh-CN" w:bidi="ru-RU"/>
              </w:rPr>
              <w:t xml:space="preserve">   для полуавтоматов, электрическими или пневматическими </w:t>
            </w:r>
            <w:proofErr w:type="spellStart"/>
            <w:r w:rsidRPr="00175919">
              <w:rPr>
                <w:rFonts w:eastAsia="Courier New"/>
                <w:snapToGrid/>
                <w:sz w:val="24"/>
                <w:szCs w:val="24"/>
                <w:lang w:eastAsia="zh-CN" w:bidi="ru-RU"/>
              </w:rPr>
              <w:t>зачистными</w:t>
            </w:r>
            <w:proofErr w:type="spellEnd"/>
            <w:r w:rsidRPr="00175919">
              <w:rPr>
                <w:rFonts w:eastAsia="Courier New"/>
                <w:snapToGrid/>
                <w:sz w:val="24"/>
                <w:szCs w:val="24"/>
                <w:lang w:eastAsia="zh-CN" w:bidi="ru-RU"/>
              </w:rPr>
              <w:t xml:space="preserve"> машинками, удлинителями,</w:t>
            </w:r>
            <w:r w:rsidRPr="00175919">
              <w:rPr>
                <w:rFonts w:ascii="Courier New" w:eastAsia="Courier New" w:hAnsi="Courier New" w:cs="Courier New"/>
                <w:snapToGrid/>
                <w:sz w:val="24"/>
                <w:lang w:eastAsia="zh-CN" w:bidi="ru-RU"/>
              </w:rPr>
              <w:t xml:space="preserve"> </w:t>
            </w:r>
            <w:proofErr w:type="spellStart"/>
            <w:r w:rsidRPr="00175919">
              <w:rPr>
                <w:rFonts w:eastAsia="Courier New"/>
                <w:snapToGrid/>
                <w:sz w:val="24"/>
                <w:szCs w:val="24"/>
                <w:lang w:eastAsia="zh-CN" w:bidi="ru-RU"/>
              </w:rPr>
              <w:t>пневмоинструментом</w:t>
            </w:r>
            <w:proofErr w:type="spellEnd"/>
            <w:r w:rsidRPr="00175919">
              <w:rPr>
                <w:rFonts w:eastAsia="Courier New"/>
                <w:snapToGrid/>
                <w:sz w:val="24"/>
                <w:szCs w:val="24"/>
                <w:lang w:eastAsia="zh-CN" w:bidi="ru-RU"/>
              </w:rPr>
              <w:t xml:space="preserve"> </w:t>
            </w:r>
            <w:r w:rsidR="00305D0B" w:rsidRPr="00175919">
              <w:rPr>
                <w:rFonts w:eastAsia="Courier New"/>
                <w:snapToGrid/>
                <w:sz w:val="24"/>
                <w:szCs w:val="24"/>
                <w:lang w:eastAsia="zh-CN" w:bidi="ru-RU"/>
              </w:rPr>
              <w:t xml:space="preserve">(машинками, молотками, и пр.), </w:t>
            </w:r>
            <w:r w:rsidRPr="00175919">
              <w:rPr>
                <w:rFonts w:eastAsia="Courier New"/>
                <w:snapToGrid/>
                <w:sz w:val="24"/>
                <w:szCs w:val="24"/>
                <w:lang w:eastAsia="zh-CN" w:bidi="ru-RU"/>
              </w:rPr>
              <w:t xml:space="preserve">газовыми резаками (строгачами), шлангами, мундштуками, штуцерами, спецодеждой, </w:t>
            </w:r>
            <w:proofErr w:type="spellStart"/>
            <w:r w:rsidRPr="00175919">
              <w:rPr>
                <w:rFonts w:eastAsia="Courier New"/>
                <w:snapToGrid/>
                <w:sz w:val="24"/>
                <w:szCs w:val="24"/>
                <w:lang w:eastAsia="zh-CN" w:bidi="ru-RU"/>
              </w:rPr>
              <w:t>спецобувью</w:t>
            </w:r>
            <w:proofErr w:type="spellEnd"/>
            <w:r w:rsidRPr="00175919">
              <w:rPr>
                <w:rFonts w:eastAsia="Courier New"/>
                <w:snapToGrid/>
                <w:sz w:val="24"/>
                <w:szCs w:val="24"/>
                <w:lang w:eastAsia="zh-CN" w:bidi="ru-RU"/>
              </w:rPr>
              <w:t xml:space="preserve"> и средствами индивидуальной защиты, необходимыми для выполнения работ;</w:t>
            </w:r>
          </w:p>
          <w:p w:rsidR="00603D55" w:rsidRPr="00175919" w:rsidRDefault="00603D55" w:rsidP="00603D55">
            <w:pPr>
              <w:suppressAutoHyphens/>
              <w:spacing w:line="240" w:lineRule="auto"/>
              <w:ind w:firstLine="0"/>
              <w:rPr>
                <w:rFonts w:eastAsia="Courier New"/>
                <w:snapToGrid/>
                <w:sz w:val="24"/>
                <w:szCs w:val="24"/>
                <w:lang w:eastAsia="zh-CN" w:bidi="ru-RU"/>
              </w:rPr>
            </w:pPr>
            <w:r w:rsidRPr="00175919">
              <w:rPr>
                <w:rFonts w:eastAsia="Courier New"/>
                <w:snapToGrid/>
                <w:sz w:val="24"/>
                <w:szCs w:val="24"/>
                <w:lang w:eastAsia="zh-CN" w:bidi="ru-RU"/>
              </w:rPr>
              <w:lastRenderedPageBreak/>
              <w:t>- оформляет все документы по их ввозу (вывозу) на (с) территории Заказчика, а также обеспечивает идентификацию имеющегося в работе технологического оборудования и содержит его в чистоте;</w:t>
            </w:r>
          </w:p>
          <w:p w:rsidR="00603D55" w:rsidRPr="00175919" w:rsidRDefault="00603D55" w:rsidP="00603D55">
            <w:pPr>
              <w:suppressAutoHyphens/>
              <w:spacing w:line="240" w:lineRule="auto"/>
              <w:ind w:firstLine="0"/>
              <w:rPr>
                <w:rFonts w:eastAsia="Courier New"/>
                <w:snapToGrid/>
                <w:sz w:val="24"/>
                <w:szCs w:val="24"/>
                <w:lang w:eastAsia="zh-CN" w:bidi="ru-RU"/>
              </w:rPr>
            </w:pPr>
            <w:r w:rsidRPr="00175919">
              <w:rPr>
                <w:rFonts w:eastAsia="Courier New"/>
                <w:snapToGrid/>
                <w:sz w:val="24"/>
                <w:szCs w:val="24"/>
                <w:lang w:eastAsia="zh-CN" w:bidi="ru-RU"/>
              </w:rPr>
              <w:t>- за свой счет обеспечивает проезд своих работников к месту проведения работ, командировочные, расходы на проживание;</w:t>
            </w:r>
          </w:p>
          <w:p w:rsidR="00603D55" w:rsidRPr="00175919" w:rsidRDefault="00603D55" w:rsidP="00603D55">
            <w:pPr>
              <w:suppressAutoHyphens/>
              <w:spacing w:line="240" w:lineRule="auto"/>
              <w:ind w:firstLine="0"/>
              <w:rPr>
                <w:rFonts w:eastAsia="Courier New"/>
                <w:snapToGrid/>
                <w:sz w:val="24"/>
                <w:szCs w:val="24"/>
                <w:lang w:eastAsia="zh-CN" w:bidi="ru-RU"/>
              </w:rPr>
            </w:pPr>
            <w:r w:rsidRPr="00175919">
              <w:rPr>
                <w:rFonts w:eastAsia="Courier New"/>
                <w:snapToGrid/>
                <w:sz w:val="24"/>
                <w:szCs w:val="24"/>
                <w:lang w:eastAsia="zh-CN" w:bidi="ru-RU"/>
              </w:rPr>
              <w:t>-</w:t>
            </w:r>
            <w:r w:rsidRPr="00175919">
              <w:rPr>
                <w:rFonts w:ascii="Courier New" w:eastAsia="Courier New" w:hAnsi="Courier New" w:cs="Courier New"/>
                <w:snapToGrid/>
                <w:sz w:val="24"/>
                <w:lang w:eastAsia="zh-CN" w:bidi="ru-RU"/>
              </w:rPr>
              <w:t xml:space="preserve"> </w:t>
            </w:r>
            <w:r w:rsidRPr="00175919">
              <w:rPr>
                <w:rFonts w:eastAsia="Courier New"/>
                <w:snapToGrid/>
                <w:sz w:val="24"/>
                <w:szCs w:val="24"/>
                <w:lang w:eastAsia="zh-CN" w:bidi="ru-RU"/>
              </w:rPr>
              <w:t>качественно и в срок выполняет все работы, оговоренные в Протоколах согласования номенклатуры, объемов, трудоемкости;</w:t>
            </w:r>
          </w:p>
          <w:p w:rsidR="00603D55" w:rsidRPr="00175919" w:rsidRDefault="00603D55" w:rsidP="00603D55">
            <w:pPr>
              <w:suppressAutoHyphens/>
              <w:spacing w:line="240" w:lineRule="auto"/>
              <w:ind w:firstLine="0"/>
              <w:rPr>
                <w:rFonts w:eastAsia="Courier New"/>
                <w:snapToGrid/>
                <w:sz w:val="24"/>
                <w:szCs w:val="24"/>
                <w:lang w:eastAsia="zh-CN" w:bidi="ru-RU"/>
              </w:rPr>
            </w:pPr>
            <w:r w:rsidRPr="00175919">
              <w:rPr>
                <w:rFonts w:eastAsia="Courier New"/>
                <w:snapToGrid/>
                <w:sz w:val="24"/>
                <w:szCs w:val="24"/>
                <w:lang w:eastAsia="zh-CN" w:bidi="ru-RU"/>
              </w:rPr>
              <w:t>-</w:t>
            </w:r>
            <w:r w:rsidRPr="00175919">
              <w:rPr>
                <w:rFonts w:ascii="Courier New" w:eastAsia="Courier New" w:hAnsi="Courier New" w:cs="Courier New"/>
                <w:snapToGrid/>
                <w:sz w:val="24"/>
                <w:lang w:eastAsia="zh-CN" w:bidi="ru-RU"/>
              </w:rPr>
              <w:t xml:space="preserve"> </w:t>
            </w:r>
            <w:r w:rsidRPr="00175919">
              <w:rPr>
                <w:rFonts w:eastAsia="Courier New"/>
                <w:snapToGrid/>
                <w:sz w:val="24"/>
                <w:szCs w:val="24"/>
                <w:lang w:eastAsia="zh-CN" w:bidi="ru-RU"/>
              </w:rPr>
              <w:t>до начала работ разрабатывает, согласует с Заказчиком и утверждает ППР;</w:t>
            </w:r>
          </w:p>
          <w:p w:rsidR="00603D55" w:rsidRPr="00175919" w:rsidRDefault="00603D55" w:rsidP="00603D55">
            <w:pPr>
              <w:suppressAutoHyphens/>
              <w:spacing w:line="240" w:lineRule="auto"/>
              <w:ind w:firstLine="0"/>
              <w:rPr>
                <w:rFonts w:eastAsia="Courier New"/>
                <w:snapToGrid/>
                <w:sz w:val="24"/>
                <w:szCs w:val="24"/>
                <w:lang w:eastAsia="zh-CN" w:bidi="ru-RU"/>
              </w:rPr>
            </w:pPr>
            <w:r w:rsidRPr="00175919">
              <w:rPr>
                <w:rFonts w:eastAsia="Courier New"/>
                <w:snapToGrid/>
                <w:sz w:val="24"/>
                <w:szCs w:val="24"/>
                <w:lang w:eastAsia="zh-CN" w:bidi="ru-RU"/>
              </w:rPr>
              <w:t xml:space="preserve">-допускает к выполнению работ на высоте только </w:t>
            </w:r>
          </w:p>
          <w:p w:rsidR="00603D55" w:rsidRPr="00175919" w:rsidRDefault="00603D55" w:rsidP="00603D55">
            <w:pPr>
              <w:suppressAutoHyphens/>
              <w:spacing w:line="240" w:lineRule="auto"/>
              <w:ind w:firstLine="0"/>
              <w:rPr>
                <w:rFonts w:eastAsia="Courier New"/>
                <w:snapToGrid/>
                <w:sz w:val="24"/>
                <w:szCs w:val="24"/>
                <w:lang w:eastAsia="zh-CN" w:bidi="ru-RU"/>
              </w:rPr>
            </w:pPr>
            <w:r w:rsidRPr="00175919">
              <w:rPr>
                <w:rFonts w:eastAsia="Courier New"/>
                <w:snapToGrid/>
                <w:sz w:val="24"/>
                <w:szCs w:val="24"/>
                <w:lang w:eastAsia="zh-CN" w:bidi="ru-RU"/>
              </w:rPr>
              <w:t>обученный и аттестованный персонал с удостоверениями;</w:t>
            </w:r>
          </w:p>
          <w:p w:rsidR="00603D55" w:rsidRPr="00175919" w:rsidRDefault="00603D55" w:rsidP="00603D55">
            <w:pPr>
              <w:suppressAutoHyphens/>
              <w:spacing w:line="240" w:lineRule="auto"/>
              <w:ind w:firstLine="0"/>
              <w:rPr>
                <w:rFonts w:eastAsia="Courier New"/>
                <w:snapToGrid/>
                <w:sz w:val="24"/>
                <w:szCs w:val="24"/>
                <w:lang w:eastAsia="zh-CN" w:bidi="ru-RU"/>
              </w:rPr>
            </w:pPr>
            <w:r w:rsidRPr="00175919">
              <w:rPr>
                <w:rFonts w:eastAsia="Courier New"/>
                <w:snapToGrid/>
                <w:sz w:val="24"/>
                <w:szCs w:val="24"/>
                <w:lang w:eastAsia="zh-CN" w:bidi="ru-RU"/>
              </w:rPr>
              <w:t>-соблюдает технологию выполнения работ, предусмотренную технической документацией, представленной Заказчиком. При выявлении нарушений технологии, непосредственно влекущей за собой ухудшение качества работ, Исполнитель устраняет выявленные нарушения за свой счет в пределах сроков, согласованных с Заказчиком;</w:t>
            </w:r>
          </w:p>
          <w:p w:rsidR="00603D55" w:rsidRPr="00175919" w:rsidRDefault="00603D55" w:rsidP="00603D55">
            <w:pPr>
              <w:suppressAutoHyphens/>
              <w:spacing w:line="240" w:lineRule="auto"/>
              <w:ind w:firstLine="0"/>
              <w:rPr>
                <w:rFonts w:eastAsia="Courier New"/>
                <w:snapToGrid/>
                <w:sz w:val="24"/>
                <w:szCs w:val="24"/>
                <w:lang w:eastAsia="zh-CN" w:bidi="ru-RU"/>
              </w:rPr>
            </w:pPr>
            <w:r w:rsidRPr="00175919">
              <w:rPr>
                <w:rFonts w:eastAsia="Courier New"/>
                <w:snapToGrid/>
                <w:sz w:val="24"/>
                <w:szCs w:val="24"/>
                <w:lang w:eastAsia="zh-CN" w:bidi="ru-RU"/>
              </w:rPr>
              <w:t>-несет материальную ответственность за сохранность переданных ему Заказчиком основных фондов, оборудования, инструментов и материалов, за неэкономное потребление энергоносителей и воды, за использование энергоносителей с нарушениями правил техники безопасности, надлежащим образом эксплуатирует и использует материалы, оборудование и оснастку, принадлежащие Заказчику, несет материальную ответственность за их повреждение (кроме нормального износа), утрату или использование не по назначению;</w:t>
            </w:r>
          </w:p>
          <w:p w:rsidR="00603D55" w:rsidRPr="00175919" w:rsidRDefault="00603D55" w:rsidP="00603D55">
            <w:pPr>
              <w:suppressAutoHyphens/>
              <w:spacing w:line="240" w:lineRule="auto"/>
              <w:ind w:firstLine="0"/>
              <w:rPr>
                <w:rFonts w:eastAsia="Courier New"/>
                <w:snapToGrid/>
                <w:sz w:val="24"/>
                <w:szCs w:val="24"/>
                <w:lang w:eastAsia="zh-CN" w:bidi="ru-RU"/>
              </w:rPr>
            </w:pPr>
            <w:r w:rsidRPr="00175919">
              <w:rPr>
                <w:rFonts w:eastAsia="Courier New"/>
                <w:snapToGrid/>
                <w:sz w:val="24"/>
                <w:szCs w:val="24"/>
                <w:lang w:eastAsia="zh-CN" w:bidi="ru-RU"/>
              </w:rPr>
              <w:t>-несет ответственность за организацию выполняемых работ, за соблюдение правил и требований охраны труда, пожарной безопасности, требований промышленной безопасности (в соответствии с Правилами противопожарного режима в РФ; ППБ СРС 01-2009; ТК РФ и другими нормативно-правовыми актами), природоохранного и санитарно-эпидемиологического законодательства РФ, а также действующих на территории Заказчика локальных нормативных актов при выполнении работ специалистами Исполнителя как в зоне производства работ, так и в промышленных помещениях, предоставленных Исполнителю во временное пользование, в том числе:</w:t>
            </w:r>
          </w:p>
          <w:p w:rsidR="00603D55" w:rsidRPr="00175919" w:rsidRDefault="00603D55" w:rsidP="00603D55">
            <w:pPr>
              <w:suppressAutoHyphens/>
              <w:spacing w:line="240" w:lineRule="auto"/>
              <w:ind w:firstLine="0"/>
              <w:rPr>
                <w:rFonts w:eastAsia="Courier New"/>
                <w:snapToGrid/>
                <w:sz w:val="24"/>
                <w:szCs w:val="24"/>
                <w:lang w:eastAsia="zh-CN" w:bidi="ru-RU"/>
              </w:rPr>
            </w:pPr>
            <w:r w:rsidRPr="00175919">
              <w:rPr>
                <w:rFonts w:eastAsia="Courier New"/>
                <w:snapToGrid/>
                <w:sz w:val="24"/>
                <w:szCs w:val="24"/>
                <w:lang w:eastAsia="zh-CN" w:bidi="ru-RU"/>
              </w:rPr>
              <w:lastRenderedPageBreak/>
              <w:t>соблюдает нормы действующего законодательства, включая законодательство об охране труда, о промышленной и пожарной безопасности, об охране окружающей среды и санитарно-эпидемиологическом благополучии населения, а также иные законы и нормативные акты, действующие на территории Заказчика при выполнении работ; несет ответственность за несчастные случаи, происшедшие с членами коллектива при выполнении работ, самостоятельно расследует и учитывает несчастные случаи, оплачивает больничные листы и другие расходы, связанные с травмой или гибелью своих работников;</w:t>
            </w:r>
          </w:p>
          <w:p w:rsidR="00603D55" w:rsidRPr="00175919" w:rsidRDefault="00603D55" w:rsidP="00603D55">
            <w:pPr>
              <w:suppressAutoHyphens/>
              <w:spacing w:line="240" w:lineRule="auto"/>
              <w:ind w:firstLine="0"/>
              <w:rPr>
                <w:rFonts w:eastAsia="Courier New"/>
                <w:snapToGrid/>
                <w:sz w:val="24"/>
                <w:szCs w:val="24"/>
                <w:lang w:eastAsia="zh-CN" w:bidi="ru-RU"/>
              </w:rPr>
            </w:pPr>
            <w:r w:rsidRPr="00175919">
              <w:rPr>
                <w:rFonts w:eastAsia="Courier New"/>
                <w:snapToGrid/>
                <w:sz w:val="24"/>
                <w:szCs w:val="24"/>
                <w:lang w:eastAsia="zh-CN" w:bidi="ru-RU"/>
              </w:rPr>
              <w:t>- после завершения работ возвращает Заказчику все полученные от него во временное пользование инструменты и оборудование, помещения, техническую и проектную документацию в сохранности и без повреждений, предоставляет Заказчику отчет об израсходовании материала, а также возвращает неиспользованный материал в состоянии, не худшем, чем на момент передачи его Исполнителю;</w:t>
            </w:r>
          </w:p>
          <w:p w:rsidR="00603D55" w:rsidRPr="00175919" w:rsidRDefault="00603D55" w:rsidP="00603D55">
            <w:pPr>
              <w:suppressAutoHyphens/>
              <w:spacing w:line="240" w:lineRule="auto"/>
              <w:ind w:firstLine="0"/>
              <w:rPr>
                <w:rFonts w:eastAsia="Courier New"/>
                <w:snapToGrid/>
                <w:sz w:val="24"/>
                <w:szCs w:val="24"/>
                <w:lang w:eastAsia="zh-CN" w:bidi="ru-RU"/>
              </w:rPr>
            </w:pPr>
            <w:r w:rsidRPr="00175919">
              <w:rPr>
                <w:rFonts w:eastAsia="Courier New"/>
                <w:snapToGrid/>
                <w:sz w:val="24"/>
                <w:szCs w:val="24"/>
                <w:lang w:eastAsia="zh-CN" w:bidi="ru-RU"/>
              </w:rPr>
              <w:t>-</w:t>
            </w:r>
            <w:r w:rsidRPr="00175919">
              <w:rPr>
                <w:rFonts w:ascii="Courier New" w:eastAsia="Courier New" w:hAnsi="Courier New" w:cs="Courier New"/>
                <w:snapToGrid/>
                <w:sz w:val="24"/>
                <w:lang w:eastAsia="zh-CN" w:bidi="ru-RU"/>
              </w:rPr>
              <w:t xml:space="preserve"> </w:t>
            </w:r>
            <w:r w:rsidRPr="00175919">
              <w:rPr>
                <w:rFonts w:eastAsia="Courier New"/>
                <w:snapToGrid/>
                <w:sz w:val="24"/>
                <w:szCs w:val="24"/>
                <w:lang w:eastAsia="zh-CN" w:bidi="ru-RU"/>
              </w:rPr>
              <w:t>отдельным распоряжением назначает из числа своих работников представителя, ответственного за общую организацию работ и работу в сменах, а также за получение материалов и оборудования от Заказчика, предоставляет этому представителю право подписывать технические акты, акты приема-передачи оборудования и финансовые акты. Ответственный представитель обязан участвовать в оперативных совещаниях, проводимых Заказчиком, и выполнять решения, принятые на совещаниях в части, касающейся выполнения работ;</w:t>
            </w:r>
          </w:p>
          <w:p w:rsidR="00603D55" w:rsidRPr="00175919" w:rsidRDefault="00603D55" w:rsidP="00603D55">
            <w:pPr>
              <w:suppressAutoHyphens/>
              <w:spacing w:line="240" w:lineRule="auto"/>
              <w:ind w:firstLine="0"/>
              <w:rPr>
                <w:rFonts w:eastAsia="Courier New"/>
                <w:snapToGrid/>
                <w:sz w:val="24"/>
                <w:szCs w:val="24"/>
                <w:lang w:eastAsia="zh-CN" w:bidi="ru-RU"/>
              </w:rPr>
            </w:pPr>
            <w:r w:rsidRPr="00175919">
              <w:rPr>
                <w:rFonts w:eastAsia="Courier New"/>
                <w:snapToGrid/>
                <w:sz w:val="24"/>
                <w:szCs w:val="24"/>
                <w:lang w:eastAsia="zh-CN" w:bidi="ru-RU"/>
              </w:rPr>
              <w:t xml:space="preserve"> -направляет своих работников на прохождение вводного инструктажа (работники, допущенные к выполнению пожароопасных работ должны быть обучены по программе пожарно-технического минимума и иметь удостоверение по пожарной безопасности (ПТМ);</w:t>
            </w:r>
          </w:p>
          <w:p w:rsidR="00603D55" w:rsidRPr="00175919" w:rsidRDefault="00603D55" w:rsidP="00603D55">
            <w:pPr>
              <w:suppressAutoHyphens/>
              <w:spacing w:line="240" w:lineRule="auto"/>
              <w:ind w:firstLine="0"/>
              <w:rPr>
                <w:rFonts w:eastAsia="Courier New"/>
                <w:snapToGrid/>
                <w:sz w:val="24"/>
                <w:szCs w:val="24"/>
                <w:lang w:eastAsia="zh-CN" w:bidi="ru-RU"/>
              </w:rPr>
            </w:pPr>
            <w:r w:rsidRPr="00175919">
              <w:rPr>
                <w:rFonts w:eastAsia="Courier New"/>
                <w:snapToGrid/>
                <w:sz w:val="24"/>
                <w:szCs w:val="24"/>
                <w:lang w:eastAsia="zh-CN" w:bidi="ru-RU"/>
              </w:rPr>
              <w:t>- осуществляет руководство деятельностью своих работников при выполнении работ на территории Заказчика, ведет учёт и расследования несчастных случаев и профессиональных заболеваний, оформляет наряды-допуски на выполнение работ повышенной опасности в соответствии с требованиями охраны труда, пожарной и промышленной безопасности;</w:t>
            </w:r>
          </w:p>
          <w:p w:rsidR="00603D55" w:rsidRPr="00175919" w:rsidRDefault="00603D55" w:rsidP="00603D55">
            <w:pPr>
              <w:suppressAutoHyphens/>
              <w:spacing w:line="240" w:lineRule="auto"/>
              <w:ind w:firstLine="0"/>
              <w:rPr>
                <w:rFonts w:eastAsia="Courier New"/>
                <w:snapToGrid/>
                <w:sz w:val="24"/>
                <w:szCs w:val="24"/>
                <w:lang w:eastAsia="zh-CN" w:bidi="ru-RU"/>
              </w:rPr>
            </w:pPr>
            <w:r w:rsidRPr="00175919">
              <w:rPr>
                <w:rFonts w:eastAsia="Courier New"/>
                <w:snapToGrid/>
                <w:sz w:val="24"/>
                <w:szCs w:val="24"/>
                <w:lang w:eastAsia="zh-CN" w:bidi="ru-RU"/>
              </w:rPr>
              <w:t>- возмещает Заказчику стоимость услуг по оформлению временных пропусков для прохода/проезда на территорию Заказчика;</w:t>
            </w:r>
          </w:p>
          <w:p w:rsidR="00603D55" w:rsidRPr="00175919" w:rsidRDefault="00603D55" w:rsidP="00603D55">
            <w:pPr>
              <w:suppressAutoHyphens/>
              <w:spacing w:line="240" w:lineRule="auto"/>
              <w:ind w:firstLine="0"/>
              <w:rPr>
                <w:rFonts w:eastAsia="Courier New"/>
                <w:snapToGrid/>
                <w:sz w:val="24"/>
                <w:szCs w:val="24"/>
                <w:lang w:eastAsia="zh-CN" w:bidi="ru-RU"/>
              </w:rPr>
            </w:pPr>
            <w:r w:rsidRPr="00175919">
              <w:rPr>
                <w:rFonts w:eastAsia="Courier New"/>
                <w:snapToGrid/>
                <w:sz w:val="24"/>
                <w:szCs w:val="24"/>
                <w:lang w:eastAsia="zh-CN" w:bidi="ru-RU"/>
              </w:rPr>
              <w:lastRenderedPageBreak/>
              <w:t>-организует погрузо-разгрузочные работы своим аттестованным персоналом;</w:t>
            </w:r>
          </w:p>
          <w:p w:rsidR="00603D55" w:rsidRPr="00175919" w:rsidRDefault="00603D55" w:rsidP="00603D55">
            <w:pPr>
              <w:suppressAutoHyphens/>
              <w:spacing w:line="240" w:lineRule="auto"/>
              <w:ind w:firstLine="0"/>
              <w:rPr>
                <w:rFonts w:eastAsia="Courier New"/>
                <w:snapToGrid/>
                <w:sz w:val="24"/>
                <w:szCs w:val="24"/>
                <w:lang w:eastAsia="zh-CN" w:bidi="ru-RU"/>
              </w:rPr>
            </w:pPr>
            <w:r w:rsidRPr="00175919">
              <w:rPr>
                <w:rFonts w:eastAsia="Courier New"/>
                <w:snapToGrid/>
                <w:sz w:val="24"/>
                <w:szCs w:val="24"/>
                <w:lang w:eastAsia="zh-CN" w:bidi="ru-RU"/>
              </w:rPr>
              <w:t>-</w:t>
            </w:r>
            <w:r w:rsidRPr="00175919">
              <w:rPr>
                <w:rFonts w:ascii="Courier New" w:eastAsia="Courier New" w:hAnsi="Courier New" w:cs="Courier New"/>
                <w:snapToGrid/>
                <w:sz w:val="24"/>
                <w:lang w:eastAsia="zh-CN" w:bidi="ru-RU"/>
              </w:rPr>
              <w:t xml:space="preserve"> </w:t>
            </w:r>
            <w:r w:rsidRPr="00175919">
              <w:rPr>
                <w:rFonts w:eastAsia="Courier New"/>
                <w:snapToGrid/>
                <w:sz w:val="24"/>
                <w:lang w:eastAsia="zh-CN" w:bidi="ru-RU"/>
              </w:rPr>
              <w:t>обеспечивает наличие действующего</w:t>
            </w:r>
            <w:r w:rsidRPr="00175919">
              <w:rPr>
                <w:rFonts w:ascii="Courier New" w:eastAsia="Courier New" w:hAnsi="Courier New" w:cs="Courier New"/>
                <w:snapToGrid/>
                <w:sz w:val="24"/>
                <w:lang w:eastAsia="zh-CN" w:bidi="ru-RU"/>
              </w:rPr>
              <w:t xml:space="preserve"> </w:t>
            </w:r>
            <w:r w:rsidRPr="00175919">
              <w:rPr>
                <w:rFonts w:eastAsia="Courier New"/>
                <w:snapToGrid/>
                <w:sz w:val="24"/>
                <w:szCs w:val="24"/>
                <w:lang w:eastAsia="zh-CN" w:bidi="ru-RU"/>
              </w:rPr>
              <w:t>сертификата РМРС на право деятельности на объектах судостроительной отрасли на весь период работ;</w:t>
            </w:r>
          </w:p>
          <w:p w:rsidR="004F0216" w:rsidRPr="00175919" w:rsidRDefault="00603D55" w:rsidP="00603D55">
            <w:pPr>
              <w:widowControl w:val="0"/>
              <w:spacing w:line="240" w:lineRule="auto"/>
              <w:ind w:firstLine="0"/>
              <w:rPr>
                <w:bCs/>
                <w:snapToGrid/>
                <w:sz w:val="24"/>
                <w:szCs w:val="24"/>
                <w:shd w:val="clear" w:color="auto" w:fill="FFFFCC"/>
              </w:rPr>
            </w:pPr>
            <w:r w:rsidRPr="00175919">
              <w:rPr>
                <w:rFonts w:eastAsia="Arial Unicode MS;Arial"/>
                <w:snapToGrid/>
                <w:sz w:val="24"/>
                <w:szCs w:val="24"/>
                <w:lang w:eastAsia="zh-CN"/>
              </w:rPr>
              <w:t>- допускает к производственному процессу только тех рабочих, которые имеют сертификаты РМРС и удостоверения (для выполнения газопламенных и сварочных работ).</w:t>
            </w:r>
          </w:p>
        </w:tc>
        <w:tc>
          <w:tcPr>
            <w:tcW w:w="4252" w:type="dxa"/>
            <w:vAlign w:val="center"/>
          </w:tcPr>
          <w:p w:rsidR="004F0216" w:rsidRPr="00E72245" w:rsidRDefault="004F0216" w:rsidP="00FA3BB9">
            <w:pPr>
              <w:ind w:firstLine="0"/>
              <w:jc w:val="center"/>
              <w:rPr>
                <w:rFonts w:eastAsia="Trebuchet MS"/>
                <w:i/>
                <w:sz w:val="24"/>
                <w:szCs w:val="24"/>
                <w:lang w:bidi="ru-RU"/>
              </w:rPr>
            </w:pPr>
            <w:r w:rsidRPr="00E72245">
              <w:rPr>
                <w:rFonts w:eastAsia="Trebuchet MS"/>
                <w:i/>
                <w:sz w:val="24"/>
                <w:szCs w:val="24"/>
                <w:lang w:bidi="ru-RU"/>
              </w:rPr>
              <w:lastRenderedPageBreak/>
              <w:t>(заполняется Участником)</w:t>
            </w:r>
          </w:p>
        </w:tc>
      </w:tr>
      <w:tr w:rsidR="00E72245" w:rsidRPr="00E72245" w:rsidTr="00337EED">
        <w:trPr>
          <w:trHeight w:val="70"/>
        </w:trPr>
        <w:tc>
          <w:tcPr>
            <w:tcW w:w="540" w:type="dxa"/>
            <w:noWrap/>
            <w:vAlign w:val="center"/>
          </w:tcPr>
          <w:p w:rsidR="004F0216" w:rsidRPr="00E72245" w:rsidRDefault="00FC4CA4" w:rsidP="00FA3BB9">
            <w:pPr>
              <w:widowControl w:val="0"/>
              <w:shd w:val="clear" w:color="auto" w:fill="FFFFFF"/>
              <w:spacing w:line="240" w:lineRule="auto"/>
              <w:ind w:firstLine="0"/>
              <w:jc w:val="center"/>
              <w:rPr>
                <w:rFonts w:eastAsia="Trebuchet MS"/>
                <w:sz w:val="24"/>
                <w:szCs w:val="24"/>
              </w:rPr>
            </w:pPr>
            <w:r w:rsidRPr="00E72245">
              <w:rPr>
                <w:rFonts w:eastAsia="Trebuchet MS"/>
                <w:sz w:val="24"/>
                <w:szCs w:val="24"/>
              </w:rPr>
              <w:lastRenderedPageBreak/>
              <w:t>7</w:t>
            </w:r>
          </w:p>
        </w:tc>
        <w:tc>
          <w:tcPr>
            <w:tcW w:w="2104" w:type="dxa"/>
            <w:vAlign w:val="center"/>
            <w:hideMark/>
          </w:tcPr>
          <w:p w:rsidR="004F0216" w:rsidRPr="00E72245" w:rsidRDefault="004F0216" w:rsidP="00FC4CA4">
            <w:pPr>
              <w:widowControl w:val="0"/>
              <w:shd w:val="clear" w:color="auto" w:fill="FFFFFF"/>
              <w:spacing w:line="240" w:lineRule="auto"/>
              <w:ind w:firstLine="0"/>
              <w:jc w:val="left"/>
              <w:rPr>
                <w:rFonts w:eastAsia="Trebuchet MS"/>
                <w:bCs/>
                <w:sz w:val="24"/>
                <w:szCs w:val="24"/>
              </w:rPr>
            </w:pPr>
            <w:r w:rsidRPr="00E72245">
              <w:rPr>
                <w:rFonts w:eastAsia="Trebuchet MS"/>
                <w:bCs/>
                <w:sz w:val="24"/>
                <w:szCs w:val="24"/>
              </w:rPr>
              <w:t xml:space="preserve">Форма, сроки и порядок оплаты </w:t>
            </w:r>
            <w:r w:rsidR="00FC4CA4" w:rsidRPr="00E72245">
              <w:rPr>
                <w:rFonts w:eastAsia="Trebuchet MS"/>
                <w:bCs/>
                <w:sz w:val="24"/>
                <w:szCs w:val="24"/>
              </w:rPr>
              <w:t>выполнения работ</w:t>
            </w:r>
          </w:p>
        </w:tc>
        <w:tc>
          <w:tcPr>
            <w:tcW w:w="7969" w:type="dxa"/>
            <w:hideMark/>
          </w:tcPr>
          <w:p w:rsidR="00496546" w:rsidRPr="00175919" w:rsidRDefault="00496546" w:rsidP="00496546">
            <w:pPr>
              <w:widowControl w:val="0"/>
              <w:spacing w:line="240" w:lineRule="auto"/>
              <w:ind w:firstLine="0"/>
              <w:outlineLvl w:val="1"/>
              <w:rPr>
                <w:rFonts w:eastAsia="Calibri"/>
                <w:bCs/>
                <w:sz w:val="24"/>
                <w:szCs w:val="24"/>
              </w:rPr>
            </w:pPr>
            <w:r w:rsidRPr="00175919">
              <w:rPr>
                <w:rFonts w:eastAsia="Calibri"/>
                <w:bCs/>
                <w:sz w:val="24"/>
                <w:szCs w:val="24"/>
              </w:rPr>
              <w:t>Форма: Безналичный расчет.</w:t>
            </w:r>
          </w:p>
          <w:p w:rsidR="00E648CC" w:rsidRPr="00175919" w:rsidRDefault="00E648CC" w:rsidP="00E648CC">
            <w:pPr>
              <w:widowControl w:val="0"/>
              <w:suppressLineNumbers/>
              <w:shd w:val="clear" w:color="auto" w:fill="FFFFFF"/>
              <w:tabs>
                <w:tab w:val="num" w:pos="1134"/>
              </w:tabs>
              <w:suppressAutoHyphens/>
              <w:spacing w:line="240" w:lineRule="auto"/>
              <w:ind w:firstLine="0"/>
              <w:rPr>
                <w:rFonts w:eastAsiaTheme="minorHAnsi" w:cstheme="minorBidi"/>
                <w:bCs/>
                <w:snapToGrid/>
                <w:sz w:val="24"/>
                <w:szCs w:val="24"/>
              </w:rPr>
            </w:pPr>
            <w:r w:rsidRPr="00175919">
              <w:rPr>
                <w:rFonts w:eastAsiaTheme="minorHAnsi" w:cstheme="minorBidi"/>
                <w:bCs/>
                <w:snapToGrid/>
                <w:sz w:val="24"/>
                <w:szCs w:val="24"/>
              </w:rPr>
              <w:t>Стоимость работ по Договору определяется Протоколами согласования номенклатуры, объемов, трудоемкости, стоимости и сроков выполнения работ по Договору.</w:t>
            </w:r>
          </w:p>
          <w:p w:rsidR="00E648CC" w:rsidRPr="00175919" w:rsidRDefault="00E648CC" w:rsidP="00E648CC">
            <w:pPr>
              <w:widowControl w:val="0"/>
              <w:suppressLineNumbers/>
              <w:shd w:val="clear" w:color="auto" w:fill="FFFFFF"/>
              <w:tabs>
                <w:tab w:val="num" w:pos="1134"/>
              </w:tabs>
              <w:suppressAutoHyphens/>
              <w:spacing w:line="240" w:lineRule="auto"/>
              <w:ind w:firstLine="0"/>
              <w:rPr>
                <w:rFonts w:eastAsiaTheme="minorHAnsi" w:cstheme="minorBidi"/>
                <w:snapToGrid/>
                <w:sz w:val="24"/>
                <w:szCs w:val="24"/>
              </w:rPr>
            </w:pPr>
            <w:r w:rsidRPr="00175919">
              <w:rPr>
                <w:rFonts w:eastAsiaTheme="minorHAnsi" w:cstheme="minorBidi"/>
                <w:snapToGrid/>
                <w:sz w:val="24"/>
                <w:szCs w:val="24"/>
              </w:rPr>
              <w:t xml:space="preserve">Оплата по Договору осуществляется Заказчиком после подписания Договора поэтапно на основании выставленного Исполнителем счета в течение 15 (пятнадцати) рабочих дней после выполнения Работ, указанных в Протоколе согласования номенклатуры, объемов, трудоемкости, стоимости и сроков выполнения работ по Договору, подписания Сторонами Финансового акта выполнения работ и Отчета об использовании давальческих материалов и  предоставления Исполнителем оригиналов первичных документов бухгалтерского учета, подписанных Сторонами. </w:t>
            </w:r>
          </w:p>
          <w:p w:rsidR="00E648CC" w:rsidRPr="00175919" w:rsidRDefault="00E648CC" w:rsidP="00E648CC">
            <w:pPr>
              <w:widowControl w:val="0"/>
              <w:suppressLineNumbers/>
              <w:shd w:val="clear" w:color="auto" w:fill="FFFFFF"/>
              <w:tabs>
                <w:tab w:val="num" w:pos="1134"/>
              </w:tabs>
              <w:suppressAutoHyphens/>
              <w:spacing w:line="240" w:lineRule="auto"/>
              <w:ind w:firstLine="0"/>
              <w:rPr>
                <w:rFonts w:eastAsiaTheme="minorHAnsi" w:cstheme="minorBidi"/>
                <w:snapToGrid/>
                <w:sz w:val="24"/>
                <w:szCs w:val="24"/>
              </w:rPr>
            </w:pPr>
            <w:r w:rsidRPr="00175919">
              <w:rPr>
                <w:rFonts w:eastAsiaTheme="minorHAnsi" w:cstheme="minorBidi"/>
                <w:snapToGrid/>
                <w:sz w:val="24"/>
                <w:szCs w:val="24"/>
              </w:rPr>
              <w:t>Счет на оплату выполненных работ выставляется Исполнителем на основании Финансового Акта выполнения работ, подписанного обеими Сторонами, в течение 5 рабочих дней с даты его подписания.</w:t>
            </w:r>
          </w:p>
          <w:p w:rsidR="00E648CC" w:rsidRPr="00175919" w:rsidRDefault="00E648CC" w:rsidP="00E648CC">
            <w:pPr>
              <w:widowControl w:val="0"/>
              <w:suppressLineNumbers/>
              <w:shd w:val="clear" w:color="auto" w:fill="FFFFFF"/>
              <w:tabs>
                <w:tab w:val="num" w:pos="1134"/>
              </w:tabs>
              <w:suppressAutoHyphens/>
              <w:spacing w:line="240" w:lineRule="auto"/>
              <w:ind w:firstLine="0"/>
              <w:rPr>
                <w:rFonts w:eastAsiaTheme="minorHAnsi" w:cstheme="minorBidi"/>
                <w:bCs/>
                <w:snapToGrid/>
                <w:sz w:val="24"/>
                <w:szCs w:val="24"/>
              </w:rPr>
            </w:pPr>
            <w:r w:rsidRPr="00175919">
              <w:rPr>
                <w:rFonts w:eastAsiaTheme="minorHAnsi" w:cstheme="minorBidi"/>
                <w:bCs/>
                <w:snapToGrid/>
                <w:sz w:val="24"/>
                <w:szCs w:val="24"/>
              </w:rPr>
              <w:t>Датой оплаты считается дата списания денежных средств со счета Заказчика.</w:t>
            </w:r>
          </w:p>
          <w:p w:rsidR="00E648CC" w:rsidRPr="00175919" w:rsidRDefault="00E648CC" w:rsidP="00E648CC">
            <w:pPr>
              <w:widowControl w:val="0"/>
              <w:suppressLineNumbers/>
              <w:shd w:val="clear" w:color="auto" w:fill="FFFFFF"/>
              <w:tabs>
                <w:tab w:val="num" w:pos="1134"/>
              </w:tabs>
              <w:suppressAutoHyphens/>
              <w:spacing w:line="240" w:lineRule="auto"/>
              <w:ind w:firstLine="0"/>
              <w:rPr>
                <w:rFonts w:eastAsiaTheme="minorHAnsi" w:cstheme="minorBidi"/>
                <w:bCs/>
                <w:snapToGrid/>
                <w:sz w:val="24"/>
                <w:szCs w:val="24"/>
              </w:rPr>
            </w:pPr>
            <w:r w:rsidRPr="00175919">
              <w:rPr>
                <w:rFonts w:eastAsiaTheme="minorHAnsi" w:cstheme="minorBidi"/>
                <w:bCs/>
                <w:snapToGrid/>
                <w:sz w:val="24"/>
                <w:szCs w:val="24"/>
              </w:rPr>
              <w:t>Оплата по договору может осуществляться Заказчиком как за счет собственных средств, так и путем привлечения заемных средств.</w:t>
            </w:r>
          </w:p>
          <w:p w:rsidR="001E78F8" w:rsidRPr="00175919" w:rsidRDefault="00E648CC" w:rsidP="00E648CC">
            <w:pPr>
              <w:widowControl w:val="0"/>
              <w:autoSpaceDE w:val="0"/>
              <w:autoSpaceDN w:val="0"/>
              <w:adjustRightInd w:val="0"/>
              <w:spacing w:line="240" w:lineRule="auto"/>
              <w:ind w:firstLine="0"/>
              <w:rPr>
                <w:rFonts w:eastAsia="Trebuchet MS"/>
                <w:sz w:val="24"/>
                <w:szCs w:val="24"/>
              </w:rPr>
            </w:pPr>
            <w:r w:rsidRPr="00175919">
              <w:rPr>
                <w:rFonts w:eastAsiaTheme="minorHAnsi" w:cstheme="minorBidi"/>
                <w:bCs/>
                <w:snapToGrid/>
                <w:sz w:val="24"/>
                <w:szCs w:val="24"/>
              </w:rPr>
              <w:t>Плательщиком по договору может выступать как Филиал «Севастопольский морской завод» АО «ЦС «Звездочка», так и головная организация АО «ЦС «Звездочка». При этом оплата может быть осуществлена плательщиком со счетов, отличных от указанных в договоре.</w:t>
            </w:r>
          </w:p>
        </w:tc>
        <w:tc>
          <w:tcPr>
            <w:tcW w:w="4252" w:type="dxa"/>
            <w:vAlign w:val="center"/>
          </w:tcPr>
          <w:p w:rsidR="004F0216" w:rsidRPr="00E72245" w:rsidRDefault="00506E34" w:rsidP="00337EED">
            <w:pPr>
              <w:spacing w:line="240" w:lineRule="auto"/>
              <w:ind w:firstLine="0"/>
              <w:jc w:val="center"/>
              <w:rPr>
                <w:szCs w:val="24"/>
              </w:rPr>
            </w:pPr>
            <w:r w:rsidRPr="00E72245">
              <w:rPr>
                <w:rFonts w:eastAsia="Trebuchet MS"/>
                <w:i/>
                <w:sz w:val="24"/>
                <w:szCs w:val="24"/>
                <w:lang w:bidi="ru-RU"/>
              </w:rPr>
              <w:t>(заполняется Участником)</w:t>
            </w:r>
          </w:p>
        </w:tc>
      </w:tr>
      <w:tr w:rsidR="00E72245" w:rsidRPr="00E72245" w:rsidTr="00337EED">
        <w:trPr>
          <w:trHeight w:val="70"/>
        </w:trPr>
        <w:tc>
          <w:tcPr>
            <w:tcW w:w="540" w:type="dxa"/>
            <w:noWrap/>
            <w:vAlign w:val="center"/>
          </w:tcPr>
          <w:p w:rsidR="00C640F6" w:rsidRPr="00E72245" w:rsidRDefault="00FC4CA4" w:rsidP="00FA3BB9">
            <w:pPr>
              <w:widowControl w:val="0"/>
              <w:shd w:val="clear" w:color="auto" w:fill="FFFFFF"/>
              <w:spacing w:line="240" w:lineRule="auto"/>
              <w:ind w:firstLine="0"/>
              <w:jc w:val="center"/>
              <w:rPr>
                <w:rFonts w:eastAsia="Trebuchet MS"/>
                <w:sz w:val="24"/>
                <w:szCs w:val="24"/>
              </w:rPr>
            </w:pPr>
            <w:r w:rsidRPr="00E72245">
              <w:rPr>
                <w:rFonts w:eastAsia="Trebuchet MS"/>
                <w:sz w:val="24"/>
                <w:szCs w:val="24"/>
              </w:rPr>
              <w:t>8</w:t>
            </w:r>
          </w:p>
        </w:tc>
        <w:tc>
          <w:tcPr>
            <w:tcW w:w="2104" w:type="dxa"/>
            <w:vAlign w:val="center"/>
          </w:tcPr>
          <w:p w:rsidR="00C640F6" w:rsidRPr="00E72245" w:rsidRDefault="00C640F6" w:rsidP="00E70CE5">
            <w:pPr>
              <w:widowControl w:val="0"/>
              <w:shd w:val="clear" w:color="auto" w:fill="FFFFFF"/>
              <w:spacing w:line="240" w:lineRule="auto"/>
              <w:ind w:firstLine="0"/>
              <w:jc w:val="left"/>
              <w:rPr>
                <w:rFonts w:eastAsia="Trebuchet MS"/>
                <w:bCs/>
                <w:sz w:val="24"/>
                <w:szCs w:val="24"/>
              </w:rPr>
            </w:pPr>
            <w:r w:rsidRPr="00E72245">
              <w:rPr>
                <w:rFonts w:eastAsia="Trebuchet MS"/>
                <w:bCs/>
                <w:sz w:val="24"/>
                <w:szCs w:val="24"/>
              </w:rPr>
              <w:t>Требования к условиям выполнения работ</w:t>
            </w:r>
          </w:p>
        </w:tc>
        <w:tc>
          <w:tcPr>
            <w:tcW w:w="7969" w:type="dxa"/>
          </w:tcPr>
          <w:p w:rsidR="00305D0B" w:rsidRPr="00175919" w:rsidRDefault="00305D0B" w:rsidP="00305D0B">
            <w:pPr>
              <w:suppressAutoHyphens/>
              <w:spacing w:line="240" w:lineRule="auto"/>
              <w:ind w:firstLine="0"/>
              <w:rPr>
                <w:rFonts w:eastAsia="Courier New"/>
                <w:snapToGrid/>
                <w:sz w:val="24"/>
                <w:szCs w:val="24"/>
                <w:lang w:eastAsia="zh-CN" w:bidi="ru-RU"/>
              </w:rPr>
            </w:pPr>
            <w:r w:rsidRPr="00175919">
              <w:rPr>
                <w:rFonts w:eastAsia="Courier New"/>
                <w:snapToGrid/>
                <w:sz w:val="24"/>
                <w:szCs w:val="24"/>
                <w:lang w:eastAsia="zh-CN" w:bidi="ru-RU"/>
              </w:rPr>
              <w:t>Исполнитель обеспечивает:</w:t>
            </w:r>
          </w:p>
          <w:p w:rsidR="00305D0B" w:rsidRPr="00175919" w:rsidRDefault="00305D0B" w:rsidP="00305D0B">
            <w:pPr>
              <w:suppressAutoHyphens/>
              <w:spacing w:line="240" w:lineRule="auto"/>
              <w:ind w:firstLine="0"/>
              <w:rPr>
                <w:rFonts w:eastAsia="Courier New"/>
                <w:snapToGrid/>
                <w:sz w:val="24"/>
                <w:szCs w:val="24"/>
                <w:lang w:eastAsia="zh-CN" w:bidi="ru-RU"/>
              </w:rPr>
            </w:pPr>
            <w:r w:rsidRPr="00175919">
              <w:rPr>
                <w:rFonts w:eastAsia="Courier New"/>
                <w:snapToGrid/>
                <w:sz w:val="24"/>
                <w:szCs w:val="24"/>
                <w:lang w:eastAsia="zh-CN" w:bidi="ru-RU"/>
              </w:rPr>
              <w:t xml:space="preserve">  - выполнение работ только обученным, аттестованным и допущенным к работе персоналом, имеющим соответствующие сертификаты РМРС и удостоверения (для выполнения газопламенных и сварочных работ); </w:t>
            </w:r>
          </w:p>
          <w:p w:rsidR="00305D0B" w:rsidRPr="00175919" w:rsidRDefault="00305D0B" w:rsidP="00305D0B">
            <w:pPr>
              <w:suppressAutoHyphens/>
              <w:spacing w:line="240" w:lineRule="auto"/>
              <w:ind w:firstLine="0"/>
              <w:rPr>
                <w:rFonts w:eastAsia="Courier New"/>
                <w:snapToGrid/>
                <w:sz w:val="24"/>
                <w:szCs w:val="24"/>
                <w:lang w:eastAsia="zh-CN" w:bidi="ru-RU"/>
              </w:rPr>
            </w:pPr>
            <w:r w:rsidRPr="00175919">
              <w:rPr>
                <w:rFonts w:eastAsia="Courier New"/>
                <w:snapToGrid/>
                <w:sz w:val="24"/>
                <w:szCs w:val="24"/>
                <w:lang w:eastAsia="zh-CN" w:bidi="ru-RU"/>
              </w:rPr>
              <w:lastRenderedPageBreak/>
              <w:t xml:space="preserve"> - за свой </w:t>
            </w:r>
            <w:r w:rsidR="009133B4" w:rsidRPr="00175919">
              <w:rPr>
                <w:rFonts w:eastAsia="Courier New"/>
                <w:snapToGrid/>
                <w:sz w:val="24"/>
                <w:szCs w:val="24"/>
                <w:lang w:eastAsia="zh-CN" w:bidi="ru-RU"/>
              </w:rPr>
              <w:t>счёт своих</w:t>
            </w:r>
            <w:r w:rsidRPr="00175919">
              <w:rPr>
                <w:rFonts w:eastAsia="Courier New"/>
                <w:snapToGrid/>
                <w:sz w:val="24"/>
                <w:szCs w:val="24"/>
                <w:lang w:eastAsia="zh-CN" w:bidi="ru-RU"/>
              </w:rPr>
              <w:t xml:space="preserve"> работников проверенным </w:t>
            </w:r>
            <w:proofErr w:type="spellStart"/>
            <w:r w:rsidRPr="00175919">
              <w:rPr>
                <w:rFonts w:eastAsia="Courier New"/>
                <w:snapToGrid/>
                <w:sz w:val="24"/>
                <w:szCs w:val="24"/>
                <w:lang w:eastAsia="zh-CN" w:bidi="ru-RU"/>
              </w:rPr>
              <w:t>газорезательным</w:t>
            </w:r>
            <w:proofErr w:type="spellEnd"/>
            <w:r w:rsidRPr="00175919">
              <w:rPr>
                <w:rFonts w:eastAsia="Courier New"/>
                <w:snapToGrid/>
                <w:sz w:val="24"/>
                <w:szCs w:val="24"/>
                <w:lang w:eastAsia="zh-CN" w:bidi="ru-RU"/>
              </w:rPr>
              <w:t xml:space="preserve"> инструментом, электросварочным оборудованием, кабелями и шлангами, </w:t>
            </w:r>
            <w:proofErr w:type="spellStart"/>
            <w:r w:rsidRPr="00175919">
              <w:rPr>
                <w:rFonts w:eastAsia="Courier New"/>
                <w:snapToGrid/>
                <w:sz w:val="24"/>
                <w:szCs w:val="24"/>
                <w:lang w:eastAsia="zh-CN" w:bidi="ru-RU"/>
              </w:rPr>
              <w:t>зачистными</w:t>
            </w:r>
            <w:proofErr w:type="spellEnd"/>
            <w:r w:rsidRPr="00175919">
              <w:rPr>
                <w:rFonts w:eastAsia="Courier New"/>
                <w:snapToGrid/>
                <w:sz w:val="24"/>
                <w:szCs w:val="24"/>
                <w:lang w:eastAsia="zh-CN" w:bidi="ru-RU"/>
              </w:rPr>
              <w:t xml:space="preserve"> машинками, </w:t>
            </w:r>
            <w:proofErr w:type="spellStart"/>
            <w:r w:rsidRPr="00175919">
              <w:rPr>
                <w:rFonts w:eastAsia="Courier New"/>
                <w:snapToGrid/>
                <w:sz w:val="24"/>
                <w:szCs w:val="24"/>
                <w:lang w:eastAsia="zh-CN" w:bidi="ru-RU"/>
              </w:rPr>
              <w:t>пневмоинструментом</w:t>
            </w:r>
            <w:proofErr w:type="spellEnd"/>
            <w:r w:rsidRPr="00175919">
              <w:rPr>
                <w:rFonts w:eastAsia="Courier New"/>
                <w:snapToGrid/>
                <w:sz w:val="24"/>
                <w:szCs w:val="24"/>
                <w:lang w:eastAsia="zh-CN" w:bidi="ru-RU"/>
              </w:rPr>
              <w:t xml:space="preserve">, спецодеждой, </w:t>
            </w:r>
            <w:proofErr w:type="spellStart"/>
            <w:r w:rsidRPr="00175919">
              <w:rPr>
                <w:rFonts w:eastAsia="Courier New"/>
                <w:snapToGrid/>
                <w:sz w:val="24"/>
                <w:szCs w:val="24"/>
                <w:lang w:eastAsia="zh-CN" w:bidi="ru-RU"/>
              </w:rPr>
              <w:t>спецобувью</w:t>
            </w:r>
            <w:proofErr w:type="spellEnd"/>
            <w:r w:rsidRPr="00175919">
              <w:rPr>
                <w:rFonts w:eastAsia="Courier New"/>
                <w:snapToGrid/>
                <w:sz w:val="24"/>
                <w:szCs w:val="24"/>
                <w:lang w:eastAsia="zh-CN" w:bidi="ru-RU"/>
              </w:rPr>
              <w:t>, средствами индивидуальной защиты, необходимыми для выполнения работ;</w:t>
            </w:r>
          </w:p>
          <w:p w:rsidR="00305D0B" w:rsidRPr="00175919" w:rsidRDefault="00305D0B" w:rsidP="00305D0B">
            <w:pPr>
              <w:suppressAutoHyphens/>
              <w:spacing w:line="240" w:lineRule="auto"/>
              <w:ind w:firstLine="0"/>
              <w:rPr>
                <w:rFonts w:eastAsia="Courier New"/>
                <w:snapToGrid/>
                <w:sz w:val="24"/>
                <w:szCs w:val="24"/>
                <w:lang w:eastAsia="zh-CN" w:bidi="ru-RU"/>
              </w:rPr>
            </w:pPr>
            <w:r w:rsidRPr="00175919">
              <w:rPr>
                <w:rFonts w:eastAsia="Courier New"/>
                <w:snapToGrid/>
                <w:sz w:val="24"/>
                <w:szCs w:val="24"/>
                <w:lang w:eastAsia="zh-CN" w:bidi="ru-RU"/>
              </w:rPr>
              <w:t xml:space="preserve"> - сохранность Заказа, несет материальную ответственность за сохранность переданных ему Заказчиком оборудования, инструментов и материала, за неэкономное потребление энергоносителей и воды, за использование энергоносителей с нарушениями правил техники безопасности.</w:t>
            </w:r>
          </w:p>
          <w:p w:rsidR="00C640F6" w:rsidRPr="00175919" w:rsidRDefault="00305D0B" w:rsidP="00305D0B">
            <w:pPr>
              <w:suppressAutoHyphens/>
              <w:spacing w:line="240" w:lineRule="auto"/>
              <w:ind w:firstLine="0"/>
              <w:rPr>
                <w:rFonts w:eastAsia="Calibri"/>
                <w:bCs/>
                <w:sz w:val="24"/>
                <w:szCs w:val="24"/>
              </w:rPr>
            </w:pPr>
            <w:r w:rsidRPr="00175919">
              <w:rPr>
                <w:rFonts w:eastAsia="Courier New"/>
                <w:snapToGrid/>
                <w:sz w:val="24"/>
                <w:szCs w:val="24"/>
                <w:lang w:eastAsia="zh-CN" w:bidi="ru-RU"/>
              </w:rPr>
              <w:t>Исполнитель несет ответственность за организацию выполняемых работ, за соблюдение правил и требований охраны труда, пожарной безопасности, требований промышленной безопасности.</w:t>
            </w:r>
          </w:p>
        </w:tc>
        <w:tc>
          <w:tcPr>
            <w:tcW w:w="4252" w:type="dxa"/>
            <w:vAlign w:val="center"/>
          </w:tcPr>
          <w:p w:rsidR="00C640F6" w:rsidRPr="00E72245" w:rsidRDefault="00C640F6" w:rsidP="00337EED">
            <w:pPr>
              <w:spacing w:line="240" w:lineRule="auto"/>
              <w:ind w:firstLine="0"/>
              <w:jc w:val="center"/>
              <w:rPr>
                <w:rFonts w:eastAsia="Trebuchet MS"/>
                <w:i/>
                <w:sz w:val="24"/>
                <w:szCs w:val="24"/>
                <w:lang w:bidi="ru-RU"/>
              </w:rPr>
            </w:pPr>
            <w:r w:rsidRPr="00E72245">
              <w:rPr>
                <w:rFonts w:eastAsia="Trebuchet MS"/>
                <w:i/>
                <w:sz w:val="24"/>
                <w:szCs w:val="24"/>
                <w:lang w:bidi="ru-RU"/>
              </w:rPr>
              <w:lastRenderedPageBreak/>
              <w:t>(заполняется Участником)</w:t>
            </w:r>
          </w:p>
        </w:tc>
      </w:tr>
      <w:tr w:rsidR="00E72245" w:rsidRPr="00E72245" w:rsidTr="00337EED">
        <w:trPr>
          <w:trHeight w:val="70"/>
        </w:trPr>
        <w:tc>
          <w:tcPr>
            <w:tcW w:w="540" w:type="dxa"/>
            <w:noWrap/>
            <w:vAlign w:val="center"/>
          </w:tcPr>
          <w:p w:rsidR="00C640F6" w:rsidRPr="00E72245" w:rsidRDefault="00FC4CA4" w:rsidP="00FA3BB9">
            <w:pPr>
              <w:widowControl w:val="0"/>
              <w:shd w:val="clear" w:color="auto" w:fill="FFFFFF"/>
              <w:spacing w:line="240" w:lineRule="auto"/>
              <w:ind w:firstLine="0"/>
              <w:jc w:val="center"/>
              <w:rPr>
                <w:rFonts w:eastAsia="Trebuchet MS"/>
                <w:sz w:val="24"/>
                <w:szCs w:val="24"/>
              </w:rPr>
            </w:pPr>
            <w:r w:rsidRPr="00E72245">
              <w:rPr>
                <w:rFonts w:eastAsia="Trebuchet MS"/>
                <w:sz w:val="24"/>
                <w:szCs w:val="24"/>
              </w:rPr>
              <w:t>9</w:t>
            </w:r>
          </w:p>
        </w:tc>
        <w:tc>
          <w:tcPr>
            <w:tcW w:w="2104" w:type="dxa"/>
            <w:vAlign w:val="center"/>
          </w:tcPr>
          <w:p w:rsidR="00C640F6" w:rsidRPr="00E72245" w:rsidRDefault="00C640F6" w:rsidP="00E70CE5">
            <w:pPr>
              <w:widowControl w:val="0"/>
              <w:shd w:val="clear" w:color="auto" w:fill="FFFFFF"/>
              <w:spacing w:line="240" w:lineRule="auto"/>
              <w:ind w:firstLine="0"/>
              <w:jc w:val="left"/>
              <w:rPr>
                <w:rFonts w:eastAsia="Trebuchet MS"/>
                <w:bCs/>
                <w:sz w:val="24"/>
                <w:szCs w:val="24"/>
              </w:rPr>
            </w:pPr>
            <w:r w:rsidRPr="00E72245">
              <w:rPr>
                <w:rFonts w:eastAsia="Trebuchet MS"/>
                <w:bCs/>
                <w:sz w:val="24"/>
                <w:szCs w:val="24"/>
              </w:rPr>
              <w:t xml:space="preserve">Требования к приемке  </w:t>
            </w:r>
            <w:r w:rsidR="00FC4CA4" w:rsidRPr="00E72245">
              <w:rPr>
                <w:rFonts w:eastAsia="Trebuchet MS"/>
                <w:bCs/>
                <w:sz w:val="24"/>
                <w:szCs w:val="24"/>
              </w:rPr>
              <w:t>выполнения работ</w:t>
            </w:r>
            <w:r w:rsidR="00E70CE5">
              <w:rPr>
                <w:rFonts w:eastAsia="Trebuchet MS"/>
                <w:bCs/>
                <w:sz w:val="24"/>
                <w:szCs w:val="24"/>
              </w:rPr>
              <w:t>.</w:t>
            </w:r>
          </w:p>
        </w:tc>
        <w:tc>
          <w:tcPr>
            <w:tcW w:w="7969" w:type="dxa"/>
          </w:tcPr>
          <w:p w:rsidR="00C640F6" w:rsidRPr="00175919" w:rsidRDefault="00C640F6" w:rsidP="00C640F6">
            <w:pPr>
              <w:widowControl w:val="0"/>
              <w:spacing w:line="240" w:lineRule="auto"/>
              <w:ind w:firstLine="0"/>
              <w:outlineLvl w:val="1"/>
              <w:rPr>
                <w:rFonts w:eastAsia="Calibri"/>
                <w:bCs/>
                <w:sz w:val="24"/>
                <w:szCs w:val="24"/>
                <w:lang w:bidi="ru-RU"/>
              </w:rPr>
            </w:pPr>
            <w:r w:rsidRPr="00175919">
              <w:rPr>
                <w:rFonts w:eastAsia="Calibri"/>
                <w:bCs/>
                <w:sz w:val="24"/>
                <w:szCs w:val="24"/>
                <w:lang w:bidi="ru-RU"/>
              </w:rPr>
              <w:t>Сдача результатов выполненных работ представителям ОТК Исполнителя и ОКК Заказчика, представителям РМРС.</w:t>
            </w:r>
          </w:p>
          <w:p w:rsidR="00C640F6" w:rsidRPr="00175919" w:rsidRDefault="00C640F6" w:rsidP="00C640F6">
            <w:pPr>
              <w:rPr>
                <w:rFonts w:eastAsia="Calibri"/>
                <w:sz w:val="24"/>
                <w:szCs w:val="24"/>
                <w:lang w:bidi="ru-RU"/>
              </w:rPr>
            </w:pPr>
          </w:p>
        </w:tc>
        <w:tc>
          <w:tcPr>
            <w:tcW w:w="4252" w:type="dxa"/>
            <w:vAlign w:val="center"/>
          </w:tcPr>
          <w:p w:rsidR="00C640F6" w:rsidRPr="00E72245" w:rsidRDefault="00C640F6" w:rsidP="00337EED">
            <w:pPr>
              <w:spacing w:line="240" w:lineRule="auto"/>
              <w:ind w:firstLine="0"/>
              <w:jc w:val="center"/>
              <w:rPr>
                <w:rFonts w:eastAsia="Trebuchet MS"/>
                <w:i/>
                <w:sz w:val="24"/>
                <w:szCs w:val="24"/>
                <w:lang w:bidi="ru-RU"/>
              </w:rPr>
            </w:pPr>
            <w:r w:rsidRPr="00E72245">
              <w:rPr>
                <w:rFonts w:eastAsia="Trebuchet MS"/>
                <w:i/>
                <w:sz w:val="24"/>
                <w:szCs w:val="24"/>
                <w:lang w:bidi="ru-RU"/>
              </w:rPr>
              <w:t>(заполняется Участником)</w:t>
            </w:r>
          </w:p>
        </w:tc>
      </w:tr>
      <w:tr w:rsidR="00E72245" w:rsidRPr="00E72245" w:rsidTr="00337EED">
        <w:trPr>
          <w:trHeight w:val="218"/>
        </w:trPr>
        <w:tc>
          <w:tcPr>
            <w:tcW w:w="540" w:type="dxa"/>
            <w:noWrap/>
            <w:vAlign w:val="center"/>
          </w:tcPr>
          <w:p w:rsidR="004F0216" w:rsidRPr="00E72245" w:rsidRDefault="00FC4CA4" w:rsidP="00FA3BB9">
            <w:pPr>
              <w:widowControl w:val="0"/>
              <w:shd w:val="clear" w:color="auto" w:fill="FFFFFF"/>
              <w:spacing w:line="240" w:lineRule="auto"/>
              <w:ind w:firstLine="0"/>
              <w:jc w:val="center"/>
              <w:rPr>
                <w:rFonts w:eastAsia="Trebuchet MS"/>
                <w:sz w:val="24"/>
                <w:szCs w:val="24"/>
              </w:rPr>
            </w:pPr>
            <w:r w:rsidRPr="00E72245">
              <w:rPr>
                <w:rFonts w:eastAsia="Trebuchet MS"/>
                <w:sz w:val="24"/>
                <w:szCs w:val="24"/>
              </w:rPr>
              <w:t>10</w:t>
            </w:r>
          </w:p>
        </w:tc>
        <w:tc>
          <w:tcPr>
            <w:tcW w:w="2104" w:type="dxa"/>
            <w:vAlign w:val="center"/>
          </w:tcPr>
          <w:p w:rsidR="004F0216" w:rsidRPr="00E72245" w:rsidRDefault="00A35919" w:rsidP="00FA3BB9">
            <w:pPr>
              <w:widowControl w:val="0"/>
              <w:shd w:val="clear" w:color="auto" w:fill="FFFFFF"/>
              <w:spacing w:line="240" w:lineRule="auto"/>
              <w:ind w:firstLine="0"/>
              <w:jc w:val="left"/>
              <w:rPr>
                <w:rFonts w:eastAsia="Trebuchet MS"/>
                <w:sz w:val="24"/>
                <w:szCs w:val="24"/>
              </w:rPr>
            </w:pPr>
            <w:r w:rsidRPr="00E72245">
              <w:rPr>
                <w:rFonts w:eastAsia="Trebuchet MS"/>
                <w:sz w:val="24"/>
                <w:szCs w:val="24"/>
              </w:rPr>
              <w:t>Требования к безопасности</w:t>
            </w:r>
            <w:r w:rsidR="004F0216" w:rsidRPr="00E72245">
              <w:rPr>
                <w:rFonts w:eastAsia="Trebuchet MS"/>
                <w:sz w:val="24"/>
                <w:szCs w:val="24"/>
              </w:rPr>
              <w:t xml:space="preserve"> </w:t>
            </w:r>
          </w:p>
        </w:tc>
        <w:tc>
          <w:tcPr>
            <w:tcW w:w="7969" w:type="dxa"/>
          </w:tcPr>
          <w:p w:rsidR="004F0216" w:rsidRPr="00175919" w:rsidRDefault="00496546" w:rsidP="00126742">
            <w:pPr>
              <w:widowControl w:val="0"/>
              <w:spacing w:line="240" w:lineRule="auto"/>
              <w:ind w:right="40" w:firstLine="0"/>
              <w:outlineLvl w:val="1"/>
              <w:rPr>
                <w:sz w:val="24"/>
                <w:szCs w:val="24"/>
              </w:rPr>
            </w:pPr>
            <w:r w:rsidRPr="00175919">
              <w:rPr>
                <w:sz w:val="24"/>
                <w:szCs w:val="24"/>
              </w:rPr>
              <w:t>Соответствие требованиям экологической безопасности, промышленной санитарии и пожарной безопасности согласно действующему законодательству РФ, Федеральным нормам и правилам в области промышленной безопасности.</w:t>
            </w:r>
          </w:p>
        </w:tc>
        <w:tc>
          <w:tcPr>
            <w:tcW w:w="4252" w:type="dxa"/>
            <w:vAlign w:val="center"/>
          </w:tcPr>
          <w:p w:rsidR="004F0216" w:rsidRPr="00E72245" w:rsidRDefault="004F0216" w:rsidP="00FA3BB9">
            <w:pPr>
              <w:ind w:firstLine="0"/>
              <w:jc w:val="center"/>
              <w:rPr>
                <w:sz w:val="24"/>
                <w:szCs w:val="24"/>
              </w:rPr>
            </w:pPr>
            <w:r w:rsidRPr="00E72245">
              <w:rPr>
                <w:rFonts w:eastAsia="Trebuchet MS"/>
                <w:i/>
                <w:sz w:val="24"/>
                <w:szCs w:val="24"/>
                <w:lang w:bidi="ru-RU"/>
              </w:rPr>
              <w:t>(заполняется Участником)</w:t>
            </w:r>
          </w:p>
        </w:tc>
      </w:tr>
      <w:tr w:rsidR="00E90C81" w:rsidRPr="00E72245" w:rsidTr="00CE3A13">
        <w:trPr>
          <w:trHeight w:val="218"/>
        </w:trPr>
        <w:tc>
          <w:tcPr>
            <w:tcW w:w="540" w:type="dxa"/>
            <w:noWrap/>
            <w:vAlign w:val="center"/>
          </w:tcPr>
          <w:p w:rsidR="00E90C81" w:rsidRPr="00E72245" w:rsidRDefault="00E90C81" w:rsidP="00E90C81">
            <w:pPr>
              <w:widowControl w:val="0"/>
              <w:shd w:val="clear" w:color="auto" w:fill="FFFFFF"/>
              <w:spacing w:line="240" w:lineRule="auto"/>
              <w:ind w:firstLine="0"/>
              <w:jc w:val="center"/>
              <w:rPr>
                <w:rFonts w:eastAsia="Trebuchet MS"/>
                <w:sz w:val="24"/>
                <w:szCs w:val="24"/>
              </w:rPr>
            </w:pPr>
            <w:r w:rsidRPr="00E72245">
              <w:rPr>
                <w:rFonts w:eastAsia="Trebuchet MS"/>
                <w:sz w:val="24"/>
                <w:szCs w:val="24"/>
              </w:rPr>
              <w:t>11</w:t>
            </w:r>
          </w:p>
        </w:tc>
        <w:tc>
          <w:tcPr>
            <w:tcW w:w="2104" w:type="dxa"/>
            <w:vAlign w:val="center"/>
          </w:tcPr>
          <w:p w:rsidR="00E90C81" w:rsidRPr="00E72245" w:rsidRDefault="00E90C81" w:rsidP="00E90C81">
            <w:pPr>
              <w:widowControl w:val="0"/>
              <w:shd w:val="clear" w:color="auto" w:fill="FFFFFF"/>
              <w:spacing w:line="240" w:lineRule="auto"/>
              <w:ind w:firstLine="0"/>
              <w:jc w:val="left"/>
              <w:rPr>
                <w:rFonts w:eastAsia="Trebuchet MS"/>
                <w:sz w:val="24"/>
                <w:szCs w:val="24"/>
              </w:rPr>
            </w:pPr>
            <w:r w:rsidRPr="00E72245">
              <w:rPr>
                <w:snapToGrid/>
                <w:sz w:val="24"/>
                <w:szCs w:val="24"/>
              </w:rPr>
              <w:t>Требования к качеству</w:t>
            </w:r>
          </w:p>
        </w:tc>
        <w:tc>
          <w:tcPr>
            <w:tcW w:w="7969" w:type="dxa"/>
            <w:tcBorders>
              <w:top w:val="single" w:sz="4" w:space="0" w:color="000000"/>
              <w:left w:val="single" w:sz="4" w:space="0" w:color="000000"/>
              <w:bottom w:val="single" w:sz="4" w:space="0" w:color="000000"/>
              <w:right w:val="single" w:sz="4" w:space="0" w:color="000000"/>
            </w:tcBorders>
            <w:shd w:val="clear" w:color="auto" w:fill="auto"/>
          </w:tcPr>
          <w:p w:rsidR="00E90C81" w:rsidRPr="00175919" w:rsidRDefault="00E90C81" w:rsidP="00E90C81">
            <w:pPr>
              <w:widowControl w:val="0"/>
              <w:spacing w:line="240" w:lineRule="auto"/>
              <w:ind w:right="40" w:firstLine="0"/>
              <w:outlineLvl w:val="1"/>
              <w:rPr>
                <w:szCs w:val="24"/>
              </w:rPr>
            </w:pPr>
            <w:r w:rsidRPr="00175919">
              <w:rPr>
                <w:sz w:val="24"/>
                <w:szCs w:val="24"/>
              </w:rPr>
              <w:t>Соответствие результатов работ ОСТ 5.9613-84 «Корпуса металлические надводных судов. Проверочные работы при изготовлении на построечном месте», ОСТ5Р.1180-93 «Суда. Методы и нормы испытаний на непроницаемость и герметичность», ОСТ5.2021-81 «Трапы стационарные и забортные судовые. Типовой технологический процесс монтажа», требованиям РМРС.</w:t>
            </w:r>
          </w:p>
        </w:tc>
        <w:tc>
          <w:tcPr>
            <w:tcW w:w="4252" w:type="dxa"/>
            <w:vAlign w:val="center"/>
          </w:tcPr>
          <w:p w:rsidR="00E90C81" w:rsidRPr="00E72245" w:rsidRDefault="00E90C81" w:rsidP="00E90C81">
            <w:pPr>
              <w:ind w:firstLine="0"/>
              <w:jc w:val="center"/>
              <w:rPr>
                <w:sz w:val="24"/>
                <w:szCs w:val="24"/>
              </w:rPr>
            </w:pPr>
            <w:r w:rsidRPr="00E72245">
              <w:rPr>
                <w:rFonts w:eastAsia="Trebuchet MS"/>
                <w:i/>
                <w:sz w:val="24"/>
                <w:szCs w:val="24"/>
                <w:lang w:bidi="ru-RU"/>
              </w:rPr>
              <w:t>(заполняется Участником)</w:t>
            </w:r>
          </w:p>
        </w:tc>
      </w:tr>
      <w:tr w:rsidR="00E90C81" w:rsidRPr="00E72245" w:rsidTr="00337EED">
        <w:trPr>
          <w:trHeight w:val="218"/>
        </w:trPr>
        <w:tc>
          <w:tcPr>
            <w:tcW w:w="540" w:type="dxa"/>
            <w:noWrap/>
            <w:vAlign w:val="center"/>
          </w:tcPr>
          <w:p w:rsidR="00E90C81" w:rsidRPr="00E72245" w:rsidRDefault="00E90C81" w:rsidP="00E90C81">
            <w:pPr>
              <w:widowControl w:val="0"/>
              <w:shd w:val="clear" w:color="auto" w:fill="FFFFFF"/>
              <w:spacing w:line="240" w:lineRule="auto"/>
              <w:ind w:firstLine="0"/>
              <w:jc w:val="center"/>
              <w:rPr>
                <w:rFonts w:eastAsia="Trebuchet MS"/>
                <w:sz w:val="24"/>
                <w:szCs w:val="24"/>
              </w:rPr>
            </w:pPr>
            <w:r w:rsidRPr="00E72245">
              <w:rPr>
                <w:rFonts w:eastAsia="Trebuchet MS"/>
                <w:sz w:val="24"/>
                <w:szCs w:val="24"/>
              </w:rPr>
              <w:t>12</w:t>
            </w:r>
          </w:p>
        </w:tc>
        <w:tc>
          <w:tcPr>
            <w:tcW w:w="2104" w:type="dxa"/>
            <w:vAlign w:val="center"/>
          </w:tcPr>
          <w:p w:rsidR="00E90C81" w:rsidRPr="00E72245" w:rsidRDefault="00E90C81" w:rsidP="00E90C81">
            <w:pPr>
              <w:widowControl w:val="0"/>
              <w:shd w:val="clear" w:color="auto" w:fill="FFFFFF"/>
              <w:spacing w:line="240" w:lineRule="auto"/>
              <w:ind w:firstLine="0"/>
              <w:jc w:val="left"/>
              <w:rPr>
                <w:snapToGrid/>
                <w:sz w:val="24"/>
                <w:szCs w:val="24"/>
              </w:rPr>
            </w:pPr>
            <w:r w:rsidRPr="00E72245">
              <w:rPr>
                <w:bCs/>
                <w:snapToGrid/>
                <w:sz w:val="24"/>
                <w:szCs w:val="24"/>
              </w:rPr>
              <w:t>Требования к техническим характеристикам</w:t>
            </w:r>
          </w:p>
        </w:tc>
        <w:tc>
          <w:tcPr>
            <w:tcW w:w="7969" w:type="dxa"/>
          </w:tcPr>
          <w:p w:rsidR="00E90C81" w:rsidRPr="00175919" w:rsidRDefault="00E90C81" w:rsidP="00E90C81">
            <w:pPr>
              <w:spacing w:line="240" w:lineRule="auto"/>
              <w:ind w:firstLine="0"/>
              <w:rPr>
                <w:bCs/>
                <w:snapToGrid/>
                <w:sz w:val="24"/>
                <w:szCs w:val="24"/>
              </w:rPr>
            </w:pPr>
            <w:r w:rsidRPr="00175919">
              <w:rPr>
                <w:sz w:val="24"/>
                <w:bdr w:val="none" w:sz="0" w:space="0" w:color="auto" w:frame="1"/>
              </w:rPr>
              <w:t>Соответствие результатов работ рабоче-конструктор</w:t>
            </w:r>
            <w:r w:rsidR="00101FA4" w:rsidRPr="00175919">
              <w:rPr>
                <w:sz w:val="24"/>
                <w:bdr w:val="none" w:sz="0" w:space="0" w:color="auto" w:frame="1"/>
              </w:rPr>
              <w:t>ской д</w:t>
            </w:r>
            <w:r w:rsidR="00EB4F97" w:rsidRPr="00175919">
              <w:rPr>
                <w:sz w:val="24"/>
                <w:bdr w:val="none" w:sz="0" w:space="0" w:color="auto" w:frame="1"/>
              </w:rPr>
              <w:t>окументации плавкрана ПК</w:t>
            </w:r>
            <w:r w:rsidR="00101FA4" w:rsidRPr="00175919">
              <w:rPr>
                <w:sz w:val="24"/>
                <w:bdr w:val="none" w:sz="0" w:space="0" w:color="auto" w:frame="1"/>
              </w:rPr>
              <w:t>7</w:t>
            </w:r>
            <w:r w:rsidRPr="00175919">
              <w:rPr>
                <w:sz w:val="24"/>
                <w:bdr w:val="none" w:sz="0" w:space="0" w:color="auto" w:frame="1"/>
              </w:rPr>
              <w:t>00.</w:t>
            </w:r>
          </w:p>
        </w:tc>
        <w:tc>
          <w:tcPr>
            <w:tcW w:w="4252" w:type="dxa"/>
            <w:vAlign w:val="center"/>
          </w:tcPr>
          <w:p w:rsidR="00E90C81" w:rsidRPr="00E72245" w:rsidRDefault="00E90C81" w:rsidP="00E90C81">
            <w:pPr>
              <w:ind w:firstLine="0"/>
              <w:jc w:val="center"/>
              <w:rPr>
                <w:rFonts w:eastAsia="Trebuchet MS"/>
                <w:i/>
                <w:sz w:val="24"/>
                <w:szCs w:val="24"/>
                <w:lang w:bidi="ru-RU"/>
              </w:rPr>
            </w:pPr>
            <w:r w:rsidRPr="00E72245">
              <w:rPr>
                <w:rFonts w:eastAsia="Trebuchet MS"/>
                <w:i/>
                <w:sz w:val="24"/>
                <w:szCs w:val="24"/>
                <w:lang w:bidi="ru-RU"/>
              </w:rPr>
              <w:t>(заполняется Участником)</w:t>
            </w:r>
          </w:p>
        </w:tc>
      </w:tr>
      <w:tr w:rsidR="00EB4F97" w:rsidRPr="00E72245" w:rsidTr="00337EED">
        <w:trPr>
          <w:trHeight w:val="218"/>
        </w:trPr>
        <w:tc>
          <w:tcPr>
            <w:tcW w:w="540" w:type="dxa"/>
            <w:noWrap/>
            <w:vAlign w:val="center"/>
          </w:tcPr>
          <w:p w:rsidR="00EB4F97" w:rsidRPr="00E72245" w:rsidRDefault="00D3286A" w:rsidP="00E90C81">
            <w:pPr>
              <w:widowControl w:val="0"/>
              <w:shd w:val="clear" w:color="auto" w:fill="FFFFFF"/>
              <w:spacing w:line="240" w:lineRule="auto"/>
              <w:ind w:firstLine="0"/>
              <w:jc w:val="center"/>
              <w:rPr>
                <w:rFonts w:eastAsia="Trebuchet MS"/>
                <w:sz w:val="24"/>
                <w:szCs w:val="24"/>
              </w:rPr>
            </w:pPr>
            <w:r>
              <w:rPr>
                <w:rFonts w:eastAsia="Trebuchet MS"/>
                <w:sz w:val="24"/>
                <w:szCs w:val="24"/>
              </w:rPr>
              <w:t>13</w:t>
            </w:r>
          </w:p>
        </w:tc>
        <w:tc>
          <w:tcPr>
            <w:tcW w:w="2104" w:type="dxa"/>
            <w:vAlign w:val="center"/>
          </w:tcPr>
          <w:p w:rsidR="00EB4F97" w:rsidRPr="00E72245" w:rsidRDefault="00EB4F97" w:rsidP="00E90C81">
            <w:pPr>
              <w:widowControl w:val="0"/>
              <w:shd w:val="clear" w:color="auto" w:fill="FFFFFF"/>
              <w:spacing w:line="240" w:lineRule="auto"/>
              <w:ind w:firstLine="0"/>
              <w:jc w:val="left"/>
              <w:rPr>
                <w:bCs/>
                <w:snapToGrid/>
                <w:sz w:val="24"/>
                <w:szCs w:val="24"/>
              </w:rPr>
            </w:pPr>
            <w:proofErr w:type="spellStart"/>
            <w:r w:rsidRPr="00EB4F97">
              <w:rPr>
                <w:bCs/>
                <w:snapToGrid/>
                <w:sz w:val="24"/>
                <w:szCs w:val="24"/>
                <w:lang w:val="en-US"/>
              </w:rPr>
              <w:t>Требования</w:t>
            </w:r>
            <w:proofErr w:type="spellEnd"/>
            <w:r w:rsidRPr="00EB4F97">
              <w:rPr>
                <w:bCs/>
                <w:snapToGrid/>
                <w:sz w:val="24"/>
                <w:szCs w:val="24"/>
                <w:lang w:val="en-US"/>
              </w:rPr>
              <w:t xml:space="preserve"> к </w:t>
            </w:r>
            <w:proofErr w:type="spellStart"/>
            <w:r w:rsidRPr="00EB4F97">
              <w:rPr>
                <w:bCs/>
                <w:snapToGrid/>
                <w:sz w:val="24"/>
                <w:szCs w:val="24"/>
                <w:lang w:val="en-US"/>
              </w:rPr>
              <w:t>функциональным</w:t>
            </w:r>
            <w:proofErr w:type="spellEnd"/>
            <w:r w:rsidRPr="00EB4F97">
              <w:rPr>
                <w:bCs/>
                <w:snapToGrid/>
                <w:sz w:val="24"/>
                <w:szCs w:val="24"/>
                <w:lang w:val="en-US"/>
              </w:rPr>
              <w:t xml:space="preserve"> </w:t>
            </w:r>
            <w:proofErr w:type="spellStart"/>
            <w:r w:rsidRPr="00EB4F97">
              <w:rPr>
                <w:bCs/>
                <w:snapToGrid/>
                <w:sz w:val="24"/>
                <w:szCs w:val="24"/>
                <w:lang w:val="en-US"/>
              </w:rPr>
              <w:t>характеристикам</w:t>
            </w:r>
            <w:proofErr w:type="spellEnd"/>
          </w:p>
        </w:tc>
        <w:tc>
          <w:tcPr>
            <w:tcW w:w="7969" w:type="dxa"/>
          </w:tcPr>
          <w:p w:rsidR="00EB4F97" w:rsidRPr="00175919" w:rsidRDefault="00EB4F97" w:rsidP="00E90C81">
            <w:pPr>
              <w:spacing w:line="240" w:lineRule="auto"/>
              <w:ind w:firstLine="0"/>
              <w:rPr>
                <w:sz w:val="24"/>
                <w:bdr w:val="none" w:sz="0" w:space="0" w:color="auto" w:frame="1"/>
              </w:rPr>
            </w:pPr>
            <w:r w:rsidRPr="00175919">
              <w:rPr>
                <w:sz w:val="24"/>
                <w:bdr w:val="none" w:sz="0" w:space="0" w:color="auto" w:frame="1"/>
              </w:rPr>
              <w:t>В соответствии с рабоче-конструкторской документацией плавкрана ПК700</w:t>
            </w:r>
          </w:p>
        </w:tc>
        <w:tc>
          <w:tcPr>
            <w:tcW w:w="4252" w:type="dxa"/>
            <w:vAlign w:val="center"/>
          </w:tcPr>
          <w:p w:rsidR="00EB4F97" w:rsidRPr="00E72245" w:rsidRDefault="00EB4F97" w:rsidP="00E90C81">
            <w:pPr>
              <w:ind w:firstLine="0"/>
              <w:jc w:val="center"/>
              <w:rPr>
                <w:rFonts w:eastAsia="Trebuchet MS"/>
                <w:i/>
                <w:sz w:val="24"/>
                <w:szCs w:val="24"/>
                <w:lang w:bidi="ru-RU"/>
              </w:rPr>
            </w:pPr>
          </w:p>
        </w:tc>
      </w:tr>
      <w:tr w:rsidR="00E90C81" w:rsidRPr="00E72245" w:rsidTr="00337EED">
        <w:trPr>
          <w:trHeight w:val="218"/>
        </w:trPr>
        <w:tc>
          <w:tcPr>
            <w:tcW w:w="540" w:type="dxa"/>
            <w:noWrap/>
            <w:vAlign w:val="center"/>
          </w:tcPr>
          <w:p w:rsidR="00E90C81" w:rsidRPr="00E72245" w:rsidRDefault="00D3286A" w:rsidP="00E90C81">
            <w:pPr>
              <w:widowControl w:val="0"/>
              <w:shd w:val="clear" w:color="auto" w:fill="FFFFFF"/>
              <w:spacing w:line="240" w:lineRule="auto"/>
              <w:ind w:firstLine="0"/>
              <w:jc w:val="center"/>
              <w:rPr>
                <w:rFonts w:eastAsia="Trebuchet MS"/>
                <w:sz w:val="24"/>
                <w:szCs w:val="24"/>
              </w:rPr>
            </w:pPr>
            <w:r>
              <w:rPr>
                <w:rFonts w:eastAsia="Trebuchet MS"/>
                <w:sz w:val="24"/>
                <w:szCs w:val="24"/>
              </w:rPr>
              <w:t>14</w:t>
            </w:r>
          </w:p>
        </w:tc>
        <w:tc>
          <w:tcPr>
            <w:tcW w:w="2104" w:type="dxa"/>
            <w:vAlign w:val="center"/>
          </w:tcPr>
          <w:p w:rsidR="00E90C81" w:rsidRPr="00EB4F97" w:rsidRDefault="00EB4F97" w:rsidP="00EB4F97">
            <w:pPr>
              <w:widowControl w:val="0"/>
              <w:shd w:val="clear" w:color="auto" w:fill="FFFFFF"/>
              <w:spacing w:line="240" w:lineRule="auto"/>
              <w:ind w:firstLine="0"/>
              <w:rPr>
                <w:bCs/>
                <w:snapToGrid/>
                <w:sz w:val="24"/>
                <w:szCs w:val="24"/>
              </w:rPr>
            </w:pPr>
            <w:r w:rsidRPr="00EB4F97">
              <w:rPr>
                <w:bCs/>
                <w:snapToGrid/>
                <w:sz w:val="24"/>
                <w:szCs w:val="24"/>
              </w:rPr>
              <w:t>Требования, установленные в</w:t>
            </w:r>
            <w:r w:rsidR="00B11D34">
              <w:rPr>
                <w:bCs/>
                <w:snapToGrid/>
                <w:sz w:val="24"/>
                <w:szCs w:val="24"/>
              </w:rPr>
              <w:t xml:space="preserve"> соответствии с </w:t>
            </w:r>
            <w:r w:rsidR="00B11D34">
              <w:rPr>
                <w:bCs/>
                <w:snapToGrid/>
                <w:sz w:val="24"/>
                <w:szCs w:val="24"/>
              </w:rPr>
              <w:lastRenderedPageBreak/>
              <w:t>законодательство</w:t>
            </w:r>
            <w:r w:rsidRPr="00EB4F97">
              <w:rPr>
                <w:bCs/>
                <w:snapToGrid/>
                <w:sz w:val="24"/>
                <w:szCs w:val="24"/>
              </w:rPr>
              <w:t>м Российской Федерации к лицам, осуществляющим выполнение работы, являющейся предметом договора.</w:t>
            </w:r>
          </w:p>
        </w:tc>
        <w:tc>
          <w:tcPr>
            <w:tcW w:w="7969" w:type="dxa"/>
          </w:tcPr>
          <w:p w:rsidR="0095037C" w:rsidRPr="00175919" w:rsidRDefault="0095037C" w:rsidP="0095037C">
            <w:pPr>
              <w:spacing w:line="240" w:lineRule="auto"/>
              <w:ind w:firstLine="0"/>
              <w:rPr>
                <w:sz w:val="24"/>
                <w:bdr w:val="none" w:sz="0" w:space="0" w:color="auto" w:frame="1"/>
                <w:lang w:bidi="ru-RU"/>
              </w:rPr>
            </w:pPr>
            <w:r w:rsidRPr="00175919">
              <w:rPr>
                <w:sz w:val="24"/>
                <w:bdr w:val="none" w:sz="0" w:space="0" w:color="auto" w:frame="1"/>
                <w:lang w:bidi="ru-RU"/>
              </w:rPr>
              <w:lastRenderedPageBreak/>
              <w:t>Наличие у Исполнителя работ:</w:t>
            </w:r>
          </w:p>
          <w:p w:rsidR="0095037C" w:rsidRPr="00175919" w:rsidRDefault="0095037C" w:rsidP="0095037C">
            <w:pPr>
              <w:spacing w:line="240" w:lineRule="auto"/>
              <w:ind w:firstLine="0"/>
              <w:rPr>
                <w:sz w:val="24"/>
                <w:bdr w:val="none" w:sz="0" w:space="0" w:color="auto" w:frame="1"/>
                <w:lang w:bidi="ru-RU"/>
              </w:rPr>
            </w:pPr>
            <w:r w:rsidRPr="00175919">
              <w:rPr>
                <w:sz w:val="24"/>
                <w:bdr w:val="none" w:sz="0" w:space="0" w:color="auto" w:frame="1"/>
                <w:lang w:bidi="ru-RU"/>
              </w:rPr>
              <w:t xml:space="preserve">1. Свидетельства РМРС на право выполнения </w:t>
            </w:r>
            <w:proofErr w:type="spellStart"/>
            <w:r w:rsidRPr="00175919">
              <w:rPr>
                <w:sz w:val="24"/>
                <w:bdr w:val="none" w:sz="0" w:space="0" w:color="auto" w:frame="1"/>
                <w:lang w:bidi="ru-RU"/>
              </w:rPr>
              <w:t>судокорпусных</w:t>
            </w:r>
            <w:proofErr w:type="spellEnd"/>
            <w:r w:rsidRPr="00175919">
              <w:rPr>
                <w:sz w:val="24"/>
                <w:bdr w:val="none" w:sz="0" w:space="0" w:color="auto" w:frame="1"/>
                <w:lang w:bidi="ru-RU"/>
              </w:rPr>
              <w:t xml:space="preserve"> работ;</w:t>
            </w:r>
          </w:p>
          <w:p w:rsidR="0095037C" w:rsidRPr="00175919" w:rsidRDefault="0095037C" w:rsidP="0095037C">
            <w:pPr>
              <w:spacing w:line="240" w:lineRule="auto"/>
              <w:ind w:firstLine="0"/>
              <w:rPr>
                <w:sz w:val="24"/>
                <w:bdr w:val="none" w:sz="0" w:space="0" w:color="auto" w:frame="1"/>
                <w:lang w:bidi="ru-RU"/>
              </w:rPr>
            </w:pPr>
            <w:r w:rsidRPr="00175919">
              <w:rPr>
                <w:sz w:val="24"/>
                <w:bdr w:val="none" w:sz="0" w:space="0" w:color="auto" w:frame="1"/>
                <w:lang w:bidi="ru-RU"/>
              </w:rPr>
              <w:lastRenderedPageBreak/>
              <w:t xml:space="preserve">2. Собственного проверенного сварочного оборудования, электрических или пневматических </w:t>
            </w:r>
            <w:proofErr w:type="spellStart"/>
            <w:r w:rsidRPr="00175919">
              <w:rPr>
                <w:sz w:val="24"/>
                <w:bdr w:val="none" w:sz="0" w:space="0" w:color="auto" w:frame="1"/>
                <w:lang w:bidi="ru-RU"/>
              </w:rPr>
              <w:t>зачистных</w:t>
            </w:r>
            <w:proofErr w:type="spellEnd"/>
            <w:r w:rsidRPr="00175919">
              <w:rPr>
                <w:sz w:val="24"/>
                <w:bdr w:val="none" w:sz="0" w:space="0" w:color="auto" w:frame="1"/>
                <w:lang w:bidi="ru-RU"/>
              </w:rPr>
              <w:t xml:space="preserve"> машинок, удлинителей, </w:t>
            </w:r>
            <w:proofErr w:type="spellStart"/>
            <w:r w:rsidRPr="00175919">
              <w:rPr>
                <w:sz w:val="24"/>
                <w:bdr w:val="none" w:sz="0" w:space="0" w:color="auto" w:frame="1"/>
                <w:lang w:bidi="ru-RU"/>
              </w:rPr>
              <w:t>пневмоинструмента</w:t>
            </w:r>
            <w:proofErr w:type="spellEnd"/>
            <w:r w:rsidRPr="00175919">
              <w:rPr>
                <w:sz w:val="24"/>
                <w:bdr w:val="none" w:sz="0" w:space="0" w:color="auto" w:frame="1"/>
                <w:lang w:bidi="ru-RU"/>
              </w:rPr>
              <w:t xml:space="preserve"> (машинок, молотков и пр.), газовых резаков (строгачей), шлангов, мундштуков, штуцеров;</w:t>
            </w:r>
          </w:p>
          <w:p w:rsidR="0095037C" w:rsidRPr="00175919" w:rsidRDefault="0095037C" w:rsidP="0095037C">
            <w:pPr>
              <w:spacing w:line="240" w:lineRule="auto"/>
              <w:ind w:firstLine="0"/>
              <w:rPr>
                <w:sz w:val="24"/>
                <w:bdr w:val="none" w:sz="0" w:space="0" w:color="auto" w:frame="1"/>
                <w:lang w:bidi="ru-RU"/>
              </w:rPr>
            </w:pPr>
            <w:r w:rsidRPr="00175919">
              <w:rPr>
                <w:sz w:val="24"/>
                <w:bdr w:val="none" w:sz="0" w:space="0" w:color="auto" w:frame="1"/>
                <w:lang w:bidi="ru-RU"/>
              </w:rPr>
              <w:t>3. Аттестованного квалифицированного персонала:</w:t>
            </w:r>
          </w:p>
          <w:p w:rsidR="0095037C" w:rsidRPr="00175919" w:rsidRDefault="0095037C" w:rsidP="0095037C">
            <w:pPr>
              <w:spacing w:line="240" w:lineRule="auto"/>
              <w:ind w:firstLine="0"/>
              <w:rPr>
                <w:sz w:val="24"/>
                <w:bdr w:val="none" w:sz="0" w:space="0" w:color="auto" w:frame="1"/>
                <w:lang w:bidi="ru-RU"/>
              </w:rPr>
            </w:pPr>
            <w:r w:rsidRPr="00175919">
              <w:rPr>
                <w:sz w:val="24"/>
                <w:bdr w:val="none" w:sz="0" w:space="0" w:color="auto" w:frame="1"/>
                <w:lang w:bidi="ru-RU"/>
              </w:rPr>
              <w:t>- сборщиков КМС 3-5 разрядов</w:t>
            </w:r>
            <w:r w:rsidR="005D50CA">
              <w:rPr>
                <w:sz w:val="24"/>
                <w:bdr w:val="none" w:sz="0" w:space="0" w:color="auto" w:frame="1"/>
                <w:lang w:bidi="ru-RU"/>
              </w:rPr>
              <w:t xml:space="preserve"> </w:t>
            </w:r>
            <w:r w:rsidR="005D50CA" w:rsidRPr="00175919">
              <w:rPr>
                <w:sz w:val="24"/>
                <w:szCs w:val="24"/>
              </w:rPr>
              <w:t>(не менее 1-го)</w:t>
            </w:r>
            <w:r w:rsidRPr="00175919">
              <w:rPr>
                <w:sz w:val="24"/>
                <w:bdr w:val="none" w:sz="0" w:space="0" w:color="auto" w:frame="1"/>
                <w:lang w:bidi="ru-RU"/>
              </w:rPr>
              <w:t>;</w:t>
            </w:r>
          </w:p>
          <w:p w:rsidR="00E90C81" w:rsidRPr="00175919" w:rsidRDefault="0095037C" w:rsidP="0095037C">
            <w:pPr>
              <w:spacing w:line="240" w:lineRule="auto"/>
              <w:ind w:firstLine="0"/>
              <w:rPr>
                <w:sz w:val="24"/>
                <w:bdr w:val="none" w:sz="0" w:space="0" w:color="auto" w:frame="1"/>
              </w:rPr>
            </w:pPr>
            <w:r w:rsidRPr="00175919">
              <w:rPr>
                <w:sz w:val="24"/>
                <w:bdr w:val="none" w:sz="0" w:space="0" w:color="auto" w:frame="1"/>
                <w:lang w:bidi="ru-RU"/>
              </w:rPr>
              <w:t>- электросварщиков ручной сварки, полуавтомат/автомат машинах 4-5 разряда</w:t>
            </w:r>
            <w:r w:rsidR="005D50CA">
              <w:rPr>
                <w:sz w:val="24"/>
                <w:bdr w:val="none" w:sz="0" w:space="0" w:color="auto" w:frame="1"/>
                <w:lang w:bidi="ru-RU"/>
              </w:rPr>
              <w:t xml:space="preserve"> </w:t>
            </w:r>
            <w:r w:rsidR="005D50CA" w:rsidRPr="00175919">
              <w:rPr>
                <w:sz w:val="24"/>
                <w:szCs w:val="24"/>
              </w:rPr>
              <w:t>(не менее 1-го)</w:t>
            </w:r>
            <w:r w:rsidRPr="00175919">
              <w:rPr>
                <w:sz w:val="24"/>
                <w:bdr w:val="none" w:sz="0" w:space="0" w:color="auto" w:frame="1"/>
                <w:lang w:bidi="ru-RU"/>
              </w:rPr>
              <w:t>.</w:t>
            </w:r>
          </w:p>
        </w:tc>
        <w:tc>
          <w:tcPr>
            <w:tcW w:w="4252" w:type="dxa"/>
            <w:vAlign w:val="center"/>
          </w:tcPr>
          <w:p w:rsidR="00E90C81" w:rsidRPr="00E72245" w:rsidRDefault="00E90C81" w:rsidP="00E90C81">
            <w:pPr>
              <w:ind w:firstLine="0"/>
              <w:jc w:val="center"/>
              <w:rPr>
                <w:rFonts w:eastAsia="Trebuchet MS"/>
                <w:i/>
                <w:sz w:val="24"/>
                <w:szCs w:val="24"/>
                <w:lang w:bidi="ru-RU"/>
              </w:rPr>
            </w:pPr>
            <w:r w:rsidRPr="00E72245">
              <w:rPr>
                <w:rFonts w:eastAsia="Trebuchet MS"/>
                <w:i/>
                <w:sz w:val="24"/>
                <w:szCs w:val="24"/>
                <w:lang w:bidi="ru-RU"/>
              </w:rPr>
              <w:lastRenderedPageBreak/>
              <w:t>(заполняется Участником)</w:t>
            </w:r>
          </w:p>
        </w:tc>
      </w:tr>
      <w:tr w:rsidR="00E90C81" w:rsidRPr="00E72245" w:rsidTr="00337EED">
        <w:trPr>
          <w:trHeight w:val="218"/>
        </w:trPr>
        <w:tc>
          <w:tcPr>
            <w:tcW w:w="540" w:type="dxa"/>
            <w:noWrap/>
            <w:vAlign w:val="center"/>
          </w:tcPr>
          <w:p w:rsidR="00E90C81" w:rsidRPr="00E72245" w:rsidRDefault="00D3286A" w:rsidP="00E90C81">
            <w:pPr>
              <w:widowControl w:val="0"/>
              <w:shd w:val="clear" w:color="auto" w:fill="FFFFFF"/>
              <w:spacing w:line="240" w:lineRule="auto"/>
              <w:ind w:firstLine="0"/>
              <w:jc w:val="center"/>
              <w:rPr>
                <w:rFonts w:eastAsia="Trebuchet MS"/>
                <w:sz w:val="24"/>
                <w:szCs w:val="24"/>
              </w:rPr>
            </w:pPr>
            <w:r>
              <w:rPr>
                <w:rFonts w:eastAsia="Trebuchet MS"/>
                <w:sz w:val="24"/>
                <w:szCs w:val="24"/>
              </w:rPr>
              <w:t>15</w:t>
            </w:r>
          </w:p>
        </w:tc>
        <w:tc>
          <w:tcPr>
            <w:tcW w:w="2104" w:type="dxa"/>
            <w:vAlign w:val="center"/>
          </w:tcPr>
          <w:p w:rsidR="00E90C81" w:rsidRPr="00E72245" w:rsidRDefault="00E90C81" w:rsidP="00E90C81">
            <w:pPr>
              <w:widowControl w:val="0"/>
              <w:shd w:val="clear" w:color="auto" w:fill="FFFFFF"/>
              <w:spacing w:line="240" w:lineRule="auto"/>
              <w:ind w:firstLine="0"/>
              <w:jc w:val="left"/>
              <w:rPr>
                <w:bCs/>
                <w:snapToGrid/>
                <w:sz w:val="24"/>
                <w:szCs w:val="24"/>
              </w:rPr>
            </w:pPr>
            <w:r w:rsidRPr="00E72245">
              <w:rPr>
                <w:bCs/>
                <w:snapToGrid/>
                <w:sz w:val="24"/>
                <w:szCs w:val="24"/>
              </w:rPr>
              <w:t>Документы, подтверждающие соответствие предлагаемой услуги (предмета закупки) установленным требованиям</w:t>
            </w:r>
          </w:p>
        </w:tc>
        <w:tc>
          <w:tcPr>
            <w:tcW w:w="7969" w:type="dxa"/>
          </w:tcPr>
          <w:p w:rsidR="00C13C02" w:rsidRPr="00175919" w:rsidRDefault="00C13C02" w:rsidP="00C13C02">
            <w:pPr>
              <w:spacing w:line="240" w:lineRule="auto"/>
              <w:ind w:firstLine="0"/>
              <w:rPr>
                <w:sz w:val="24"/>
                <w:bdr w:val="none" w:sz="0" w:space="0" w:color="auto" w:frame="1"/>
                <w:lang w:bidi="ru-RU"/>
              </w:rPr>
            </w:pPr>
            <w:r w:rsidRPr="00175919">
              <w:rPr>
                <w:sz w:val="24"/>
                <w:bdr w:val="none" w:sz="0" w:space="0" w:color="auto" w:frame="1"/>
                <w:lang w:bidi="ru-RU"/>
              </w:rPr>
              <w:t xml:space="preserve">1. Копия свидетельства РМРС на право выполнения </w:t>
            </w:r>
            <w:proofErr w:type="spellStart"/>
            <w:r w:rsidRPr="00175919">
              <w:rPr>
                <w:sz w:val="24"/>
                <w:bdr w:val="none" w:sz="0" w:space="0" w:color="auto" w:frame="1"/>
                <w:lang w:bidi="ru-RU"/>
              </w:rPr>
              <w:t>судокорпусных</w:t>
            </w:r>
            <w:proofErr w:type="spellEnd"/>
            <w:r w:rsidRPr="00175919">
              <w:rPr>
                <w:sz w:val="24"/>
                <w:bdr w:val="none" w:sz="0" w:space="0" w:color="auto" w:frame="1"/>
                <w:lang w:bidi="ru-RU"/>
              </w:rPr>
              <w:t xml:space="preserve"> работ;</w:t>
            </w:r>
          </w:p>
          <w:p w:rsidR="00C13C02" w:rsidRPr="00175919" w:rsidRDefault="00C13C02" w:rsidP="00C13C02">
            <w:pPr>
              <w:spacing w:line="240" w:lineRule="auto"/>
              <w:ind w:firstLine="0"/>
              <w:rPr>
                <w:sz w:val="24"/>
                <w:bdr w:val="none" w:sz="0" w:space="0" w:color="auto" w:frame="1"/>
                <w:lang w:bidi="ru-RU"/>
              </w:rPr>
            </w:pPr>
            <w:r w:rsidRPr="00175919">
              <w:rPr>
                <w:sz w:val="24"/>
                <w:bdr w:val="none" w:sz="0" w:space="0" w:color="auto" w:frame="1"/>
                <w:lang w:bidi="ru-RU"/>
              </w:rPr>
              <w:t xml:space="preserve">2. Справка в свободной форме о материально-технических ресурсах с указанием перечня оборудования, используемого для выполнения работ, являющихся предметом настоящего технического задания; </w:t>
            </w:r>
          </w:p>
          <w:p w:rsidR="00C13C02" w:rsidRPr="00175919" w:rsidRDefault="00C13C02" w:rsidP="00C13C02">
            <w:pPr>
              <w:spacing w:line="240" w:lineRule="auto"/>
              <w:ind w:firstLine="0"/>
              <w:rPr>
                <w:sz w:val="24"/>
                <w:bdr w:val="none" w:sz="0" w:space="0" w:color="auto" w:frame="1"/>
                <w:lang w:bidi="ru-RU"/>
              </w:rPr>
            </w:pPr>
            <w:r w:rsidRPr="00175919">
              <w:rPr>
                <w:sz w:val="24"/>
                <w:bdr w:val="none" w:sz="0" w:space="0" w:color="auto" w:frame="1"/>
                <w:lang w:bidi="ru-RU"/>
              </w:rPr>
              <w:t>К справке должны быть приложены копии паспортов сварочного оборудования с отметкой о его действующей проверке.</w:t>
            </w:r>
          </w:p>
          <w:p w:rsidR="00C13C02" w:rsidRPr="00175919" w:rsidRDefault="00C13C02" w:rsidP="00C13C02">
            <w:pPr>
              <w:spacing w:line="240" w:lineRule="auto"/>
              <w:ind w:firstLine="0"/>
              <w:rPr>
                <w:sz w:val="24"/>
                <w:bdr w:val="none" w:sz="0" w:space="0" w:color="auto" w:frame="1"/>
                <w:lang w:bidi="ru-RU"/>
              </w:rPr>
            </w:pPr>
            <w:r w:rsidRPr="00175919">
              <w:rPr>
                <w:sz w:val="24"/>
                <w:bdr w:val="none" w:sz="0" w:space="0" w:color="auto" w:frame="1"/>
                <w:lang w:bidi="ru-RU"/>
              </w:rPr>
              <w:t xml:space="preserve">3. Справка в свободной форме о кадровых ресурсах с перечнем рабочего персонала и его квалификации. </w:t>
            </w:r>
          </w:p>
          <w:p w:rsidR="00C13C02" w:rsidRPr="00175919" w:rsidRDefault="00C13C02" w:rsidP="00C13C02">
            <w:pPr>
              <w:spacing w:line="240" w:lineRule="auto"/>
              <w:ind w:firstLine="0"/>
              <w:rPr>
                <w:sz w:val="24"/>
                <w:bdr w:val="none" w:sz="0" w:space="0" w:color="auto" w:frame="1"/>
                <w:lang w:bidi="ru-RU"/>
              </w:rPr>
            </w:pPr>
            <w:r w:rsidRPr="00175919">
              <w:rPr>
                <w:sz w:val="24"/>
                <w:bdr w:val="none" w:sz="0" w:space="0" w:color="auto" w:frame="1"/>
                <w:lang w:bidi="ru-RU"/>
              </w:rPr>
              <w:t xml:space="preserve">К справке должны быть приложены копии свидетельств «О допуске сварщика РМРС», об обучении по II группе электробезопасности, копии допусков к работе с </w:t>
            </w:r>
            <w:proofErr w:type="spellStart"/>
            <w:r w:rsidRPr="00175919">
              <w:rPr>
                <w:sz w:val="24"/>
                <w:bdr w:val="none" w:sz="0" w:space="0" w:color="auto" w:frame="1"/>
                <w:lang w:bidi="ru-RU"/>
              </w:rPr>
              <w:t>пневмо</w:t>
            </w:r>
            <w:proofErr w:type="spellEnd"/>
            <w:r w:rsidRPr="00175919">
              <w:rPr>
                <w:sz w:val="24"/>
                <w:bdr w:val="none" w:sz="0" w:space="0" w:color="auto" w:frame="1"/>
                <w:lang w:bidi="ru-RU"/>
              </w:rPr>
              <w:t>- и электроинструментом, копии удостоверений о прохождении пожарно-технического минимума, копии удостоверений на право проведения погрузочно-разгрузочных работ.</w:t>
            </w:r>
          </w:p>
          <w:p w:rsidR="00E90C81" w:rsidRPr="00175919" w:rsidRDefault="00EB4F97" w:rsidP="00C13C02">
            <w:pPr>
              <w:spacing w:line="240" w:lineRule="auto"/>
              <w:ind w:firstLine="0"/>
              <w:rPr>
                <w:sz w:val="24"/>
                <w:bdr w:val="none" w:sz="0" w:space="0" w:color="auto" w:frame="1"/>
              </w:rPr>
            </w:pPr>
            <w:r w:rsidRPr="00175919">
              <w:rPr>
                <w:sz w:val="24"/>
                <w:bdr w:val="none" w:sz="0" w:space="0" w:color="auto" w:frame="1"/>
              </w:rPr>
              <w:t>4. Справка о перечне и годовых объемах выполнения аналогичных работ.</w:t>
            </w:r>
          </w:p>
        </w:tc>
        <w:tc>
          <w:tcPr>
            <w:tcW w:w="4252" w:type="dxa"/>
            <w:vAlign w:val="center"/>
          </w:tcPr>
          <w:p w:rsidR="00E90C81" w:rsidRPr="00E72245" w:rsidRDefault="00E90C81" w:rsidP="00E90C81">
            <w:pPr>
              <w:ind w:firstLine="0"/>
              <w:jc w:val="center"/>
              <w:rPr>
                <w:rFonts w:eastAsia="Trebuchet MS"/>
                <w:i/>
                <w:sz w:val="24"/>
                <w:szCs w:val="24"/>
                <w:lang w:bidi="ru-RU"/>
              </w:rPr>
            </w:pPr>
            <w:r w:rsidRPr="00E72245">
              <w:rPr>
                <w:rFonts w:eastAsia="Trebuchet MS"/>
                <w:i/>
                <w:sz w:val="24"/>
                <w:szCs w:val="24"/>
                <w:lang w:bidi="ru-RU"/>
              </w:rPr>
              <w:t>(заполняется Участником)</w:t>
            </w:r>
          </w:p>
        </w:tc>
      </w:tr>
      <w:tr w:rsidR="00175919" w:rsidRPr="00175919" w:rsidTr="00337EED">
        <w:trPr>
          <w:trHeight w:val="218"/>
        </w:trPr>
        <w:tc>
          <w:tcPr>
            <w:tcW w:w="540" w:type="dxa"/>
            <w:noWrap/>
            <w:vAlign w:val="center"/>
          </w:tcPr>
          <w:p w:rsidR="00EB4F97" w:rsidRPr="00175919" w:rsidRDefault="00D3286A" w:rsidP="00E90C81">
            <w:pPr>
              <w:widowControl w:val="0"/>
              <w:shd w:val="clear" w:color="auto" w:fill="FFFFFF"/>
              <w:spacing w:line="240" w:lineRule="auto"/>
              <w:ind w:firstLine="0"/>
              <w:jc w:val="center"/>
              <w:rPr>
                <w:rFonts w:eastAsia="Trebuchet MS"/>
                <w:sz w:val="24"/>
                <w:szCs w:val="24"/>
              </w:rPr>
            </w:pPr>
            <w:r w:rsidRPr="00175919">
              <w:rPr>
                <w:rFonts w:eastAsia="Trebuchet MS"/>
                <w:sz w:val="24"/>
                <w:szCs w:val="24"/>
              </w:rPr>
              <w:t>16</w:t>
            </w:r>
          </w:p>
        </w:tc>
        <w:tc>
          <w:tcPr>
            <w:tcW w:w="2104" w:type="dxa"/>
            <w:vAlign w:val="center"/>
          </w:tcPr>
          <w:p w:rsidR="00EB4F97" w:rsidRPr="00175919" w:rsidRDefault="00EB4F97" w:rsidP="00E90C81">
            <w:pPr>
              <w:widowControl w:val="0"/>
              <w:shd w:val="clear" w:color="auto" w:fill="FFFFFF"/>
              <w:spacing w:line="240" w:lineRule="auto"/>
              <w:ind w:firstLine="0"/>
              <w:jc w:val="left"/>
              <w:rPr>
                <w:bCs/>
                <w:snapToGrid/>
                <w:sz w:val="24"/>
                <w:szCs w:val="24"/>
              </w:rPr>
            </w:pPr>
            <w:proofErr w:type="spellStart"/>
            <w:r w:rsidRPr="00175919">
              <w:rPr>
                <w:bCs/>
                <w:snapToGrid/>
                <w:sz w:val="24"/>
                <w:szCs w:val="24"/>
                <w:lang w:val="en-US"/>
              </w:rPr>
              <w:t>Условия</w:t>
            </w:r>
            <w:proofErr w:type="spellEnd"/>
            <w:r w:rsidRPr="00175919">
              <w:rPr>
                <w:bCs/>
                <w:snapToGrid/>
                <w:sz w:val="24"/>
                <w:szCs w:val="24"/>
                <w:lang w:val="en-US"/>
              </w:rPr>
              <w:t xml:space="preserve"> о </w:t>
            </w:r>
            <w:proofErr w:type="spellStart"/>
            <w:r w:rsidRPr="00175919">
              <w:rPr>
                <w:bCs/>
                <w:snapToGrid/>
                <w:sz w:val="24"/>
                <w:szCs w:val="24"/>
                <w:lang w:val="en-US"/>
              </w:rPr>
              <w:t>качестве</w:t>
            </w:r>
            <w:proofErr w:type="spellEnd"/>
          </w:p>
        </w:tc>
        <w:tc>
          <w:tcPr>
            <w:tcW w:w="7969" w:type="dxa"/>
          </w:tcPr>
          <w:p w:rsidR="00EB4F97" w:rsidRPr="00175919" w:rsidRDefault="00EB4F97" w:rsidP="00E90C81">
            <w:pPr>
              <w:spacing w:line="240" w:lineRule="auto"/>
              <w:ind w:firstLine="0"/>
              <w:rPr>
                <w:sz w:val="24"/>
                <w:bdr w:val="none" w:sz="0" w:space="0" w:color="auto" w:frame="1"/>
              </w:rPr>
            </w:pPr>
            <w:r w:rsidRPr="00175919">
              <w:rPr>
                <w:sz w:val="24"/>
                <w:bdr w:val="none" w:sz="0" w:space="0" w:color="auto" w:frame="1"/>
              </w:rPr>
              <w:t xml:space="preserve">Соответствие результатов работ ОСТ 5.9613-84 «Корпуса металлические надводных судов. Проверочные работы при изготовлении на построечном месте», ОСТ5Р.1180-93 «Суда. Методы и нормы испытаний на непроницаемость и герметичность», ОСТ5.2021-81 «Трапы стационарные и забортные судовые. </w:t>
            </w:r>
            <w:proofErr w:type="spellStart"/>
            <w:r w:rsidRPr="00175919">
              <w:rPr>
                <w:sz w:val="24"/>
                <w:bdr w:val="none" w:sz="0" w:space="0" w:color="auto" w:frame="1"/>
                <w:lang w:val="en-US"/>
              </w:rPr>
              <w:t>Типовой</w:t>
            </w:r>
            <w:proofErr w:type="spellEnd"/>
            <w:r w:rsidRPr="00175919">
              <w:rPr>
                <w:sz w:val="24"/>
                <w:bdr w:val="none" w:sz="0" w:space="0" w:color="auto" w:frame="1"/>
                <w:lang w:val="en-US"/>
              </w:rPr>
              <w:t xml:space="preserve"> </w:t>
            </w:r>
            <w:proofErr w:type="spellStart"/>
            <w:r w:rsidRPr="00175919">
              <w:rPr>
                <w:sz w:val="24"/>
                <w:bdr w:val="none" w:sz="0" w:space="0" w:color="auto" w:frame="1"/>
                <w:lang w:val="en-US"/>
              </w:rPr>
              <w:t>технологический</w:t>
            </w:r>
            <w:proofErr w:type="spellEnd"/>
            <w:r w:rsidRPr="00175919">
              <w:rPr>
                <w:sz w:val="24"/>
                <w:bdr w:val="none" w:sz="0" w:space="0" w:color="auto" w:frame="1"/>
                <w:lang w:val="en-US"/>
              </w:rPr>
              <w:t xml:space="preserve"> </w:t>
            </w:r>
            <w:proofErr w:type="spellStart"/>
            <w:r w:rsidRPr="00175919">
              <w:rPr>
                <w:sz w:val="24"/>
                <w:bdr w:val="none" w:sz="0" w:space="0" w:color="auto" w:frame="1"/>
                <w:lang w:val="en-US"/>
              </w:rPr>
              <w:t>процесс</w:t>
            </w:r>
            <w:proofErr w:type="spellEnd"/>
            <w:r w:rsidRPr="00175919">
              <w:rPr>
                <w:sz w:val="24"/>
                <w:bdr w:val="none" w:sz="0" w:space="0" w:color="auto" w:frame="1"/>
                <w:lang w:val="en-US"/>
              </w:rPr>
              <w:t xml:space="preserve"> </w:t>
            </w:r>
            <w:proofErr w:type="spellStart"/>
            <w:r w:rsidRPr="00175919">
              <w:rPr>
                <w:sz w:val="24"/>
                <w:bdr w:val="none" w:sz="0" w:space="0" w:color="auto" w:frame="1"/>
                <w:lang w:val="en-US"/>
              </w:rPr>
              <w:t>монтажа</w:t>
            </w:r>
            <w:proofErr w:type="spellEnd"/>
            <w:r w:rsidRPr="00175919">
              <w:rPr>
                <w:sz w:val="24"/>
                <w:bdr w:val="none" w:sz="0" w:space="0" w:color="auto" w:frame="1"/>
                <w:lang w:val="en-US"/>
              </w:rPr>
              <w:t xml:space="preserve">», </w:t>
            </w:r>
            <w:proofErr w:type="spellStart"/>
            <w:r w:rsidRPr="00175919">
              <w:rPr>
                <w:sz w:val="24"/>
                <w:bdr w:val="none" w:sz="0" w:space="0" w:color="auto" w:frame="1"/>
                <w:lang w:val="en-US"/>
              </w:rPr>
              <w:t>требованиям</w:t>
            </w:r>
            <w:proofErr w:type="spellEnd"/>
            <w:r w:rsidRPr="00175919">
              <w:rPr>
                <w:sz w:val="24"/>
                <w:bdr w:val="none" w:sz="0" w:space="0" w:color="auto" w:frame="1"/>
                <w:lang w:val="en-US"/>
              </w:rPr>
              <w:t xml:space="preserve"> РМРС</w:t>
            </w:r>
          </w:p>
        </w:tc>
        <w:tc>
          <w:tcPr>
            <w:tcW w:w="4252" w:type="dxa"/>
            <w:vAlign w:val="center"/>
          </w:tcPr>
          <w:p w:rsidR="00EB4F97" w:rsidRPr="00175919" w:rsidRDefault="00EB4F97" w:rsidP="00E90C81">
            <w:pPr>
              <w:ind w:firstLine="0"/>
              <w:jc w:val="center"/>
              <w:rPr>
                <w:rFonts w:eastAsia="Trebuchet MS"/>
                <w:i/>
                <w:sz w:val="24"/>
                <w:szCs w:val="24"/>
                <w:lang w:bidi="ru-RU"/>
              </w:rPr>
            </w:pPr>
          </w:p>
        </w:tc>
      </w:tr>
      <w:tr w:rsidR="00175919" w:rsidRPr="00175919" w:rsidTr="00337EED">
        <w:trPr>
          <w:trHeight w:val="218"/>
        </w:trPr>
        <w:tc>
          <w:tcPr>
            <w:tcW w:w="540" w:type="dxa"/>
            <w:noWrap/>
            <w:vAlign w:val="center"/>
          </w:tcPr>
          <w:p w:rsidR="00E90C81" w:rsidRPr="00175919" w:rsidRDefault="00D3286A" w:rsidP="00E90C81">
            <w:pPr>
              <w:widowControl w:val="0"/>
              <w:shd w:val="clear" w:color="auto" w:fill="FFFFFF"/>
              <w:spacing w:line="240" w:lineRule="auto"/>
              <w:ind w:firstLine="0"/>
              <w:jc w:val="center"/>
              <w:rPr>
                <w:rFonts w:eastAsia="Trebuchet MS"/>
                <w:sz w:val="24"/>
                <w:szCs w:val="24"/>
              </w:rPr>
            </w:pPr>
            <w:r w:rsidRPr="00175919">
              <w:rPr>
                <w:rFonts w:eastAsia="Trebuchet MS"/>
                <w:sz w:val="24"/>
                <w:szCs w:val="24"/>
              </w:rPr>
              <w:t>17</w:t>
            </w:r>
          </w:p>
        </w:tc>
        <w:tc>
          <w:tcPr>
            <w:tcW w:w="2104" w:type="dxa"/>
            <w:vAlign w:val="center"/>
          </w:tcPr>
          <w:p w:rsidR="00E90C81" w:rsidRPr="00175919" w:rsidRDefault="00E90C81" w:rsidP="00E90C81">
            <w:pPr>
              <w:widowControl w:val="0"/>
              <w:shd w:val="clear" w:color="auto" w:fill="FFFFFF"/>
              <w:spacing w:line="240" w:lineRule="auto"/>
              <w:ind w:firstLine="0"/>
              <w:jc w:val="left"/>
              <w:rPr>
                <w:bCs/>
                <w:snapToGrid/>
                <w:sz w:val="24"/>
                <w:szCs w:val="24"/>
              </w:rPr>
            </w:pPr>
            <w:r w:rsidRPr="00175919">
              <w:rPr>
                <w:bCs/>
                <w:snapToGrid/>
                <w:sz w:val="24"/>
                <w:szCs w:val="24"/>
              </w:rPr>
              <w:t>Гарантийный срок</w:t>
            </w:r>
          </w:p>
        </w:tc>
        <w:tc>
          <w:tcPr>
            <w:tcW w:w="7969" w:type="dxa"/>
          </w:tcPr>
          <w:p w:rsidR="00E90C81" w:rsidRPr="00175919" w:rsidRDefault="00E90C81" w:rsidP="00E90C81">
            <w:pPr>
              <w:spacing w:line="240" w:lineRule="auto"/>
              <w:ind w:firstLine="0"/>
              <w:rPr>
                <w:sz w:val="24"/>
                <w:bdr w:val="none" w:sz="0" w:space="0" w:color="auto" w:frame="1"/>
              </w:rPr>
            </w:pPr>
            <w:r w:rsidRPr="00175919">
              <w:rPr>
                <w:sz w:val="24"/>
                <w:bdr w:val="none" w:sz="0" w:space="0" w:color="auto" w:frame="1"/>
              </w:rPr>
              <w:t>24 (Двадцать четыре) месяца с даты выдачи Российским Морским Регистром Судоходства разрешения на эксплуатацию плавкрана.</w:t>
            </w:r>
          </w:p>
        </w:tc>
        <w:tc>
          <w:tcPr>
            <w:tcW w:w="4252" w:type="dxa"/>
            <w:vAlign w:val="center"/>
          </w:tcPr>
          <w:p w:rsidR="00E90C81" w:rsidRPr="00175919" w:rsidRDefault="00E90C81" w:rsidP="00E90C81">
            <w:pPr>
              <w:ind w:firstLine="0"/>
              <w:jc w:val="center"/>
              <w:rPr>
                <w:rFonts w:eastAsia="Trebuchet MS"/>
                <w:i/>
                <w:sz w:val="24"/>
                <w:szCs w:val="24"/>
                <w:lang w:bidi="ru-RU"/>
              </w:rPr>
            </w:pPr>
            <w:r w:rsidRPr="00175919">
              <w:rPr>
                <w:rFonts w:eastAsia="Trebuchet MS"/>
                <w:i/>
                <w:sz w:val="24"/>
                <w:szCs w:val="24"/>
                <w:lang w:bidi="ru-RU"/>
              </w:rPr>
              <w:t>(заполняется Участником)</w:t>
            </w:r>
          </w:p>
        </w:tc>
      </w:tr>
      <w:tr w:rsidR="00175919" w:rsidRPr="00175919" w:rsidTr="00337EED">
        <w:trPr>
          <w:trHeight w:val="218"/>
        </w:trPr>
        <w:tc>
          <w:tcPr>
            <w:tcW w:w="540" w:type="dxa"/>
            <w:noWrap/>
            <w:vAlign w:val="center"/>
          </w:tcPr>
          <w:p w:rsidR="00E90C81" w:rsidRPr="00175919" w:rsidRDefault="00D3286A" w:rsidP="00E90C81">
            <w:pPr>
              <w:widowControl w:val="0"/>
              <w:shd w:val="clear" w:color="auto" w:fill="FFFFFF"/>
              <w:spacing w:line="240" w:lineRule="auto"/>
              <w:ind w:firstLine="0"/>
              <w:jc w:val="center"/>
              <w:rPr>
                <w:rFonts w:eastAsia="Trebuchet MS"/>
                <w:sz w:val="24"/>
                <w:szCs w:val="24"/>
              </w:rPr>
            </w:pPr>
            <w:r w:rsidRPr="00175919">
              <w:rPr>
                <w:rFonts w:eastAsia="Trebuchet MS"/>
                <w:sz w:val="24"/>
                <w:szCs w:val="24"/>
              </w:rPr>
              <w:t>18</w:t>
            </w:r>
          </w:p>
        </w:tc>
        <w:tc>
          <w:tcPr>
            <w:tcW w:w="2104" w:type="dxa"/>
            <w:vAlign w:val="center"/>
          </w:tcPr>
          <w:p w:rsidR="00E90C81" w:rsidRPr="00175919" w:rsidRDefault="00E90C81" w:rsidP="00E90C81">
            <w:pPr>
              <w:widowControl w:val="0"/>
              <w:shd w:val="clear" w:color="auto" w:fill="FFFFFF"/>
              <w:spacing w:line="240" w:lineRule="auto"/>
              <w:ind w:firstLine="0"/>
              <w:jc w:val="left"/>
              <w:rPr>
                <w:bCs/>
                <w:snapToGrid/>
                <w:sz w:val="24"/>
                <w:szCs w:val="24"/>
              </w:rPr>
            </w:pPr>
            <w:r w:rsidRPr="00175919">
              <w:rPr>
                <w:bCs/>
                <w:snapToGrid/>
                <w:sz w:val="24"/>
                <w:szCs w:val="24"/>
              </w:rPr>
              <w:t xml:space="preserve">Объём гарантийных </w:t>
            </w:r>
            <w:r w:rsidRPr="00175919">
              <w:rPr>
                <w:bCs/>
                <w:snapToGrid/>
                <w:sz w:val="24"/>
                <w:szCs w:val="24"/>
              </w:rPr>
              <w:lastRenderedPageBreak/>
              <w:t>обязательств</w:t>
            </w:r>
          </w:p>
        </w:tc>
        <w:tc>
          <w:tcPr>
            <w:tcW w:w="7969" w:type="dxa"/>
          </w:tcPr>
          <w:p w:rsidR="00E90C81" w:rsidRPr="00175919" w:rsidRDefault="00E90C81" w:rsidP="00E90C81">
            <w:pPr>
              <w:spacing w:line="240" w:lineRule="auto"/>
              <w:ind w:firstLine="0"/>
              <w:rPr>
                <w:sz w:val="24"/>
                <w:bdr w:val="none" w:sz="0" w:space="0" w:color="auto" w:frame="1"/>
              </w:rPr>
            </w:pPr>
            <w:r w:rsidRPr="00175919">
              <w:rPr>
                <w:sz w:val="24"/>
                <w:bdr w:val="none" w:sz="0" w:space="0" w:color="auto" w:frame="1"/>
              </w:rPr>
              <w:lastRenderedPageBreak/>
              <w:t>Исполнитель безвозмездно устраняет все выявленные в течение гарантийного срока дефекты.</w:t>
            </w:r>
          </w:p>
        </w:tc>
        <w:tc>
          <w:tcPr>
            <w:tcW w:w="4252" w:type="dxa"/>
            <w:vAlign w:val="center"/>
          </w:tcPr>
          <w:p w:rsidR="00E90C81" w:rsidRPr="00175919" w:rsidRDefault="00E90C81" w:rsidP="00E90C81">
            <w:pPr>
              <w:ind w:firstLine="0"/>
              <w:jc w:val="center"/>
              <w:rPr>
                <w:rFonts w:eastAsia="Trebuchet MS"/>
                <w:i/>
                <w:sz w:val="24"/>
                <w:szCs w:val="24"/>
                <w:lang w:bidi="ru-RU"/>
              </w:rPr>
            </w:pPr>
          </w:p>
        </w:tc>
      </w:tr>
      <w:tr w:rsidR="00175919" w:rsidRPr="00175919" w:rsidTr="00337EED">
        <w:trPr>
          <w:trHeight w:val="218"/>
        </w:trPr>
        <w:tc>
          <w:tcPr>
            <w:tcW w:w="540" w:type="dxa"/>
            <w:noWrap/>
            <w:vAlign w:val="center"/>
          </w:tcPr>
          <w:p w:rsidR="00E90C81" w:rsidRPr="00175919" w:rsidRDefault="00D3286A" w:rsidP="00E90C81">
            <w:pPr>
              <w:widowControl w:val="0"/>
              <w:shd w:val="clear" w:color="auto" w:fill="FFFFFF"/>
              <w:spacing w:line="240" w:lineRule="auto"/>
              <w:ind w:firstLine="0"/>
              <w:jc w:val="center"/>
              <w:rPr>
                <w:rFonts w:eastAsia="Trebuchet MS"/>
                <w:sz w:val="24"/>
                <w:szCs w:val="24"/>
              </w:rPr>
            </w:pPr>
            <w:r w:rsidRPr="00175919">
              <w:rPr>
                <w:rFonts w:eastAsia="Trebuchet MS"/>
                <w:sz w:val="24"/>
                <w:szCs w:val="24"/>
              </w:rPr>
              <w:t>19</w:t>
            </w:r>
          </w:p>
        </w:tc>
        <w:tc>
          <w:tcPr>
            <w:tcW w:w="2104" w:type="dxa"/>
            <w:vAlign w:val="center"/>
          </w:tcPr>
          <w:p w:rsidR="00E90C81" w:rsidRPr="00175919" w:rsidRDefault="00E90C81" w:rsidP="00E90C81">
            <w:pPr>
              <w:widowControl w:val="0"/>
              <w:shd w:val="clear" w:color="auto" w:fill="FFFFFF"/>
              <w:spacing w:line="240" w:lineRule="auto"/>
              <w:ind w:firstLine="0"/>
              <w:jc w:val="left"/>
              <w:rPr>
                <w:bCs/>
                <w:snapToGrid/>
                <w:sz w:val="24"/>
                <w:szCs w:val="24"/>
              </w:rPr>
            </w:pPr>
            <w:proofErr w:type="spellStart"/>
            <w:r w:rsidRPr="00175919">
              <w:rPr>
                <w:bCs/>
                <w:snapToGrid/>
                <w:sz w:val="24"/>
                <w:szCs w:val="24"/>
                <w:lang w:val="en-US"/>
              </w:rPr>
              <w:t>Условия</w:t>
            </w:r>
            <w:proofErr w:type="spellEnd"/>
            <w:r w:rsidRPr="00175919">
              <w:rPr>
                <w:bCs/>
                <w:snapToGrid/>
                <w:sz w:val="24"/>
                <w:szCs w:val="24"/>
                <w:lang w:val="en-US"/>
              </w:rPr>
              <w:t xml:space="preserve"> </w:t>
            </w:r>
            <w:proofErr w:type="spellStart"/>
            <w:r w:rsidRPr="00175919">
              <w:rPr>
                <w:bCs/>
                <w:snapToGrid/>
                <w:sz w:val="24"/>
                <w:szCs w:val="24"/>
                <w:lang w:val="en-US"/>
              </w:rPr>
              <w:t>гарантийного</w:t>
            </w:r>
            <w:proofErr w:type="spellEnd"/>
            <w:r w:rsidRPr="00175919">
              <w:rPr>
                <w:bCs/>
                <w:snapToGrid/>
                <w:sz w:val="24"/>
                <w:szCs w:val="24"/>
                <w:lang w:val="en-US"/>
              </w:rPr>
              <w:t xml:space="preserve"> </w:t>
            </w:r>
            <w:proofErr w:type="spellStart"/>
            <w:r w:rsidRPr="00175919">
              <w:rPr>
                <w:bCs/>
                <w:snapToGrid/>
                <w:sz w:val="24"/>
                <w:szCs w:val="24"/>
                <w:lang w:val="en-US"/>
              </w:rPr>
              <w:t>обслуживания</w:t>
            </w:r>
            <w:proofErr w:type="spellEnd"/>
          </w:p>
        </w:tc>
        <w:tc>
          <w:tcPr>
            <w:tcW w:w="7969" w:type="dxa"/>
          </w:tcPr>
          <w:p w:rsidR="00E90C81" w:rsidRPr="00175919" w:rsidRDefault="00E90C81" w:rsidP="00E90C81">
            <w:pPr>
              <w:spacing w:line="240" w:lineRule="auto"/>
              <w:ind w:firstLine="0"/>
              <w:rPr>
                <w:sz w:val="24"/>
                <w:bdr w:val="none" w:sz="0" w:space="0" w:color="auto" w:frame="1"/>
              </w:rPr>
            </w:pPr>
            <w:r w:rsidRPr="00175919">
              <w:rPr>
                <w:sz w:val="24"/>
                <w:bdr w:val="none" w:sz="0" w:space="0" w:color="auto" w:frame="1"/>
                <w:lang w:bidi="ru-RU"/>
              </w:rPr>
              <w:t>Длительность гарантийного срока увеличивается на период, в течение которого изделия и материалы не могут быть использованы из-за наличия дефектов.</w:t>
            </w:r>
          </w:p>
        </w:tc>
        <w:tc>
          <w:tcPr>
            <w:tcW w:w="4252" w:type="dxa"/>
            <w:vAlign w:val="center"/>
          </w:tcPr>
          <w:p w:rsidR="00E90C81" w:rsidRPr="00175919" w:rsidRDefault="00E90C81" w:rsidP="00E90C81">
            <w:pPr>
              <w:ind w:firstLine="0"/>
              <w:jc w:val="center"/>
              <w:rPr>
                <w:rFonts w:eastAsia="Trebuchet MS"/>
                <w:i/>
                <w:sz w:val="24"/>
                <w:szCs w:val="24"/>
                <w:lang w:bidi="ru-RU"/>
              </w:rPr>
            </w:pPr>
          </w:p>
        </w:tc>
      </w:tr>
    </w:tbl>
    <w:p w:rsidR="00D40712" w:rsidRPr="00175919" w:rsidRDefault="00D40712" w:rsidP="004C1C27">
      <w:pPr>
        <w:pStyle w:val="21"/>
        <w:tabs>
          <w:tab w:val="num" w:pos="1134"/>
        </w:tabs>
        <w:ind w:left="0" w:firstLine="567"/>
        <w:rPr>
          <w:rFonts w:eastAsia="Trebuchet MS"/>
          <w:sz w:val="24"/>
        </w:rPr>
      </w:pPr>
      <w:bookmarkStart w:id="400" w:name="_Toc496002478"/>
      <w:r w:rsidRPr="00175919">
        <w:rPr>
          <w:sz w:val="24"/>
        </w:rPr>
        <w:t>Об ответственности за представление недостоверных сведений о</w:t>
      </w:r>
      <w:bookmarkEnd w:id="400"/>
      <w:r w:rsidR="00426785" w:rsidRPr="00175919">
        <w:rPr>
          <w:sz w:val="24"/>
        </w:rPr>
        <w:t xml:space="preserve"> предлагаемых товарах, работах, услугах.</w:t>
      </w:r>
    </w:p>
    <w:p w:rsidR="004C1C27" w:rsidRPr="00175919" w:rsidRDefault="00D40712" w:rsidP="00F940BD">
      <w:pPr>
        <w:pStyle w:val="a4"/>
        <w:numPr>
          <w:ilvl w:val="2"/>
          <w:numId w:val="24"/>
        </w:numPr>
        <w:tabs>
          <w:tab w:val="num" w:pos="1560"/>
        </w:tabs>
        <w:spacing w:line="240" w:lineRule="auto"/>
        <w:ind w:left="0" w:firstLine="567"/>
        <w:rPr>
          <w:sz w:val="24"/>
          <w:szCs w:val="24"/>
          <w:bdr w:val="none" w:sz="0" w:space="0" w:color="auto" w:frame="1"/>
        </w:rPr>
      </w:pPr>
      <w:r w:rsidRPr="00175919">
        <w:rPr>
          <w:rFonts w:eastAsia="Trebuchet MS"/>
          <w:sz w:val="24"/>
        </w:rPr>
        <w:t xml:space="preserve">Настоящим ________________ </w:t>
      </w:r>
      <w:r w:rsidRPr="00175919">
        <w:rPr>
          <w:rFonts w:eastAsia="Trebuchet MS"/>
          <w:i/>
          <w:sz w:val="24"/>
        </w:rPr>
        <w:t>(указывается наименование Участника закупки)</w:t>
      </w:r>
      <w:r w:rsidRPr="00175919">
        <w:rPr>
          <w:rFonts w:eastAsia="Trebuchet MS"/>
          <w:sz w:val="24"/>
        </w:rPr>
        <w:t xml:space="preserve"> подтверждает, что в данном предложении представляет достоверные и полные сведения о стране происхождения предлагаемых к поставке продукции, и предупреждено об ответственности за представление недостоверных сведений о стране происхождения продукции, в том</w:t>
      </w:r>
      <w:r w:rsidR="00DA6AF1" w:rsidRPr="00175919">
        <w:rPr>
          <w:rFonts w:eastAsia="Trebuchet MS"/>
          <w:sz w:val="24"/>
        </w:rPr>
        <w:t xml:space="preserve"> числе о том,</w:t>
      </w:r>
      <w:r w:rsidR="004C1C27" w:rsidRPr="00175919">
        <w:rPr>
          <w:rFonts w:eastAsia="Trebuchet MS"/>
          <w:sz w:val="24"/>
        </w:rPr>
        <w:t xml:space="preserve"> что согласно </w:t>
      </w:r>
      <w:r w:rsidR="00A53CC2" w:rsidRPr="00175919">
        <w:rPr>
          <w:sz w:val="24"/>
          <w:szCs w:val="24"/>
          <w:bdr w:val="none" w:sz="0" w:space="0" w:color="auto" w:frame="1"/>
        </w:rPr>
        <w:t>п. 2.4.4</w:t>
      </w:r>
      <w:r w:rsidR="004C1C27" w:rsidRPr="00175919">
        <w:rPr>
          <w:sz w:val="24"/>
          <w:szCs w:val="24"/>
          <w:bdr w:val="none" w:sz="0" w:space="0" w:color="auto" w:frame="1"/>
        </w:rPr>
        <w:t xml:space="preserve"> закупочной документации в случае представления недостоверных сведений о предлагаемых товарах, работах, услугах участник может быть не допущен к участию в закупке.</w:t>
      </w:r>
    </w:p>
    <w:p w:rsidR="00D40712" w:rsidRPr="00175919" w:rsidRDefault="00D40712" w:rsidP="004C1C27">
      <w:pPr>
        <w:pStyle w:val="a4"/>
        <w:numPr>
          <w:ilvl w:val="0"/>
          <w:numId w:val="0"/>
        </w:numPr>
        <w:spacing w:line="240" w:lineRule="auto"/>
        <w:rPr>
          <w:rFonts w:eastAsia="Trebuchet MS"/>
          <w:sz w:val="24"/>
        </w:rPr>
      </w:pPr>
    </w:p>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Форма для подписи документов"/>
        <w:tblDescription w:val="Форма для подписи документов"/>
      </w:tblPr>
      <w:tblGrid>
        <w:gridCol w:w="3681"/>
        <w:gridCol w:w="430"/>
        <w:gridCol w:w="4252"/>
      </w:tblGrid>
      <w:tr w:rsidR="00175919" w:rsidRPr="00175919" w:rsidTr="008E701F">
        <w:tc>
          <w:tcPr>
            <w:tcW w:w="3681" w:type="dxa"/>
            <w:tcBorders>
              <w:bottom w:val="single" w:sz="4" w:space="0" w:color="auto"/>
            </w:tcBorders>
          </w:tcPr>
          <w:p w:rsidR="00D40712" w:rsidRPr="00175919" w:rsidRDefault="00D40712" w:rsidP="008E701F">
            <w:pPr>
              <w:ind w:firstLine="0"/>
              <w:rPr>
                <w:rFonts w:eastAsia="Calibri"/>
                <w:snapToGrid/>
                <w:sz w:val="24"/>
                <w:szCs w:val="24"/>
                <w:lang w:eastAsia="en-US"/>
              </w:rPr>
            </w:pPr>
          </w:p>
        </w:tc>
        <w:tc>
          <w:tcPr>
            <w:tcW w:w="430" w:type="dxa"/>
          </w:tcPr>
          <w:p w:rsidR="00D40712" w:rsidRPr="00175919" w:rsidRDefault="00D40712" w:rsidP="008E701F">
            <w:pPr>
              <w:ind w:firstLine="0"/>
              <w:rPr>
                <w:rFonts w:eastAsia="Calibri"/>
                <w:snapToGrid/>
                <w:sz w:val="24"/>
                <w:szCs w:val="24"/>
                <w:lang w:eastAsia="en-US"/>
              </w:rPr>
            </w:pPr>
          </w:p>
        </w:tc>
        <w:tc>
          <w:tcPr>
            <w:tcW w:w="4252" w:type="dxa"/>
            <w:tcBorders>
              <w:bottom w:val="single" w:sz="4" w:space="0" w:color="auto"/>
            </w:tcBorders>
          </w:tcPr>
          <w:p w:rsidR="00D40712" w:rsidRPr="00175919" w:rsidRDefault="00D40712" w:rsidP="008E701F">
            <w:pPr>
              <w:ind w:firstLine="0"/>
              <w:rPr>
                <w:rFonts w:eastAsia="Calibri"/>
                <w:snapToGrid/>
                <w:sz w:val="24"/>
                <w:szCs w:val="24"/>
                <w:lang w:eastAsia="en-US"/>
              </w:rPr>
            </w:pPr>
          </w:p>
        </w:tc>
      </w:tr>
      <w:tr w:rsidR="00175919" w:rsidRPr="00175919" w:rsidTr="008E701F">
        <w:tc>
          <w:tcPr>
            <w:tcW w:w="3681" w:type="dxa"/>
            <w:tcBorders>
              <w:top w:val="single" w:sz="4" w:space="0" w:color="auto"/>
            </w:tcBorders>
          </w:tcPr>
          <w:p w:rsidR="00D40712" w:rsidRPr="00175919" w:rsidRDefault="00D40712" w:rsidP="008E701F">
            <w:pPr>
              <w:ind w:firstLine="0"/>
              <w:rPr>
                <w:rFonts w:eastAsia="Calibri"/>
                <w:snapToGrid/>
                <w:sz w:val="24"/>
                <w:szCs w:val="24"/>
                <w:lang w:eastAsia="en-US"/>
              </w:rPr>
            </w:pPr>
            <w:r w:rsidRPr="00175919">
              <w:rPr>
                <w:sz w:val="24"/>
              </w:rPr>
              <w:t>(подпись уполномоченного лица)</w:t>
            </w:r>
          </w:p>
        </w:tc>
        <w:tc>
          <w:tcPr>
            <w:tcW w:w="430" w:type="dxa"/>
          </w:tcPr>
          <w:p w:rsidR="00D40712" w:rsidRPr="00175919" w:rsidRDefault="00D40712" w:rsidP="008E701F">
            <w:pPr>
              <w:ind w:firstLine="0"/>
              <w:rPr>
                <w:rFonts w:eastAsia="Calibri"/>
                <w:snapToGrid/>
                <w:sz w:val="24"/>
                <w:szCs w:val="24"/>
                <w:lang w:eastAsia="en-US"/>
              </w:rPr>
            </w:pPr>
          </w:p>
        </w:tc>
        <w:tc>
          <w:tcPr>
            <w:tcW w:w="4252" w:type="dxa"/>
            <w:tcBorders>
              <w:top w:val="single" w:sz="4" w:space="0" w:color="auto"/>
            </w:tcBorders>
          </w:tcPr>
          <w:p w:rsidR="00D40712" w:rsidRPr="00175919" w:rsidRDefault="00D40712" w:rsidP="008E701F">
            <w:pPr>
              <w:ind w:firstLine="0"/>
              <w:rPr>
                <w:rFonts w:eastAsia="Calibri"/>
                <w:snapToGrid/>
                <w:sz w:val="24"/>
                <w:szCs w:val="24"/>
                <w:lang w:eastAsia="en-US"/>
              </w:rPr>
            </w:pPr>
            <w:r w:rsidRPr="00175919">
              <w:rPr>
                <w:rFonts w:eastAsia="Calibri"/>
                <w:snapToGrid/>
                <w:sz w:val="24"/>
                <w:szCs w:val="24"/>
                <w:lang w:eastAsia="en-US"/>
              </w:rPr>
              <w:t>(ФИО и должность подписавшего)</w:t>
            </w:r>
          </w:p>
          <w:p w:rsidR="00D40712" w:rsidRPr="00175919" w:rsidRDefault="00D40712" w:rsidP="008E701F">
            <w:pPr>
              <w:ind w:firstLine="0"/>
              <w:rPr>
                <w:rFonts w:eastAsia="Calibri"/>
                <w:snapToGrid/>
                <w:sz w:val="24"/>
                <w:szCs w:val="24"/>
                <w:lang w:eastAsia="en-US"/>
              </w:rPr>
            </w:pPr>
          </w:p>
        </w:tc>
      </w:tr>
      <w:tr w:rsidR="00175919" w:rsidRPr="00175919" w:rsidTr="00D40712">
        <w:trPr>
          <w:trHeight w:val="240"/>
        </w:trPr>
        <w:tc>
          <w:tcPr>
            <w:tcW w:w="3681" w:type="dxa"/>
          </w:tcPr>
          <w:p w:rsidR="00D40712" w:rsidRPr="00175919" w:rsidRDefault="00D40712" w:rsidP="008E701F">
            <w:pPr>
              <w:ind w:firstLine="0"/>
              <w:rPr>
                <w:rFonts w:eastAsia="Calibri"/>
                <w:snapToGrid/>
                <w:szCs w:val="24"/>
                <w:lang w:eastAsia="en-US"/>
              </w:rPr>
            </w:pPr>
          </w:p>
        </w:tc>
        <w:tc>
          <w:tcPr>
            <w:tcW w:w="430" w:type="dxa"/>
          </w:tcPr>
          <w:p w:rsidR="00D40712" w:rsidRPr="00175919" w:rsidRDefault="00D40712" w:rsidP="008E701F">
            <w:pPr>
              <w:ind w:firstLine="0"/>
              <w:jc w:val="center"/>
              <w:rPr>
                <w:rFonts w:eastAsia="Calibri"/>
                <w:snapToGrid/>
                <w:szCs w:val="24"/>
                <w:lang w:eastAsia="en-US"/>
              </w:rPr>
            </w:pPr>
          </w:p>
        </w:tc>
        <w:tc>
          <w:tcPr>
            <w:tcW w:w="4252" w:type="dxa"/>
          </w:tcPr>
          <w:p w:rsidR="00D40712" w:rsidRPr="00175919" w:rsidRDefault="00D40712" w:rsidP="008E701F">
            <w:pPr>
              <w:ind w:firstLine="0"/>
              <w:jc w:val="center"/>
              <w:rPr>
                <w:rFonts w:eastAsia="Calibri"/>
                <w:snapToGrid/>
                <w:szCs w:val="24"/>
                <w:lang w:eastAsia="en-US"/>
              </w:rPr>
            </w:pPr>
            <w:r w:rsidRPr="00175919">
              <w:rPr>
                <w:rFonts w:eastAsia="Calibri"/>
                <w:snapToGrid/>
                <w:sz w:val="24"/>
                <w:szCs w:val="24"/>
                <w:lang w:eastAsia="en-US"/>
              </w:rPr>
              <w:t>М.П.</w:t>
            </w:r>
          </w:p>
        </w:tc>
      </w:tr>
    </w:tbl>
    <w:p w:rsidR="002F41FA" w:rsidRPr="00175919" w:rsidRDefault="002F41FA" w:rsidP="002F41FA">
      <w:pPr>
        <w:widowControl w:val="0"/>
        <w:shd w:val="clear" w:color="auto" w:fill="D9D9D9"/>
        <w:autoSpaceDE w:val="0"/>
        <w:autoSpaceDN w:val="0"/>
        <w:adjustRightInd w:val="0"/>
        <w:spacing w:before="240" w:line="240" w:lineRule="auto"/>
        <w:ind w:firstLine="0"/>
        <w:jc w:val="center"/>
        <w:rPr>
          <w:sz w:val="24"/>
        </w:rPr>
      </w:pPr>
      <w:r w:rsidRPr="00175919">
        <w:rPr>
          <w:snapToGrid/>
          <w:sz w:val="24"/>
          <w:szCs w:val="24"/>
        </w:rPr>
        <w:t>конец формы</w:t>
      </w:r>
    </w:p>
    <w:p w:rsidR="00BA284D" w:rsidRPr="00175919" w:rsidRDefault="00BA284D" w:rsidP="00D40712">
      <w:pPr>
        <w:pStyle w:val="21"/>
        <w:tabs>
          <w:tab w:val="left" w:pos="1134"/>
          <w:tab w:val="num" w:pos="11057"/>
        </w:tabs>
        <w:ind w:left="0" w:firstLine="567"/>
        <w:rPr>
          <w:snapToGrid/>
          <w:sz w:val="28"/>
        </w:rPr>
      </w:pPr>
      <w:bookmarkStart w:id="401" w:name="_Toc496263599"/>
      <w:bookmarkStart w:id="402" w:name="_Toc504570117"/>
      <w:r w:rsidRPr="00175919">
        <w:rPr>
          <w:sz w:val="28"/>
        </w:rPr>
        <w:t>Инструкция по заполнению</w:t>
      </w:r>
      <w:bookmarkEnd w:id="401"/>
      <w:bookmarkEnd w:id="402"/>
    </w:p>
    <w:p w:rsidR="00BA284D" w:rsidRPr="00175919" w:rsidRDefault="00BA284D" w:rsidP="00DF62AF">
      <w:pPr>
        <w:pStyle w:val="a4"/>
        <w:tabs>
          <w:tab w:val="left" w:pos="1134"/>
        </w:tabs>
        <w:spacing w:line="240" w:lineRule="auto"/>
        <w:ind w:left="0" w:firstLine="0"/>
        <w:rPr>
          <w:rFonts w:eastAsia="Trebuchet MS"/>
          <w:sz w:val="24"/>
        </w:rPr>
      </w:pPr>
      <w:r w:rsidRPr="00175919">
        <w:rPr>
          <w:rFonts w:eastAsia="Trebuchet MS"/>
          <w:sz w:val="24"/>
        </w:rPr>
        <w:t>Данные инструкции не следует воспроизводить в документах, подготовленных участником процедуры.</w:t>
      </w:r>
    </w:p>
    <w:p w:rsidR="00BA284D" w:rsidRPr="00175919" w:rsidRDefault="00BA284D" w:rsidP="00DF62AF">
      <w:pPr>
        <w:pStyle w:val="a4"/>
        <w:tabs>
          <w:tab w:val="left" w:pos="1134"/>
        </w:tabs>
        <w:spacing w:line="240" w:lineRule="auto"/>
        <w:ind w:left="0" w:firstLine="0"/>
        <w:rPr>
          <w:rFonts w:eastAsia="Trebuchet MS"/>
          <w:sz w:val="24"/>
        </w:rPr>
      </w:pPr>
      <w:r w:rsidRPr="00175919">
        <w:rPr>
          <w:rFonts w:eastAsia="Trebuchet MS"/>
          <w:sz w:val="24"/>
        </w:rPr>
        <w:t>Участник приводит номер и дату заявки на участие в процедуре, приложением к которому является данное техническое задание</w:t>
      </w:r>
      <w:r w:rsidR="0000046B" w:rsidRPr="00175919">
        <w:rPr>
          <w:rFonts w:eastAsia="Trebuchet MS"/>
          <w:sz w:val="24"/>
        </w:rPr>
        <w:t xml:space="preserve"> (предложение)</w:t>
      </w:r>
      <w:r w:rsidRPr="00175919">
        <w:rPr>
          <w:rFonts w:eastAsia="Trebuchet MS"/>
          <w:sz w:val="24"/>
        </w:rPr>
        <w:t>.</w:t>
      </w:r>
    </w:p>
    <w:p w:rsidR="00BA284D" w:rsidRPr="005E5BBD" w:rsidRDefault="00BA284D" w:rsidP="00DF62AF">
      <w:pPr>
        <w:pStyle w:val="a4"/>
        <w:tabs>
          <w:tab w:val="left" w:pos="1134"/>
        </w:tabs>
        <w:spacing w:line="240" w:lineRule="auto"/>
        <w:ind w:left="0" w:firstLine="0"/>
        <w:rPr>
          <w:rFonts w:eastAsia="Trebuchet MS"/>
          <w:sz w:val="24"/>
        </w:rPr>
      </w:pPr>
      <w:r w:rsidRPr="005E5BBD">
        <w:rPr>
          <w:rFonts w:eastAsia="Trebuchet MS"/>
          <w:sz w:val="24"/>
        </w:rPr>
        <w:t xml:space="preserve">Участник указывает свое фирменное наименование (в </w:t>
      </w:r>
      <w:proofErr w:type="spellStart"/>
      <w:r w:rsidRPr="005E5BBD">
        <w:rPr>
          <w:rFonts w:eastAsia="Trebuchet MS"/>
          <w:sz w:val="24"/>
        </w:rPr>
        <w:t>т.ч</w:t>
      </w:r>
      <w:proofErr w:type="spellEnd"/>
      <w:r w:rsidRPr="005E5BBD">
        <w:rPr>
          <w:rFonts w:eastAsia="Trebuchet MS"/>
          <w:sz w:val="24"/>
        </w:rPr>
        <w:t>. организационно-правовую форму) и свой адрес.</w:t>
      </w:r>
    </w:p>
    <w:p w:rsidR="00BA284D" w:rsidRPr="005E5BBD" w:rsidRDefault="00BA284D" w:rsidP="00DF62AF">
      <w:pPr>
        <w:pStyle w:val="a4"/>
        <w:tabs>
          <w:tab w:val="left" w:pos="1134"/>
        </w:tabs>
        <w:spacing w:line="240" w:lineRule="auto"/>
        <w:ind w:left="0" w:firstLine="0"/>
        <w:rPr>
          <w:rFonts w:eastAsia="Trebuchet MS"/>
          <w:sz w:val="24"/>
        </w:rPr>
      </w:pPr>
      <w:r w:rsidRPr="005E5BBD">
        <w:rPr>
          <w:rFonts w:eastAsia="Trebuchet MS"/>
          <w:sz w:val="24"/>
        </w:rPr>
        <w:t xml:space="preserve">В техническом задании (предложении) участник излагает свое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Техническое задание (предложение) будет служить основой для подготовки договора. </w:t>
      </w:r>
    </w:p>
    <w:p w:rsidR="00BA284D" w:rsidRPr="005E5BBD" w:rsidRDefault="00BA284D" w:rsidP="00DF62AF">
      <w:pPr>
        <w:pStyle w:val="a4"/>
        <w:tabs>
          <w:tab w:val="left" w:pos="1134"/>
        </w:tabs>
        <w:spacing w:line="240" w:lineRule="auto"/>
        <w:ind w:left="0" w:firstLine="0"/>
        <w:rPr>
          <w:rFonts w:eastAsia="Trebuchet MS"/>
          <w:sz w:val="24"/>
        </w:rPr>
      </w:pPr>
      <w:r w:rsidRPr="005E5BBD">
        <w:rPr>
          <w:rFonts w:eastAsia="Trebuchet MS"/>
          <w:sz w:val="24"/>
        </w:rPr>
        <w:t>В случае если технические требования заказчика и технические предложения участника полностью совпадают, то вместо заполнения каждого отдельного требования участник может указать "полностью соответствуют".</w:t>
      </w:r>
    </w:p>
    <w:p w:rsidR="00BA284D" w:rsidRPr="005E5BBD" w:rsidRDefault="00BA284D" w:rsidP="00DF62AF">
      <w:pPr>
        <w:pStyle w:val="a4"/>
        <w:tabs>
          <w:tab w:val="left" w:pos="1134"/>
        </w:tabs>
        <w:spacing w:line="240" w:lineRule="auto"/>
        <w:ind w:left="0" w:firstLine="0"/>
        <w:rPr>
          <w:sz w:val="24"/>
        </w:rPr>
      </w:pPr>
      <w:r w:rsidRPr="005E5BBD">
        <w:rPr>
          <w:rFonts w:eastAsia="Trebuchet MS"/>
          <w:sz w:val="24"/>
        </w:rPr>
        <w:t>При заполнении технического задания необходимо конкретно указывать характеристики, параметры, марку, модель, производителя товара, страну происхождения</w:t>
      </w:r>
      <w:r w:rsidRPr="005E5BBD">
        <w:rPr>
          <w:sz w:val="24"/>
        </w:rPr>
        <w:t xml:space="preserve"> товара, ГОСТ, ТУ и гарантию качества товара. В противном случае заявка Участника может быть отклонена.</w:t>
      </w:r>
    </w:p>
    <w:p w:rsidR="00BA284D" w:rsidRPr="005E5BBD" w:rsidRDefault="00BA284D" w:rsidP="00DF62AF">
      <w:pPr>
        <w:pStyle w:val="a4"/>
        <w:tabs>
          <w:tab w:val="left" w:pos="1134"/>
        </w:tabs>
        <w:spacing w:line="240" w:lineRule="auto"/>
        <w:ind w:left="0" w:firstLine="0"/>
        <w:rPr>
          <w:rFonts w:eastAsia="Trebuchet MS"/>
          <w:sz w:val="24"/>
        </w:rPr>
      </w:pPr>
      <w:r w:rsidRPr="005E5BBD">
        <w:rPr>
          <w:rFonts w:eastAsia="Trebuchet MS"/>
          <w:sz w:val="24"/>
        </w:rPr>
        <w:lastRenderedPageBreak/>
        <w:t>В дополнение к входящему в состав заявки отсканированному техническому заданию</w:t>
      </w:r>
      <w:r w:rsidR="00C35378" w:rsidRPr="005E5BBD">
        <w:rPr>
          <w:rFonts w:eastAsia="Trebuchet MS"/>
          <w:sz w:val="24"/>
        </w:rPr>
        <w:t xml:space="preserve"> (предложению)</w:t>
      </w:r>
      <w:r w:rsidRPr="005E5BBD">
        <w:rPr>
          <w:rFonts w:eastAsia="Trebuchet MS"/>
          <w:sz w:val="24"/>
        </w:rPr>
        <w:t>, участник процедуры направляет техническое задание</w:t>
      </w:r>
      <w:r w:rsidR="00C35378" w:rsidRPr="005E5BBD">
        <w:rPr>
          <w:rFonts w:eastAsia="Trebuchet MS"/>
          <w:sz w:val="24"/>
        </w:rPr>
        <w:t xml:space="preserve"> (предложение)</w:t>
      </w:r>
      <w:r w:rsidRPr="005E5BBD">
        <w:rPr>
          <w:rFonts w:eastAsia="Trebuchet MS"/>
          <w:sz w:val="24"/>
        </w:rPr>
        <w:t xml:space="preserve"> в файле в формате, обеспечивающем возможность копирования произвольного фрагмента текста (желательно в формате .</w:t>
      </w:r>
      <w:proofErr w:type="spellStart"/>
      <w:r w:rsidRPr="005E5BBD">
        <w:rPr>
          <w:rFonts w:eastAsia="Trebuchet MS"/>
          <w:sz w:val="24"/>
        </w:rPr>
        <w:t>docx</w:t>
      </w:r>
      <w:proofErr w:type="spellEnd"/>
      <w:r w:rsidRPr="005E5BBD">
        <w:rPr>
          <w:rFonts w:eastAsia="Trebuchet MS"/>
          <w:sz w:val="24"/>
        </w:rPr>
        <w:t xml:space="preserve"> WORD MS </w:t>
      </w:r>
      <w:proofErr w:type="spellStart"/>
      <w:r w:rsidRPr="005E5BBD">
        <w:rPr>
          <w:rFonts w:eastAsia="Trebuchet MS"/>
          <w:sz w:val="24"/>
        </w:rPr>
        <w:t>Office</w:t>
      </w:r>
      <w:proofErr w:type="spellEnd"/>
      <w:r w:rsidRPr="005E5BBD">
        <w:rPr>
          <w:rFonts w:eastAsia="Trebuchet MS"/>
          <w:sz w:val="24"/>
        </w:rPr>
        <w:t>).</w:t>
      </w:r>
    </w:p>
    <w:p w:rsidR="00BA284D" w:rsidRPr="005E5BBD" w:rsidRDefault="00BA284D" w:rsidP="00DF62AF">
      <w:pPr>
        <w:pStyle w:val="a4"/>
        <w:tabs>
          <w:tab w:val="left" w:pos="1134"/>
        </w:tabs>
        <w:spacing w:line="240" w:lineRule="auto"/>
        <w:ind w:left="0" w:firstLine="0"/>
        <w:rPr>
          <w:sz w:val="24"/>
        </w:rPr>
      </w:pPr>
      <w:r w:rsidRPr="005E5BBD">
        <w:rPr>
          <w:rFonts w:eastAsia="Trebuchet MS"/>
          <w:sz w:val="24"/>
        </w:rPr>
        <w:t>Участник вправе предложить иные условия поставки, при этом указание иных условий поставки может служить основанием для отклонения заявки участника.</w:t>
      </w:r>
    </w:p>
    <w:p w:rsidR="002F41FA" w:rsidRPr="005E5BBD" w:rsidRDefault="002F41FA" w:rsidP="00A30464">
      <w:pPr>
        <w:tabs>
          <w:tab w:val="left" w:pos="1560"/>
        </w:tabs>
        <w:spacing w:line="240" w:lineRule="auto"/>
        <w:ind w:firstLine="0"/>
        <w:jc w:val="left"/>
        <w:rPr>
          <w:sz w:val="24"/>
        </w:rPr>
      </w:pPr>
    </w:p>
    <w:p w:rsidR="002F41FA" w:rsidRPr="005E5BBD" w:rsidRDefault="002F41FA" w:rsidP="00A30464">
      <w:pPr>
        <w:tabs>
          <w:tab w:val="left" w:pos="1560"/>
        </w:tabs>
        <w:ind w:firstLine="0"/>
        <w:sectPr w:rsidR="002F41FA" w:rsidRPr="005E5BBD" w:rsidSect="00287DC0">
          <w:pgSz w:w="16840" w:h="11907" w:orient="landscape" w:code="9"/>
          <w:pgMar w:top="1134" w:right="822" w:bottom="1134" w:left="1134" w:header="567" w:footer="567" w:gutter="0"/>
          <w:cols w:space="708"/>
          <w:docGrid w:linePitch="381"/>
        </w:sectPr>
      </w:pPr>
    </w:p>
    <w:p w:rsidR="000E0955" w:rsidRDefault="000E0955" w:rsidP="000E0955">
      <w:pPr>
        <w:pStyle w:val="1"/>
        <w:keepNext w:val="0"/>
        <w:keepLines w:val="0"/>
        <w:pageBreakBefore w:val="0"/>
        <w:widowControl w:val="0"/>
        <w:suppressAutoHyphens w:val="0"/>
        <w:spacing w:before="120" w:after="120"/>
        <w:ind w:left="0" w:firstLine="567"/>
        <w:rPr>
          <w:rFonts w:ascii="Times New Roman" w:hAnsi="Times New Roman"/>
          <w:sz w:val="28"/>
          <w:szCs w:val="28"/>
        </w:rPr>
      </w:pPr>
      <w:bookmarkStart w:id="403" w:name="_Ref494193589"/>
      <w:bookmarkStart w:id="404" w:name="_Toc504570118"/>
      <w:bookmarkEnd w:id="395"/>
      <w:bookmarkEnd w:id="396"/>
      <w:r w:rsidRPr="005E5BBD">
        <w:rPr>
          <w:rFonts w:ascii="Times New Roman" w:hAnsi="Times New Roman"/>
          <w:sz w:val="28"/>
          <w:szCs w:val="28"/>
        </w:rPr>
        <w:lastRenderedPageBreak/>
        <w:t>Проект договора</w:t>
      </w:r>
      <w:bookmarkEnd w:id="403"/>
      <w:bookmarkEnd w:id="404"/>
    </w:p>
    <w:p w:rsidR="00A53CC2" w:rsidRPr="00A53CC2" w:rsidRDefault="00A53CC2" w:rsidP="00A53CC2">
      <w:pPr>
        <w:spacing w:line="240" w:lineRule="auto"/>
        <w:ind w:firstLine="0"/>
        <w:rPr>
          <w:sz w:val="24"/>
          <w:szCs w:val="24"/>
        </w:rPr>
      </w:pPr>
      <w:r w:rsidRPr="00A53CC2">
        <w:rPr>
          <w:sz w:val="24"/>
          <w:szCs w:val="24"/>
        </w:rPr>
        <w:t>6.1 Проект договора представлен в виде отдельного файла Приложением № 1 к документации под названием «Проект договора»;</w:t>
      </w:r>
    </w:p>
    <w:p w:rsidR="004D7843" w:rsidRPr="002531DD" w:rsidRDefault="00A53CC2" w:rsidP="00A53CC2">
      <w:pPr>
        <w:spacing w:line="240" w:lineRule="auto"/>
        <w:ind w:firstLine="0"/>
        <w:rPr>
          <w:color w:val="FF0000"/>
          <w:sz w:val="24"/>
          <w:szCs w:val="24"/>
        </w:rPr>
      </w:pPr>
      <w:r w:rsidRPr="00A53CC2">
        <w:rPr>
          <w:color w:val="FF0000"/>
          <w:sz w:val="24"/>
          <w:szCs w:val="24"/>
        </w:rPr>
        <w:t>Внимание!!! Приведенный в настоящей документации проект договора обязателен как по существу изложенных требований, так и по форме. Корректировка условий проекта договора не допускается.</w:t>
      </w:r>
    </w:p>
    <w:p w:rsidR="00C4599A" w:rsidRPr="00C4599A" w:rsidRDefault="00C4599A" w:rsidP="00F940BD">
      <w:pPr>
        <w:pageBreakBefore/>
        <w:widowControl w:val="0"/>
        <w:numPr>
          <w:ilvl w:val="0"/>
          <w:numId w:val="24"/>
        </w:numPr>
        <w:spacing w:before="120" w:after="120" w:line="240" w:lineRule="auto"/>
        <w:ind w:left="0" w:firstLine="0"/>
        <w:jc w:val="left"/>
        <w:outlineLvl w:val="0"/>
        <w:rPr>
          <w:b/>
          <w:snapToGrid/>
          <w:kern w:val="28"/>
          <w:sz w:val="32"/>
          <w:szCs w:val="32"/>
        </w:rPr>
      </w:pPr>
      <w:bookmarkStart w:id="405" w:name="_Hlt440565644"/>
      <w:bookmarkEnd w:id="381"/>
      <w:bookmarkEnd w:id="405"/>
      <w:r w:rsidRPr="00C4599A">
        <w:rPr>
          <w:b/>
          <w:snapToGrid/>
          <w:kern w:val="28"/>
          <w:sz w:val="32"/>
          <w:szCs w:val="32"/>
        </w:rPr>
        <w:lastRenderedPageBreak/>
        <w:t>Формы документов, включаемых в состав заявки</w:t>
      </w:r>
    </w:p>
    <w:p w:rsidR="00C4599A" w:rsidRPr="00C4599A" w:rsidRDefault="00C4599A" w:rsidP="00F940BD">
      <w:pPr>
        <w:widowControl w:val="0"/>
        <w:numPr>
          <w:ilvl w:val="1"/>
          <w:numId w:val="24"/>
        </w:numPr>
        <w:tabs>
          <w:tab w:val="num" w:pos="12191"/>
        </w:tabs>
        <w:spacing w:before="360" w:after="120" w:line="240" w:lineRule="auto"/>
        <w:ind w:left="567" w:hanging="567"/>
        <w:jc w:val="left"/>
        <w:outlineLvl w:val="1"/>
        <w:rPr>
          <w:b/>
          <w:szCs w:val="28"/>
        </w:rPr>
      </w:pPr>
      <w:r w:rsidRPr="00C4599A">
        <w:rPr>
          <w:b/>
          <w:szCs w:val="28"/>
        </w:rPr>
        <w:t>Заявка на участие в процедуре (форма 1)</w:t>
      </w:r>
    </w:p>
    <w:p w:rsidR="00C4599A" w:rsidRPr="00C4599A" w:rsidRDefault="00C4599A" w:rsidP="00F940BD">
      <w:pPr>
        <w:numPr>
          <w:ilvl w:val="2"/>
          <w:numId w:val="24"/>
        </w:numPr>
      </w:pPr>
      <w:r w:rsidRPr="00C4599A">
        <w:t>Форма заявки на участие в процедуре</w:t>
      </w:r>
    </w:p>
    <w:p w:rsidR="00C4599A" w:rsidRPr="00C4599A" w:rsidRDefault="00C4599A" w:rsidP="00C4599A">
      <w:pPr>
        <w:shd w:val="clear" w:color="auto" w:fill="D9D9D9"/>
        <w:spacing w:line="240" w:lineRule="auto"/>
        <w:ind w:firstLine="0"/>
        <w:jc w:val="center"/>
      </w:pPr>
      <w:r w:rsidRPr="00C4599A">
        <w:t>начало формы</w:t>
      </w:r>
    </w:p>
    <w:p w:rsidR="00C4599A" w:rsidRPr="00C4599A" w:rsidRDefault="00C4599A" w:rsidP="00C4599A">
      <w:pPr>
        <w:widowControl w:val="0"/>
        <w:spacing w:line="240" w:lineRule="auto"/>
        <w:ind w:firstLine="284"/>
        <w:jc w:val="center"/>
        <w:rPr>
          <w:b/>
          <w:snapToGrid/>
          <w:sz w:val="24"/>
          <w:szCs w:val="24"/>
        </w:rPr>
      </w:pPr>
      <w:r w:rsidRPr="00C4599A">
        <w:rPr>
          <w:b/>
          <w:snapToGrid/>
          <w:sz w:val="24"/>
          <w:szCs w:val="24"/>
        </w:rPr>
        <w:t xml:space="preserve">ЗАЯВКА </w:t>
      </w:r>
    </w:p>
    <w:p w:rsidR="00C4599A" w:rsidRPr="00C4599A" w:rsidRDefault="00C4599A" w:rsidP="00C4599A">
      <w:pPr>
        <w:widowControl w:val="0"/>
        <w:spacing w:line="240" w:lineRule="auto"/>
        <w:ind w:firstLine="284"/>
        <w:jc w:val="center"/>
        <w:rPr>
          <w:b/>
          <w:snapToGrid/>
          <w:sz w:val="24"/>
          <w:szCs w:val="24"/>
        </w:rPr>
      </w:pPr>
      <w:r w:rsidRPr="00C4599A">
        <w:rPr>
          <w:b/>
          <w:snapToGrid/>
          <w:sz w:val="24"/>
          <w:szCs w:val="24"/>
        </w:rPr>
        <w:t>НА УЧАСТИЕ В ПРОЦЕДУРЕ</w:t>
      </w:r>
    </w:p>
    <w:p w:rsidR="00C4599A" w:rsidRPr="00C4599A" w:rsidRDefault="00C4599A" w:rsidP="00C4599A">
      <w:pPr>
        <w:widowControl w:val="0"/>
        <w:spacing w:line="240" w:lineRule="auto"/>
        <w:ind w:firstLine="284"/>
        <w:jc w:val="center"/>
        <w:rPr>
          <w:b/>
          <w:snapToGrid/>
          <w:sz w:val="24"/>
          <w:szCs w:val="24"/>
        </w:rPr>
      </w:pPr>
    </w:p>
    <w:p w:rsidR="00C4599A" w:rsidRPr="00C4599A" w:rsidRDefault="00C4599A" w:rsidP="00C4599A">
      <w:pPr>
        <w:widowControl w:val="0"/>
        <w:spacing w:line="240" w:lineRule="auto"/>
        <w:ind w:firstLine="708"/>
        <w:rPr>
          <w:i/>
          <w:snapToGrid/>
          <w:sz w:val="24"/>
          <w:szCs w:val="24"/>
        </w:rPr>
      </w:pPr>
      <w:r w:rsidRPr="00C4599A">
        <w:rPr>
          <w:snapToGrid/>
          <w:sz w:val="24"/>
          <w:szCs w:val="24"/>
        </w:rPr>
        <w:t xml:space="preserve">Изучив извещение о проведении запроса предложений на право заключения договора на ________________________, опубликованное </w:t>
      </w:r>
      <w:r w:rsidRPr="00C4599A">
        <w:rPr>
          <w:sz w:val="24"/>
          <w:szCs w:val="24"/>
        </w:rPr>
        <w:t xml:space="preserve">в единой информационной системе </w:t>
      </w:r>
      <w:hyperlink r:id="rId22" w:history="1">
        <w:r w:rsidRPr="00C4599A">
          <w:rPr>
            <w:color w:val="0000FF"/>
            <w:sz w:val="24"/>
            <w:szCs w:val="24"/>
            <w:u w:val="single"/>
            <w:lang w:val="en-US"/>
          </w:rPr>
          <w:t>www</w:t>
        </w:r>
        <w:r w:rsidRPr="00C4599A">
          <w:rPr>
            <w:color w:val="0000FF"/>
            <w:sz w:val="24"/>
            <w:szCs w:val="24"/>
            <w:u w:val="single"/>
          </w:rPr>
          <w:t>.</w:t>
        </w:r>
        <w:r w:rsidRPr="00C4599A">
          <w:rPr>
            <w:color w:val="0000FF"/>
            <w:sz w:val="24"/>
            <w:szCs w:val="24"/>
            <w:u w:val="single"/>
            <w:lang w:val="en-US"/>
          </w:rPr>
          <w:t>zakupki</w:t>
        </w:r>
        <w:r w:rsidRPr="00C4599A">
          <w:rPr>
            <w:color w:val="0000FF"/>
            <w:sz w:val="24"/>
            <w:szCs w:val="24"/>
            <w:u w:val="single"/>
          </w:rPr>
          <w:t>.</w:t>
        </w:r>
        <w:r w:rsidRPr="00C4599A">
          <w:rPr>
            <w:color w:val="0000FF"/>
            <w:sz w:val="24"/>
            <w:szCs w:val="24"/>
            <w:u w:val="single"/>
            <w:lang w:val="en-US"/>
          </w:rPr>
          <w:t>gov</w:t>
        </w:r>
        <w:r w:rsidRPr="00C4599A">
          <w:rPr>
            <w:color w:val="0000FF"/>
            <w:sz w:val="24"/>
            <w:szCs w:val="24"/>
            <w:u w:val="single"/>
          </w:rPr>
          <w:t>.</w:t>
        </w:r>
        <w:r w:rsidRPr="00C4599A">
          <w:rPr>
            <w:color w:val="0000FF"/>
            <w:sz w:val="24"/>
            <w:szCs w:val="24"/>
            <w:u w:val="single"/>
            <w:lang w:val="en-US"/>
          </w:rPr>
          <w:t>ru</w:t>
        </w:r>
      </w:hyperlink>
      <w:r w:rsidRPr="00C4599A">
        <w:rPr>
          <w:snapToGrid/>
          <w:sz w:val="24"/>
          <w:szCs w:val="24"/>
        </w:rPr>
        <w:t xml:space="preserve"> и на </w:t>
      </w:r>
      <w:r w:rsidR="002F7B87" w:rsidRPr="002F7B87">
        <w:rPr>
          <w:sz w:val="24"/>
          <w:szCs w:val="24"/>
        </w:rPr>
        <w:t xml:space="preserve">ЭТП «АСТ ГОЗ», </w:t>
      </w:r>
      <w:hyperlink r:id="rId23" w:history="1">
        <w:r w:rsidR="002F7B87" w:rsidRPr="00A86A8A">
          <w:rPr>
            <w:rStyle w:val="af"/>
            <w:sz w:val="24"/>
            <w:szCs w:val="24"/>
          </w:rPr>
          <w:t>www.astgoz.ru</w:t>
        </w:r>
      </w:hyperlink>
      <w:r w:rsidR="002F7B87">
        <w:rPr>
          <w:sz w:val="24"/>
          <w:szCs w:val="24"/>
        </w:rPr>
        <w:t xml:space="preserve"> </w:t>
      </w:r>
      <w:r w:rsidRPr="00C4599A">
        <w:rPr>
          <w:snapToGrid/>
          <w:sz w:val="24"/>
          <w:szCs w:val="24"/>
        </w:rPr>
        <w:t>№ ___________</w:t>
      </w:r>
      <w:r w:rsidRPr="00C4599A">
        <w:rPr>
          <w:i/>
          <w:snapToGrid/>
          <w:sz w:val="24"/>
          <w:szCs w:val="24"/>
        </w:rPr>
        <w:t xml:space="preserve"> [указать номер процедуры на ЭТП]</w:t>
      </w:r>
      <w:r w:rsidRPr="00C4599A">
        <w:rPr>
          <w:snapToGrid/>
          <w:sz w:val="24"/>
          <w:szCs w:val="24"/>
        </w:rPr>
        <w:t xml:space="preserve">, закупочную документацию и принимая установленные в них требования и условия, ______________________________________________________,    </w:t>
      </w:r>
      <w:r w:rsidRPr="00C4599A">
        <w:rPr>
          <w:i/>
          <w:snapToGrid/>
          <w:sz w:val="24"/>
          <w:szCs w:val="24"/>
        </w:rPr>
        <w:t>(полное наименование участника (лидера коллективного участника) процедуры с указанием организационно-правовой формы)</w:t>
      </w:r>
    </w:p>
    <w:p w:rsidR="00C4599A" w:rsidRPr="00C4599A" w:rsidRDefault="00C4599A" w:rsidP="00C4599A">
      <w:pPr>
        <w:widowControl w:val="0"/>
        <w:spacing w:line="240" w:lineRule="auto"/>
        <w:ind w:firstLine="0"/>
        <w:rPr>
          <w:snapToGrid/>
          <w:sz w:val="24"/>
          <w:szCs w:val="24"/>
        </w:rPr>
      </w:pPr>
      <w:r w:rsidRPr="00C4599A">
        <w:rPr>
          <w:snapToGrid/>
          <w:sz w:val="24"/>
          <w:szCs w:val="24"/>
        </w:rPr>
        <w:t xml:space="preserve">ИНН _______________________________________________, </w:t>
      </w:r>
    </w:p>
    <w:p w:rsidR="00C4599A" w:rsidRPr="00C4599A" w:rsidRDefault="00C4599A" w:rsidP="00C4599A">
      <w:pPr>
        <w:widowControl w:val="0"/>
        <w:spacing w:line="240" w:lineRule="auto"/>
        <w:ind w:firstLine="0"/>
        <w:rPr>
          <w:i/>
          <w:snapToGrid/>
          <w:sz w:val="24"/>
          <w:szCs w:val="24"/>
        </w:rPr>
      </w:pPr>
      <w:r w:rsidRPr="00C4599A">
        <w:rPr>
          <w:snapToGrid/>
          <w:sz w:val="24"/>
          <w:szCs w:val="24"/>
        </w:rPr>
        <w:t xml:space="preserve">         </w:t>
      </w:r>
      <w:r w:rsidRPr="00C4599A">
        <w:rPr>
          <w:i/>
          <w:snapToGrid/>
          <w:sz w:val="24"/>
          <w:szCs w:val="24"/>
        </w:rPr>
        <w:t xml:space="preserve">(ИНН участника процедуры) </w:t>
      </w:r>
    </w:p>
    <w:p w:rsidR="00C4599A" w:rsidRPr="00C4599A" w:rsidRDefault="00C4599A" w:rsidP="00C4599A">
      <w:pPr>
        <w:widowControl w:val="0"/>
        <w:spacing w:line="240" w:lineRule="auto"/>
        <w:ind w:firstLine="0"/>
        <w:rPr>
          <w:snapToGrid/>
          <w:sz w:val="24"/>
          <w:szCs w:val="24"/>
        </w:rPr>
      </w:pPr>
      <w:r w:rsidRPr="00C4599A">
        <w:rPr>
          <w:snapToGrid/>
          <w:sz w:val="24"/>
          <w:szCs w:val="24"/>
        </w:rPr>
        <w:t xml:space="preserve">зарегистрированное по адресу ________________________________________________________, </w:t>
      </w:r>
      <w:r w:rsidRPr="00C4599A">
        <w:rPr>
          <w:i/>
          <w:snapToGrid/>
          <w:sz w:val="24"/>
          <w:szCs w:val="24"/>
        </w:rPr>
        <w:t xml:space="preserve">(юридический адрес участника процедуры), </w:t>
      </w:r>
      <w:r w:rsidRPr="00C4599A">
        <w:rPr>
          <w:snapToGrid/>
          <w:sz w:val="24"/>
          <w:szCs w:val="24"/>
        </w:rPr>
        <w:t xml:space="preserve">почтовый адрес _____________________ </w:t>
      </w:r>
      <w:r w:rsidRPr="00C4599A">
        <w:rPr>
          <w:i/>
          <w:snapToGrid/>
          <w:sz w:val="24"/>
          <w:szCs w:val="24"/>
        </w:rPr>
        <w:t xml:space="preserve">(почтовый адрес участника), по Лоту №_______ (указать номер и наименование лота) </w:t>
      </w:r>
      <w:r w:rsidRPr="00C4599A">
        <w:rPr>
          <w:spacing w:val="-1"/>
          <w:sz w:val="24"/>
          <w:szCs w:val="24"/>
        </w:rPr>
        <w:t xml:space="preserve">дает согласие с условиями проекта договора, приведенными в разделе 6 Закупочной документации и предлагает заключить договор на </w:t>
      </w:r>
      <w:r w:rsidRPr="00C4599A">
        <w:rPr>
          <w:snapToGrid/>
          <w:sz w:val="24"/>
          <w:szCs w:val="24"/>
        </w:rPr>
        <w:t xml:space="preserve">___________________________________________________________ </w:t>
      </w:r>
      <w:r w:rsidRPr="00C4599A">
        <w:rPr>
          <w:i/>
          <w:snapToGrid/>
          <w:sz w:val="24"/>
          <w:szCs w:val="24"/>
        </w:rPr>
        <w:t xml:space="preserve">(указывается предмет договора(лота)) </w:t>
      </w:r>
      <w:r w:rsidRPr="00C4599A">
        <w:rPr>
          <w:snapToGrid/>
          <w:sz w:val="24"/>
          <w:szCs w:val="24"/>
        </w:rPr>
        <w:t xml:space="preserve">в соответствии с </w:t>
      </w:r>
      <w:r w:rsidRPr="00C4599A">
        <w:rPr>
          <w:sz w:val="24"/>
          <w:szCs w:val="24"/>
        </w:rPr>
        <w:t>Техническим заданием, являющегося неотъемлемым приложением к настоящей заявке</w:t>
      </w:r>
      <w:r w:rsidRPr="00C4599A">
        <w:rPr>
          <w:snapToGrid/>
          <w:sz w:val="24"/>
          <w:szCs w:val="24"/>
        </w:rPr>
        <w:t xml:space="preserve">, </w:t>
      </w:r>
      <w:r w:rsidRPr="00C4599A">
        <w:rPr>
          <w:spacing w:val="-1"/>
          <w:sz w:val="24"/>
          <w:szCs w:val="24"/>
        </w:rPr>
        <w:t>путем включения условий нашей заявки в проект договора, с учетом следующего ценового предложения:</w:t>
      </w:r>
    </w:p>
    <w:p w:rsidR="00C4599A" w:rsidRPr="00C4599A" w:rsidRDefault="00C4599A" w:rsidP="00C4599A">
      <w:pPr>
        <w:widowControl w:val="0"/>
        <w:spacing w:line="240" w:lineRule="auto"/>
        <w:ind w:firstLine="708"/>
        <w:rPr>
          <w:snapToGrid/>
          <w:sz w:val="24"/>
          <w:szCs w:val="24"/>
        </w:rPr>
      </w:pPr>
    </w:p>
    <w:tbl>
      <w:tblPr>
        <w:tblStyle w:val="620"/>
        <w:tblW w:w="9668" w:type="dxa"/>
        <w:tblInd w:w="108" w:type="dxa"/>
        <w:tblLook w:val="04A0" w:firstRow="1" w:lastRow="0" w:firstColumn="1" w:lastColumn="0" w:noHBand="0" w:noVBand="1"/>
      </w:tblPr>
      <w:tblGrid>
        <w:gridCol w:w="993"/>
        <w:gridCol w:w="4252"/>
        <w:gridCol w:w="4423"/>
      </w:tblGrid>
      <w:tr w:rsidR="00C4599A" w:rsidRPr="00C4599A" w:rsidTr="008C6A4D">
        <w:trPr>
          <w:trHeight w:val="635"/>
        </w:trPr>
        <w:tc>
          <w:tcPr>
            <w:tcW w:w="993" w:type="dxa"/>
          </w:tcPr>
          <w:p w:rsidR="00C4599A" w:rsidRPr="00C4599A" w:rsidRDefault="00C4599A" w:rsidP="00C4599A">
            <w:pPr>
              <w:widowControl w:val="0"/>
              <w:spacing w:line="240" w:lineRule="auto"/>
              <w:ind w:firstLine="0"/>
              <w:rPr>
                <w:sz w:val="24"/>
                <w:szCs w:val="24"/>
              </w:rPr>
            </w:pPr>
            <w:r w:rsidRPr="00C4599A">
              <w:rPr>
                <w:sz w:val="24"/>
                <w:szCs w:val="24"/>
              </w:rPr>
              <w:t>1.</w:t>
            </w:r>
          </w:p>
        </w:tc>
        <w:tc>
          <w:tcPr>
            <w:tcW w:w="4252" w:type="dxa"/>
          </w:tcPr>
          <w:p w:rsidR="00C4599A" w:rsidRPr="00C4599A" w:rsidRDefault="00C4599A" w:rsidP="00C4599A">
            <w:pPr>
              <w:widowControl w:val="0"/>
              <w:spacing w:line="240" w:lineRule="auto"/>
              <w:ind w:firstLine="0"/>
              <w:rPr>
                <w:sz w:val="24"/>
                <w:szCs w:val="24"/>
              </w:rPr>
            </w:pPr>
            <w:r w:rsidRPr="00C4599A">
              <w:rPr>
                <w:sz w:val="24"/>
                <w:szCs w:val="24"/>
              </w:rPr>
              <w:t>Цена заявки, руб. без НДС</w:t>
            </w:r>
          </w:p>
        </w:tc>
        <w:tc>
          <w:tcPr>
            <w:tcW w:w="4423" w:type="dxa"/>
          </w:tcPr>
          <w:p w:rsidR="00C4599A" w:rsidRPr="00C4599A" w:rsidRDefault="00C4599A" w:rsidP="00C4599A">
            <w:pPr>
              <w:widowControl w:val="0"/>
              <w:spacing w:line="240" w:lineRule="auto"/>
              <w:ind w:firstLine="0"/>
              <w:rPr>
                <w:i/>
                <w:sz w:val="24"/>
                <w:szCs w:val="24"/>
              </w:rPr>
            </w:pPr>
            <w:r w:rsidRPr="00C4599A">
              <w:rPr>
                <w:i/>
                <w:sz w:val="24"/>
                <w:szCs w:val="24"/>
                <w:lang w:bidi="ru-RU"/>
              </w:rPr>
              <w:t>[заполняется Участником, указать цену заявки]</w:t>
            </w:r>
          </w:p>
        </w:tc>
      </w:tr>
      <w:tr w:rsidR="00C4599A" w:rsidRPr="00C4599A" w:rsidTr="008C6A4D">
        <w:trPr>
          <w:trHeight w:val="635"/>
        </w:trPr>
        <w:tc>
          <w:tcPr>
            <w:tcW w:w="993" w:type="dxa"/>
          </w:tcPr>
          <w:p w:rsidR="00C4599A" w:rsidRPr="00C4599A" w:rsidRDefault="00C4599A" w:rsidP="00C4599A">
            <w:pPr>
              <w:widowControl w:val="0"/>
              <w:spacing w:line="240" w:lineRule="auto"/>
              <w:ind w:firstLine="0"/>
              <w:rPr>
                <w:sz w:val="24"/>
                <w:szCs w:val="24"/>
              </w:rPr>
            </w:pPr>
            <w:r w:rsidRPr="00C4599A">
              <w:rPr>
                <w:sz w:val="24"/>
                <w:szCs w:val="24"/>
              </w:rPr>
              <w:t>2.</w:t>
            </w:r>
          </w:p>
        </w:tc>
        <w:tc>
          <w:tcPr>
            <w:tcW w:w="4252" w:type="dxa"/>
          </w:tcPr>
          <w:p w:rsidR="00C4599A" w:rsidRPr="00C4599A" w:rsidRDefault="00C4599A" w:rsidP="00C4599A">
            <w:pPr>
              <w:widowControl w:val="0"/>
              <w:spacing w:line="240" w:lineRule="auto"/>
              <w:ind w:firstLine="0"/>
              <w:rPr>
                <w:sz w:val="24"/>
                <w:szCs w:val="24"/>
              </w:rPr>
            </w:pPr>
            <w:r w:rsidRPr="00C4599A">
              <w:rPr>
                <w:sz w:val="24"/>
                <w:szCs w:val="24"/>
              </w:rPr>
              <w:t>Цена заявки, руб. с НДС</w:t>
            </w:r>
          </w:p>
        </w:tc>
        <w:tc>
          <w:tcPr>
            <w:tcW w:w="4423" w:type="dxa"/>
          </w:tcPr>
          <w:p w:rsidR="00C4599A" w:rsidRPr="00C4599A" w:rsidRDefault="00C4599A" w:rsidP="00C4599A">
            <w:pPr>
              <w:widowControl w:val="0"/>
              <w:autoSpaceDE w:val="0"/>
              <w:autoSpaceDN w:val="0"/>
              <w:adjustRightInd w:val="0"/>
              <w:spacing w:line="240" w:lineRule="auto"/>
              <w:ind w:firstLine="0"/>
              <w:rPr>
                <w:i/>
                <w:sz w:val="24"/>
                <w:szCs w:val="24"/>
              </w:rPr>
            </w:pPr>
            <w:r w:rsidRPr="00C4599A">
              <w:rPr>
                <w:i/>
                <w:sz w:val="24"/>
                <w:szCs w:val="24"/>
                <w:lang w:bidi="ru-RU"/>
              </w:rPr>
              <w:t xml:space="preserve">[заполняется Участником, указать цену заявки </w:t>
            </w:r>
            <w:r w:rsidRPr="00C4599A">
              <w:rPr>
                <w:i/>
                <w:sz w:val="24"/>
                <w:szCs w:val="24"/>
              </w:rPr>
              <w:t>с отражением размера НДС]</w:t>
            </w:r>
          </w:p>
        </w:tc>
      </w:tr>
    </w:tbl>
    <w:p w:rsidR="00C4599A" w:rsidRPr="00C4599A" w:rsidRDefault="00C4599A" w:rsidP="00C4599A">
      <w:pPr>
        <w:widowControl w:val="0"/>
        <w:autoSpaceDE w:val="0"/>
        <w:autoSpaceDN w:val="0"/>
        <w:adjustRightInd w:val="0"/>
        <w:spacing w:line="240" w:lineRule="auto"/>
        <w:ind w:firstLine="0"/>
        <w:rPr>
          <w:snapToGrid/>
          <w:sz w:val="24"/>
          <w:szCs w:val="24"/>
        </w:rPr>
      </w:pPr>
    </w:p>
    <w:p w:rsidR="00C4599A" w:rsidRPr="00C4599A" w:rsidRDefault="00C4599A" w:rsidP="00C4599A">
      <w:pPr>
        <w:widowControl w:val="0"/>
        <w:autoSpaceDE w:val="0"/>
        <w:autoSpaceDN w:val="0"/>
        <w:adjustRightInd w:val="0"/>
        <w:spacing w:line="240" w:lineRule="auto"/>
        <w:ind w:firstLine="709"/>
        <w:rPr>
          <w:snapToGrid/>
          <w:sz w:val="24"/>
          <w:szCs w:val="24"/>
        </w:rPr>
      </w:pPr>
      <w:r w:rsidRPr="00C4599A">
        <w:rPr>
          <w:snapToGrid/>
          <w:sz w:val="24"/>
          <w:szCs w:val="24"/>
        </w:rPr>
        <w:t xml:space="preserve">Настоящая заявка на участие в процедуре действует до "___" __________ 20___ года. </w:t>
      </w:r>
    </w:p>
    <w:p w:rsidR="00C4599A" w:rsidRPr="00C4599A" w:rsidRDefault="00C4599A" w:rsidP="00C4599A">
      <w:pPr>
        <w:widowControl w:val="0"/>
        <w:spacing w:line="240" w:lineRule="auto"/>
        <w:ind w:firstLine="709"/>
        <w:jc w:val="center"/>
        <w:rPr>
          <w:snapToGrid/>
          <w:sz w:val="24"/>
          <w:szCs w:val="24"/>
        </w:rPr>
      </w:pPr>
    </w:p>
    <w:p w:rsidR="00C4599A" w:rsidRPr="00C4599A" w:rsidRDefault="00C4599A" w:rsidP="00C4599A">
      <w:pPr>
        <w:widowControl w:val="0"/>
        <w:autoSpaceDE w:val="0"/>
        <w:autoSpaceDN w:val="0"/>
        <w:adjustRightInd w:val="0"/>
        <w:spacing w:line="240" w:lineRule="auto"/>
        <w:ind w:firstLine="709"/>
        <w:jc w:val="left"/>
        <w:rPr>
          <w:snapToGrid/>
          <w:sz w:val="24"/>
          <w:szCs w:val="24"/>
        </w:rPr>
      </w:pPr>
      <w:r w:rsidRPr="00C4599A">
        <w:rPr>
          <w:i/>
          <w:snapToGrid/>
          <w:sz w:val="24"/>
          <w:szCs w:val="24"/>
        </w:rPr>
        <w:t>Для юридических лиц:</w:t>
      </w:r>
      <w:r w:rsidRPr="00C4599A">
        <w:rPr>
          <w:snapToGrid/>
          <w:sz w:val="24"/>
          <w:szCs w:val="24"/>
        </w:rPr>
        <w:t xml:space="preserve"> </w:t>
      </w:r>
    </w:p>
    <w:p w:rsidR="00C4599A" w:rsidRPr="00C4599A" w:rsidRDefault="00C4599A" w:rsidP="00C4599A">
      <w:pPr>
        <w:widowControl w:val="0"/>
        <w:autoSpaceDE w:val="0"/>
        <w:autoSpaceDN w:val="0"/>
        <w:adjustRightInd w:val="0"/>
        <w:spacing w:line="240" w:lineRule="auto"/>
        <w:ind w:firstLine="709"/>
        <w:rPr>
          <w:snapToGrid/>
          <w:sz w:val="24"/>
          <w:szCs w:val="24"/>
        </w:rPr>
      </w:pPr>
      <w:r w:rsidRPr="00C4599A">
        <w:rPr>
          <w:snapToGrid/>
          <w:sz w:val="24"/>
          <w:szCs w:val="24"/>
        </w:rPr>
        <w:t xml:space="preserve">Настоящим подтверждаем, что: против __________________________________________ </w:t>
      </w:r>
      <w:r w:rsidRPr="00C4599A">
        <w:rPr>
          <w:i/>
          <w:snapToGrid/>
          <w:sz w:val="24"/>
          <w:szCs w:val="24"/>
        </w:rPr>
        <w:t xml:space="preserve">[наименование участника процедуры] </w:t>
      </w:r>
      <w:r w:rsidRPr="00C4599A">
        <w:rPr>
          <w:snapToGrid/>
          <w:sz w:val="24"/>
          <w:szCs w:val="24"/>
        </w:rPr>
        <w:t xml:space="preserve">не проводится процедура ликвидации, не принято арбитражным судом решения о признании _________________________ </w:t>
      </w:r>
      <w:r w:rsidRPr="00C4599A">
        <w:rPr>
          <w:i/>
          <w:snapToGrid/>
          <w:sz w:val="24"/>
          <w:szCs w:val="24"/>
        </w:rPr>
        <w:t xml:space="preserve">[наименование участника процедуры] </w:t>
      </w:r>
      <w:r w:rsidRPr="00C4599A">
        <w:rPr>
          <w:snapToGrid/>
          <w:sz w:val="24"/>
          <w:szCs w:val="24"/>
        </w:rPr>
        <w:t xml:space="preserve">банкротом, деятельность ________________________ </w:t>
      </w:r>
      <w:r w:rsidRPr="00C4599A">
        <w:rPr>
          <w:i/>
          <w:snapToGrid/>
          <w:sz w:val="24"/>
          <w:szCs w:val="24"/>
        </w:rPr>
        <w:t>[наименование участника процедуры]</w:t>
      </w:r>
      <w:r w:rsidRPr="00C4599A">
        <w:rPr>
          <w:snapToGrid/>
          <w:sz w:val="24"/>
          <w:szCs w:val="24"/>
        </w:rPr>
        <w:t xml:space="preserve"> не приостановлена, на имущество не наложен арест по решению суда, административного органа; </w:t>
      </w:r>
    </w:p>
    <w:p w:rsidR="00C4599A" w:rsidRPr="00C4599A" w:rsidRDefault="00C4599A" w:rsidP="00C4599A">
      <w:pPr>
        <w:widowControl w:val="0"/>
        <w:autoSpaceDE w:val="0"/>
        <w:autoSpaceDN w:val="0"/>
        <w:adjustRightInd w:val="0"/>
        <w:spacing w:line="240" w:lineRule="auto"/>
        <w:ind w:firstLine="0"/>
        <w:rPr>
          <w:i/>
          <w:snapToGrid/>
          <w:sz w:val="24"/>
          <w:szCs w:val="24"/>
        </w:rPr>
      </w:pPr>
      <w:r w:rsidRPr="00C4599A">
        <w:rPr>
          <w:i/>
          <w:snapToGrid/>
          <w:sz w:val="24"/>
          <w:szCs w:val="24"/>
        </w:rPr>
        <w:t>[участнику процедуры необходимо выбрать одно из следующих положений, подходящих для его состояния по задолженности по уплате налогов, сборов, пеней и штрафов:]</w:t>
      </w:r>
    </w:p>
    <w:p w:rsidR="00C4599A" w:rsidRPr="00C4599A" w:rsidRDefault="00C4599A" w:rsidP="00C4599A">
      <w:pPr>
        <w:widowControl w:val="0"/>
        <w:autoSpaceDE w:val="0"/>
        <w:autoSpaceDN w:val="0"/>
        <w:adjustRightInd w:val="0"/>
        <w:spacing w:line="240" w:lineRule="auto"/>
        <w:ind w:firstLine="709"/>
        <w:rPr>
          <w:snapToGrid/>
          <w:sz w:val="24"/>
          <w:szCs w:val="24"/>
        </w:rPr>
      </w:pPr>
      <w:r w:rsidRPr="00C4599A">
        <w:rPr>
          <w:snapToGrid/>
          <w:sz w:val="24"/>
          <w:szCs w:val="24"/>
        </w:rPr>
        <w:t xml:space="preserve">- задолженность _____________ </w:t>
      </w:r>
      <w:r w:rsidRPr="00C4599A">
        <w:rPr>
          <w:i/>
          <w:snapToGrid/>
          <w:sz w:val="24"/>
          <w:szCs w:val="24"/>
        </w:rPr>
        <w:t>[наименование участника процедуры]</w:t>
      </w:r>
      <w:r w:rsidRPr="00C4599A">
        <w:rPr>
          <w:snapToGrid/>
          <w:sz w:val="24"/>
          <w:szCs w:val="24"/>
        </w:rPr>
        <w:t xml:space="preserve"> по уплате налогов, сборов, пеней и штрафов отсутствует.</w:t>
      </w:r>
    </w:p>
    <w:p w:rsidR="00C4599A" w:rsidRPr="00C4599A" w:rsidRDefault="00C4599A" w:rsidP="00C4599A">
      <w:pPr>
        <w:widowControl w:val="0"/>
        <w:autoSpaceDE w:val="0"/>
        <w:autoSpaceDN w:val="0"/>
        <w:adjustRightInd w:val="0"/>
        <w:spacing w:line="240" w:lineRule="auto"/>
        <w:ind w:firstLine="709"/>
        <w:rPr>
          <w:snapToGrid/>
          <w:sz w:val="24"/>
          <w:szCs w:val="24"/>
        </w:rPr>
      </w:pPr>
      <w:r w:rsidRPr="00C4599A">
        <w:rPr>
          <w:snapToGrid/>
          <w:sz w:val="24"/>
          <w:szCs w:val="24"/>
        </w:rPr>
        <w:t>- л</w:t>
      </w:r>
      <w:r w:rsidRPr="00C4599A">
        <w:rPr>
          <w:i/>
          <w:snapToGrid/>
          <w:sz w:val="24"/>
          <w:szCs w:val="24"/>
        </w:rPr>
        <w:t>ибо</w:t>
      </w:r>
      <w:r w:rsidRPr="00C4599A">
        <w:rPr>
          <w:snapToGrid/>
          <w:sz w:val="24"/>
          <w:szCs w:val="24"/>
        </w:rPr>
        <w:t xml:space="preserve"> задолженность _____________ </w:t>
      </w:r>
      <w:r w:rsidRPr="00C4599A">
        <w:rPr>
          <w:i/>
          <w:snapToGrid/>
          <w:sz w:val="24"/>
          <w:szCs w:val="24"/>
        </w:rPr>
        <w:t>[наименование участника процедуры]</w:t>
      </w:r>
      <w:r w:rsidRPr="00C4599A">
        <w:rPr>
          <w:snapToGrid/>
          <w:sz w:val="24"/>
          <w:szCs w:val="24"/>
        </w:rPr>
        <w:t xml:space="preserve"> по уплате налогов, сборов, пеней и штрафов не превышает 25% балансовой стоимости активов </w:t>
      </w:r>
      <w:r w:rsidRPr="00C4599A">
        <w:rPr>
          <w:snapToGrid/>
          <w:sz w:val="24"/>
          <w:szCs w:val="24"/>
        </w:rPr>
        <w:lastRenderedPageBreak/>
        <w:t xml:space="preserve">_____________ </w:t>
      </w:r>
      <w:r w:rsidRPr="00C4599A">
        <w:rPr>
          <w:i/>
          <w:snapToGrid/>
          <w:sz w:val="24"/>
          <w:szCs w:val="24"/>
        </w:rPr>
        <w:t>[наименование участника процедуры]</w:t>
      </w:r>
      <w:r w:rsidRPr="00C4599A">
        <w:rPr>
          <w:snapToGrid/>
          <w:sz w:val="24"/>
          <w:szCs w:val="24"/>
        </w:rPr>
        <w:t xml:space="preserve"> по данным бухгалтерской (финансовой) отчетности за истекший _____ </w:t>
      </w:r>
      <w:r w:rsidRPr="00C4599A">
        <w:rPr>
          <w:i/>
          <w:snapToGrid/>
          <w:sz w:val="24"/>
          <w:szCs w:val="24"/>
        </w:rPr>
        <w:t>[указать период: год, квартал, полугодие, 9 месяцев]</w:t>
      </w:r>
      <w:r w:rsidRPr="00C4599A">
        <w:rPr>
          <w:snapToGrid/>
          <w:sz w:val="24"/>
          <w:szCs w:val="24"/>
        </w:rPr>
        <w:t>.</w:t>
      </w:r>
    </w:p>
    <w:p w:rsidR="00C4599A" w:rsidRPr="00C4599A" w:rsidRDefault="00C4599A" w:rsidP="00C4599A">
      <w:pPr>
        <w:widowControl w:val="0"/>
        <w:autoSpaceDE w:val="0"/>
        <w:autoSpaceDN w:val="0"/>
        <w:adjustRightInd w:val="0"/>
        <w:spacing w:line="240" w:lineRule="auto"/>
        <w:ind w:firstLine="709"/>
        <w:rPr>
          <w:snapToGrid/>
          <w:sz w:val="24"/>
          <w:szCs w:val="24"/>
        </w:rPr>
      </w:pPr>
      <w:r w:rsidRPr="00C4599A">
        <w:rPr>
          <w:snapToGrid/>
          <w:sz w:val="24"/>
          <w:szCs w:val="24"/>
        </w:rPr>
        <w:t xml:space="preserve">В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 сведения о ________________________ </w:t>
      </w:r>
      <w:r w:rsidRPr="00C4599A">
        <w:rPr>
          <w:i/>
          <w:snapToGrid/>
          <w:sz w:val="24"/>
          <w:szCs w:val="24"/>
        </w:rPr>
        <w:t xml:space="preserve">[наименование участника процедуры] </w:t>
      </w:r>
      <w:r w:rsidRPr="00C4599A">
        <w:rPr>
          <w:snapToGrid/>
          <w:sz w:val="24"/>
          <w:szCs w:val="24"/>
        </w:rPr>
        <w:t>отсутствуют.</w:t>
      </w:r>
    </w:p>
    <w:p w:rsidR="00C4599A" w:rsidRPr="00C4599A" w:rsidRDefault="00C4599A" w:rsidP="00C4599A">
      <w:pPr>
        <w:widowControl w:val="0"/>
        <w:autoSpaceDE w:val="0"/>
        <w:autoSpaceDN w:val="0"/>
        <w:adjustRightInd w:val="0"/>
        <w:spacing w:line="240" w:lineRule="auto"/>
        <w:ind w:firstLine="709"/>
        <w:rPr>
          <w:snapToGrid/>
          <w:sz w:val="24"/>
          <w:szCs w:val="24"/>
        </w:rPr>
      </w:pPr>
      <w:r w:rsidRPr="00C4599A">
        <w:rPr>
          <w:snapToGrid/>
          <w:sz w:val="24"/>
          <w:szCs w:val="24"/>
        </w:rPr>
        <w:t xml:space="preserve">Настоящим даем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заявке заинтересованных или причастных к данным сведениям лиц, на обработку предоставленных сведений заказчиком (организатором процедуры), а также на раскрытие заказчиком сведений, полностью или частично, компетентным органам государственной власти (в том числе Федеральной налоговой службе Российской Федерации, Минэнерго России, </w:t>
      </w:r>
      <w:proofErr w:type="spellStart"/>
      <w:r w:rsidRPr="00C4599A">
        <w:rPr>
          <w:snapToGrid/>
          <w:sz w:val="24"/>
          <w:szCs w:val="24"/>
        </w:rPr>
        <w:t>Росфинмониторингу</w:t>
      </w:r>
      <w:proofErr w:type="spellEnd"/>
      <w:r w:rsidRPr="00C4599A">
        <w:rPr>
          <w:snapToGrid/>
          <w:sz w:val="24"/>
          <w:szCs w:val="24"/>
        </w:rPr>
        <w:t xml:space="preserve">, Правительству Российской Федерации) и последующую обработку данных сведений такими органами. </w:t>
      </w:r>
    </w:p>
    <w:p w:rsidR="00C4599A" w:rsidRPr="00C4599A" w:rsidRDefault="00C4599A" w:rsidP="00C4599A">
      <w:pPr>
        <w:widowControl w:val="0"/>
        <w:autoSpaceDE w:val="0"/>
        <w:autoSpaceDN w:val="0"/>
        <w:adjustRightInd w:val="0"/>
        <w:spacing w:line="240" w:lineRule="auto"/>
        <w:ind w:firstLine="709"/>
        <w:rPr>
          <w:snapToGrid/>
          <w:sz w:val="24"/>
          <w:szCs w:val="24"/>
        </w:rPr>
      </w:pPr>
      <w:r w:rsidRPr="00C4599A">
        <w:rPr>
          <w:i/>
          <w:snapToGrid/>
          <w:sz w:val="24"/>
          <w:szCs w:val="24"/>
        </w:rPr>
        <w:t>Для физических лиц:</w:t>
      </w:r>
      <w:r w:rsidRPr="00C4599A">
        <w:rPr>
          <w:snapToGrid/>
          <w:sz w:val="24"/>
          <w:szCs w:val="24"/>
        </w:rPr>
        <w:t xml:space="preserve"> Настоящим даем свое согласие на обработку заказчиком (организатором процедуры) предоставленных сведений о персональных данных,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w:t>
      </w:r>
    </w:p>
    <w:p w:rsidR="00C4599A" w:rsidRPr="00C4599A" w:rsidRDefault="00C4599A" w:rsidP="00C4599A">
      <w:pPr>
        <w:widowControl w:val="0"/>
        <w:autoSpaceDE w:val="0"/>
        <w:autoSpaceDN w:val="0"/>
        <w:adjustRightInd w:val="0"/>
        <w:spacing w:line="240" w:lineRule="auto"/>
        <w:ind w:firstLine="709"/>
        <w:rPr>
          <w:snapToGrid/>
          <w:sz w:val="24"/>
          <w:szCs w:val="24"/>
        </w:rPr>
      </w:pPr>
      <w:r w:rsidRPr="00C4599A">
        <w:rPr>
          <w:snapToGrid/>
          <w:sz w:val="24"/>
          <w:szCs w:val="24"/>
        </w:rPr>
        <w:t xml:space="preserve">В случае признания нас победителем процедуры, либо при поступлении в наш адрес предложения о заключении договора, мы берем на себя следующие обязательства подписать со своей стороны договор в соответствии с требованиями закупочной документации и условиями нашей заявки на участие в процедуре; </w:t>
      </w:r>
    </w:p>
    <w:p w:rsidR="00C4599A" w:rsidRPr="00C4599A" w:rsidRDefault="00C4599A" w:rsidP="00C4599A">
      <w:pPr>
        <w:widowControl w:val="0"/>
        <w:autoSpaceDE w:val="0"/>
        <w:autoSpaceDN w:val="0"/>
        <w:adjustRightInd w:val="0"/>
        <w:spacing w:line="240" w:lineRule="auto"/>
        <w:ind w:firstLine="709"/>
        <w:rPr>
          <w:snapToGrid/>
          <w:sz w:val="24"/>
          <w:szCs w:val="24"/>
        </w:rPr>
      </w:pPr>
      <w:r w:rsidRPr="00C4599A">
        <w:rPr>
          <w:snapToGrid/>
          <w:sz w:val="24"/>
          <w:szCs w:val="24"/>
        </w:rPr>
        <w:t>Мы уведомлены и согласны с условием, что в случае предоставления нами недостоверных сведений мы можем быть отстранены от участия в процедуре,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rsidR="00C4599A" w:rsidRPr="00C4599A" w:rsidRDefault="00C4599A" w:rsidP="00C4599A">
      <w:pPr>
        <w:widowControl w:val="0"/>
        <w:autoSpaceDE w:val="0"/>
        <w:autoSpaceDN w:val="0"/>
        <w:adjustRightInd w:val="0"/>
        <w:spacing w:line="240" w:lineRule="auto"/>
        <w:ind w:firstLine="709"/>
        <w:rPr>
          <w:snapToGrid/>
          <w:sz w:val="24"/>
          <w:szCs w:val="24"/>
        </w:rPr>
      </w:pPr>
      <w:r w:rsidRPr="00C4599A">
        <w:rPr>
          <w:snapToGrid/>
          <w:sz w:val="24"/>
          <w:szCs w:val="24"/>
        </w:rPr>
        <w:t xml:space="preserve">Мы, _________________________________________________ </w:t>
      </w:r>
      <w:r w:rsidRPr="00C4599A">
        <w:rPr>
          <w:i/>
          <w:snapToGrid/>
          <w:sz w:val="24"/>
          <w:szCs w:val="24"/>
        </w:rPr>
        <w:t>[наименование организации или Ф.И.О. участника процедуры]</w:t>
      </w:r>
      <w:r w:rsidRPr="00C4599A">
        <w:rPr>
          <w:snapToGrid/>
          <w:sz w:val="24"/>
          <w:szCs w:val="24"/>
        </w:rPr>
        <w:t>осведомлены и согласны с условием, что в случае признания на</w:t>
      </w:r>
      <w:r w:rsidRPr="00C4599A">
        <w:rPr>
          <w:snapToGrid/>
          <w:sz w:val="24"/>
          <w:szCs w:val="24"/>
          <w:lang w:val="en-US"/>
        </w:rPr>
        <w:t>c</w:t>
      </w:r>
      <w:r w:rsidRPr="00C4599A">
        <w:rPr>
          <w:snapToGrid/>
          <w:sz w:val="24"/>
          <w:szCs w:val="24"/>
        </w:rPr>
        <w:t xml:space="preserve"> уклонившимися от заключения договора, сведения о нас будут внесены в реестр недобросовестных поставщиков сроком на два года. </w:t>
      </w:r>
    </w:p>
    <w:p w:rsidR="00C4599A" w:rsidRPr="00C4599A" w:rsidRDefault="00C4599A" w:rsidP="00C4599A">
      <w:pPr>
        <w:widowControl w:val="0"/>
        <w:autoSpaceDE w:val="0"/>
        <w:autoSpaceDN w:val="0"/>
        <w:adjustRightInd w:val="0"/>
        <w:spacing w:line="240" w:lineRule="auto"/>
        <w:ind w:firstLine="709"/>
        <w:rPr>
          <w:snapToGrid/>
          <w:sz w:val="24"/>
          <w:szCs w:val="24"/>
        </w:rPr>
      </w:pPr>
      <w:r w:rsidRPr="00C4599A">
        <w:rPr>
          <w:snapToGrid/>
          <w:sz w:val="24"/>
          <w:szCs w:val="24"/>
        </w:rPr>
        <w:t>В соответствии с инструкциями, полученными от Вас в закупочной документации, информация по сути нашей заявки в данной процедуры представлена в следующих документах, которые являются неотъемлемой частью нашей заявки на участие в процедуре.</w:t>
      </w:r>
    </w:p>
    <w:p w:rsidR="00C4599A" w:rsidRPr="00C4599A" w:rsidRDefault="00C4599A" w:rsidP="00C4599A">
      <w:pPr>
        <w:widowControl w:val="0"/>
        <w:spacing w:line="240" w:lineRule="auto"/>
        <w:ind w:firstLine="709"/>
        <w:rPr>
          <w:snapToGrid/>
          <w:sz w:val="24"/>
          <w:szCs w:val="24"/>
        </w:rPr>
      </w:pPr>
      <w:r w:rsidRPr="00C4599A">
        <w:rPr>
          <w:b/>
          <w:snapToGrid/>
          <w:sz w:val="24"/>
          <w:szCs w:val="24"/>
        </w:rPr>
        <w:t>Опись документов</w:t>
      </w:r>
      <w:r w:rsidRPr="00C4599A">
        <w:rPr>
          <w:b/>
          <w:snapToGrid/>
          <w:sz w:val="24"/>
          <w:szCs w:val="24"/>
          <w:lang w:val="en-US"/>
        </w:rPr>
        <w:t xml:space="preserve"> </w:t>
      </w:r>
      <w:r w:rsidRPr="00C4599A">
        <w:rPr>
          <w:b/>
          <w:snapToGrid/>
          <w:sz w:val="24"/>
          <w:szCs w:val="24"/>
        </w:rPr>
        <w:t>заявки:</w:t>
      </w: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88"/>
        <w:gridCol w:w="4678"/>
        <w:gridCol w:w="2081"/>
        <w:gridCol w:w="1463"/>
      </w:tblGrid>
      <w:tr w:rsidR="00C4599A" w:rsidRPr="00C4599A" w:rsidTr="008C6A4D">
        <w:trPr>
          <w:trHeight w:val="378"/>
        </w:trPr>
        <w:tc>
          <w:tcPr>
            <w:tcW w:w="1588" w:type="dxa"/>
            <w:tcBorders>
              <w:top w:val="single" w:sz="4" w:space="0" w:color="auto"/>
              <w:left w:val="single" w:sz="4" w:space="0" w:color="auto"/>
              <w:bottom w:val="single" w:sz="4" w:space="0" w:color="auto"/>
              <w:right w:val="single" w:sz="4" w:space="0" w:color="auto"/>
            </w:tcBorders>
            <w:vAlign w:val="center"/>
          </w:tcPr>
          <w:p w:rsidR="00C4599A" w:rsidRPr="00C4599A" w:rsidRDefault="00C4599A" w:rsidP="00C4599A">
            <w:pPr>
              <w:widowControl w:val="0"/>
              <w:spacing w:line="240" w:lineRule="auto"/>
              <w:ind w:firstLine="0"/>
              <w:jc w:val="left"/>
              <w:rPr>
                <w:snapToGrid/>
                <w:sz w:val="24"/>
                <w:szCs w:val="24"/>
              </w:rPr>
            </w:pPr>
            <w:r w:rsidRPr="00C4599A">
              <w:rPr>
                <w:snapToGrid/>
                <w:sz w:val="24"/>
                <w:szCs w:val="24"/>
              </w:rPr>
              <w:t>№ приложения</w:t>
            </w:r>
          </w:p>
        </w:tc>
        <w:tc>
          <w:tcPr>
            <w:tcW w:w="4678" w:type="dxa"/>
            <w:tcBorders>
              <w:top w:val="single" w:sz="4" w:space="0" w:color="auto"/>
              <w:left w:val="single" w:sz="4" w:space="0" w:color="auto"/>
              <w:bottom w:val="single" w:sz="4" w:space="0" w:color="auto"/>
              <w:right w:val="single" w:sz="4" w:space="0" w:color="auto"/>
            </w:tcBorders>
            <w:vAlign w:val="center"/>
          </w:tcPr>
          <w:p w:rsidR="00C4599A" w:rsidRPr="00C4599A" w:rsidRDefault="00C4599A" w:rsidP="00C4599A">
            <w:pPr>
              <w:widowControl w:val="0"/>
              <w:spacing w:line="240" w:lineRule="auto"/>
              <w:ind w:firstLine="0"/>
              <w:jc w:val="center"/>
              <w:rPr>
                <w:snapToGrid/>
                <w:sz w:val="24"/>
                <w:szCs w:val="24"/>
              </w:rPr>
            </w:pPr>
            <w:r w:rsidRPr="00C4599A">
              <w:rPr>
                <w:snapToGrid/>
                <w:sz w:val="24"/>
                <w:szCs w:val="24"/>
              </w:rPr>
              <w:t>Наименование приложения</w:t>
            </w:r>
          </w:p>
        </w:tc>
        <w:tc>
          <w:tcPr>
            <w:tcW w:w="2081" w:type="dxa"/>
            <w:tcBorders>
              <w:top w:val="single" w:sz="4" w:space="0" w:color="auto"/>
              <w:left w:val="single" w:sz="4" w:space="0" w:color="auto"/>
              <w:bottom w:val="single" w:sz="4" w:space="0" w:color="auto"/>
              <w:right w:val="single" w:sz="4" w:space="0" w:color="auto"/>
            </w:tcBorders>
            <w:vAlign w:val="center"/>
          </w:tcPr>
          <w:p w:rsidR="00C4599A" w:rsidRPr="00C4599A" w:rsidRDefault="00C4599A" w:rsidP="00C4599A">
            <w:pPr>
              <w:widowControl w:val="0"/>
              <w:spacing w:line="240" w:lineRule="auto"/>
              <w:ind w:firstLine="0"/>
              <w:jc w:val="left"/>
              <w:rPr>
                <w:snapToGrid/>
                <w:sz w:val="24"/>
                <w:szCs w:val="24"/>
              </w:rPr>
            </w:pPr>
            <w:r w:rsidRPr="00C4599A">
              <w:rPr>
                <w:snapToGrid/>
                <w:sz w:val="24"/>
                <w:szCs w:val="24"/>
              </w:rPr>
              <w:t>№ страницы</w:t>
            </w:r>
          </w:p>
        </w:tc>
        <w:tc>
          <w:tcPr>
            <w:tcW w:w="1463" w:type="dxa"/>
            <w:tcBorders>
              <w:top w:val="single" w:sz="4" w:space="0" w:color="auto"/>
              <w:left w:val="single" w:sz="4" w:space="0" w:color="auto"/>
              <w:bottom w:val="single" w:sz="4" w:space="0" w:color="auto"/>
              <w:right w:val="single" w:sz="4" w:space="0" w:color="auto"/>
            </w:tcBorders>
            <w:vAlign w:val="center"/>
          </w:tcPr>
          <w:p w:rsidR="00C4599A" w:rsidRPr="00C4599A" w:rsidRDefault="00C4599A" w:rsidP="00C4599A">
            <w:pPr>
              <w:widowControl w:val="0"/>
              <w:spacing w:line="240" w:lineRule="auto"/>
              <w:ind w:firstLine="0"/>
              <w:jc w:val="left"/>
              <w:rPr>
                <w:snapToGrid/>
                <w:sz w:val="24"/>
                <w:szCs w:val="24"/>
              </w:rPr>
            </w:pPr>
            <w:r w:rsidRPr="00C4599A">
              <w:rPr>
                <w:snapToGrid/>
                <w:sz w:val="24"/>
                <w:szCs w:val="24"/>
              </w:rPr>
              <w:t>Число    страниц</w:t>
            </w:r>
          </w:p>
        </w:tc>
      </w:tr>
      <w:tr w:rsidR="00C4599A" w:rsidRPr="00C4599A" w:rsidTr="008C6A4D">
        <w:tc>
          <w:tcPr>
            <w:tcW w:w="1588"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left"/>
              <w:rPr>
                <w:snapToGrid/>
                <w:sz w:val="24"/>
                <w:szCs w:val="24"/>
              </w:rPr>
            </w:pPr>
            <w:r w:rsidRPr="00C4599A">
              <w:rPr>
                <w:snapToGrid/>
                <w:sz w:val="24"/>
                <w:szCs w:val="24"/>
              </w:rPr>
              <w:t>1.</w:t>
            </w:r>
          </w:p>
        </w:tc>
        <w:tc>
          <w:tcPr>
            <w:tcW w:w="4678"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rPr>
                <w:snapToGrid/>
                <w:sz w:val="24"/>
                <w:szCs w:val="24"/>
              </w:rPr>
            </w:pPr>
            <w:r w:rsidRPr="00C4599A">
              <w:rPr>
                <w:color w:val="000000" w:themeColor="text1"/>
                <w:sz w:val="24"/>
                <w:szCs w:val="24"/>
              </w:rPr>
              <w:t xml:space="preserve">Техническое предложение Участника, </w:t>
            </w:r>
            <w:r w:rsidRPr="00C4599A">
              <w:rPr>
                <w:rFonts w:eastAsia="Calibri"/>
                <w:color w:val="000000" w:themeColor="text1"/>
                <w:sz w:val="24"/>
                <w:szCs w:val="24"/>
                <w:lang w:eastAsia="en-US"/>
              </w:rPr>
              <w:t xml:space="preserve">составленное по форме «Техническое предложение», с указанием производителя оборудования в соответствии с инструкциями, приведенными в настоящей документации (раздел </w:t>
            </w:r>
            <w:r w:rsidRPr="00C4599A">
              <w:rPr>
                <w:color w:val="000000" w:themeColor="text1"/>
              </w:rPr>
              <w:fldChar w:fldCharType="begin"/>
            </w:r>
            <w:r w:rsidRPr="00C4599A">
              <w:rPr>
                <w:color w:val="000000" w:themeColor="text1"/>
              </w:rPr>
              <w:instrText xml:space="preserve"> REF _Ref460486896 \n \h  \* MERGEFORMAT </w:instrText>
            </w:r>
            <w:r w:rsidRPr="00C4599A">
              <w:rPr>
                <w:color w:val="000000" w:themeColor="text1"/>
              </w:rPr>
            </w:r>
            <w:r w:rsidRPr="00C4599A">
              <w:rPr>
                <w:color w:val="000000" w:themeColor="text1"/>
              </w:rPr>
              <w:fldChar w:fldCharType="separate"/>
            </w:r>
            <w:r w:rsidR="001C760D">
              <w:rPr>
                <w:color w:val="000000" w:themeColor="text1"/>
              </w:rPr>
              <w:t>5</w:t>
            </w:r>
            <w:r w:rsidRPr="00C4599A">
              <w:rPr>
                <w:color w:val="000000" w:themeColor="text1"/>
              </w:rPr>
              <w:fldChar w:fldCharType="end"/>
            </w:r>
            <w:r w:rsidRPr="00C4599A">
              <w:rPr>
                <w:color w:val="000000" w:themeColor="text1"/>
              </w:rPr>
              <w:t>)</w:t>
            </w:r>
            <w:r w:rsidRPr="00C4599A">
              <w:rPr>
                <w:color w:val="000000" w:themeColor="text1"/>
                <w:sz w:val="24"/>
                <w:szCs w:val="24"/>
              </w:rPr>
              <w:t>,</w:t>
            </w:r>
          </w:p>
        </w:tc>
        <w:tc>
          <w:tcPr>
            <w:tcW w:w="2081"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center"/>
              <w:rPr>
                <w:snapToGrid/>
                <w:sz w:val="24"/>
                <w:szCs w:val="24"/>
              </w:rPr>
            </w:pPr>
          </w:p>
        </w:tc>
      </w:tr>
      <w:tr w:rsidR="00C4599A" w:rsidRPr="00C4599A" w:rsidTr="008C6A4D">
        <w:trPr>
          <w:trHeight w:val="251"/>
        </w:trPr>
        <w:tc>
          <w:tcPr>
            <w:tcW w:w="1588"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left"/>
              <w:rPr>
                <w:snapToGrid/>
                <w:sz w:val="24"/>
                <w:szCs w:val="24"/>
              </w:rPr>
            </w:pPr>
            <w:r w:rsidRPr="00C4599A">
              <w:rPr>
                <w:snapToGrid/>
                <w:sz w:val="24"/>
                <w:szCs w:val="24"/>
              </w:rPr>
              <w:t>2.</w:t>
            </w:r>
          </w:p>
        </w:tc>
        <w:tc>
          <w:tcPr>
            <w:tcW w:w="4678"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left"/>
              <w:rPr>
                <w:snapToGrid/>
                <w:sz w:val="24"/>
                <w:szCs w:val="24"/>
              </w:rPr>
            </w:pPr>
            <w:r w:rsidRPr="00C4599A">
              <w:rPr>
                <w:snapToGrid/>
                <w:sz w:val="24"/>
                <w:szCs w:val="24"/>
              </w:rPr>
              <w:t>Анкета (Приложение№ 2)</w:t>
            </w:r>
          </w:p>
        </w:tc>
        <w:tc>
          <w:tcPr>
            <w:tcW w:w="2081"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center"/>
              <w:rPr>
                <w:snapToGrid/>
                <w:sz w:val="24"/>
                <w:szCs w:val="24"/>
              </w:rPr>
            </w:pPr>
          </w:p>
        </w:tc>
      </w:tr>
      <w:tr w:rsidR="00C4599A" w:rsidRPr="00C4599A" w:rsidTr="008C6A4D">
        <w:trPr>
          <w:trHeight w:val="251"/>
        </w:trPr>
        <w:tc>
          <w:tcPr>
            <w:tcW w:w="1588"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left"/>
              <w:rPr>
                <w:snapToGrid/>
                <w:sz w:val="24"/>
                <w:szCs w:val="24"/>
              </w:rPr>
            </w:pPr>
            <w:r w:rsidRPr="00C4599A">
              <w:rPr>
                <w:snapToGrid/>
                <w:sz w:val="24"/>
                <w:szCs w:val="24"/>
              </w:rPr>
              <w:t>3.</w:t>
            </w:r>
          </w:p>
        </w:tc>
        <w:tc>
          <w:tcPr>
            <w:tcW w:w="4678"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left"/>
              <w:rPr>
                <w:snapToGrid/>
                <w:sz w:val="24"/>
                <w:szCs w:val="24"/>
              </w:rPr>
            </w:pPr>
          </w:p>
        </w:tc>
        <w:tc>
          <w:tcPr>
            <w:tcW w:w="2081"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center"/>
              <w:rPr>
                <w:snapToGrid/>
                <w:sz w:val="24"/>
                <w:szCs w:val="24"/>
              </w:rPr>
            </w:pPr>
          </w:p>
        </w:tc>
      </w:tr>
      <w:tr w:rsidR="00C4599A" w:rsidRPr="00C4599A" w:rsidTr="008C6A4D">
        <w:trPr>
          <w:trHeight w:val="251"/>
        </w:trPr>
        <w:tc>
          <w:tcPr>
            <w:tcW w:w="1588"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left"/>
              <w:rPr>
                <w:snapToGrid/>
                <w:sz w:val="24"/>
                <w:szCs w:val="24"/>
              </w:rPr>
            </w:pPr>
            <w:r w:rsidRPr="00C4599A">
              <w:rPr>
                <w:snapToGrid/>
                <w:sz w:val="24"/>
                <w:szCs w:val="24"/>
              </w:rPr>
              <w:t>4.</w:t>
            </w:r>
          </w:p>
        </w:tc>
        <w:tc>
          <w:tcPr>
            <w:tcW w:w="4678"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left"/>
              <w:rPr>
                <w:snapToGrid/>
                <w:sz w:val="24"/>
                <w:szCs w:val="24"/>
              </w:rPr>
            </w:pPr>
          </w:p>
        </w:tc>
        <w:tc>
          <w:tcPr>
            <w:tcW w:w="2081"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center"/>
              <w:rPr>
                <w:snapToGrid/>
                <w:sz w:val="24"/>
                <w:szCs w:val="24"/>
              </w:rPr>
            </w:pPr>
          </w:p>
        </w:tc>
      </w:tr>
      <w:tr w:rsidR="00C4599A" w:rsidRPr="00C4599A" w:rsidTr="008C6A4D">
        <w:tc>
          <w:tcPr>
            <w:tcW w:w="1588"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left"/>
              <w:rPr>
                <w:snapToGrid/>
                <w:sz w:val="24"/>
                <w:szCs w:val="24"/>
              </w:rPr>
            </w:pPr>
            <w:r w:rsidRPr="00C4599A">
              <w:rPr>
                <w:snapToGrid/>
                <w:sz w:val="24"/>
                <w:szCs w:val="24"/>
              </w:rPr>
              <w:t>5.</w:t>
            </w:r>
          </w:p>
        </w:tc>
        <w:tc>
          <w:tcPr>
            <w:tcW w:w="4678"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left"/>
              <w:rPr>
                <w:snapToGrid/>
                <w:sz w:val="24"/>
                <w:szCs w:val="24"/>
              </w:rPr>
            </w:pPr>
          </w:p>
        </w:tc>
        <w:tc>
          <w:tcPr>
            <w:tcW w:w="2081"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center"/>
              <w:rPr>
                <w:snapToGrid/>
                <w:sz w:val="24"/>
                <w:szCs w:val="24"/>
              </w:rPr>
            </w:pPr>
          </w:p>
        </w:tc>
      </w:tr>
      <w:tr w:rsidR="00C4599A" w:rsidRPr="00C4599A" w:rsidTr="008C6A4D">
        <w:tc>
          <w:tcPr>
            <w:tcW w:w="1588"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left"/>
              <w:rPr>
                <w:snapToGrid/>
                <w:sz w:val="24"/>
                <w:szCs w:val="24"/>
              </w:rPr>
            </w:pPr>
            <w:r w:rsidRPr="00C4599A">
              <w:rPr>
                <w:snapToGrid/>
                <w:sz w:val="24"/>
                <w:szCs w:val="24"/>
              </w:rPr>
              <w:t>6.</w:t>
            </w:r>
          </w:p>
        </w:tc>
        <w:tc>
          <w:tcPr>
            <w:tcW w:w="4678"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left"/>
              <w:rPr>
                <w:snapToGrid/>
                <w:sz w:val="24"/>
                <w:szCs w:val="24"/>
              </w:rPr>
            </w:pPr>
            <w:r w:rsidRPr="00C4599A">
              <w:rPr>
                <w:snapToGrid/>
                <w:sz w:val="24"/>
                <w:szCs w:val="24"/>
              </w:rPr>
              <w:t>…</w:t>
            </w:r>
          </w:p>
        </w:tc>
        <w:tc>
          <w:tcPr>
            <w:tcW w:w="2081"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widowControl w:val="0"/>
              <w:spacing w:line="240" w:lineRule="auto"/>
              <w:ind w:firstLine="0"/>
              <w:jc w:val="center"/>
              <w:rPr>
                <w:snapToGrid/>
                <w:sz w:val="24"/>
                <w:szCs w:val="24"/>
              </w:rPr>
            </w:pPr>
          </w:p>
        </w:tc>
      </w:tr>
    </w:tbl>
    <w:tbl>
      <w:tblPr>
        <w:tblStyle w:val="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30"/>
        <w:gridCol w:w="4252"/>
      </w:tblGrid>
      <w:tr w:rsidR="00C4599A" w:rsidRPr="00C4599A" w:rsidTr="008C6A4D">
        <w:tc>
          <w:tcPr>
            <w:tcW w:w="3681" w:type="dxa"/>
            <w:tcBorders>
              <w:bottom w:val="single" w:sz="4" w:space="0" w:color="auto"/>
            </w:tcBorders>
          </w:tcPr>
          <w:p w:rsidR="00C4599A" w:rsidRPr="00C4599A" w:rsidRDefault="00C4599A" w:rsidP="00C4599A">
            <w:pPr>
              <w:ind w:firstLine="0"/>
              <w:rPr>
                <w:rFonts w:eastAsia="Calibri"/>
                <w:snapToGrid/>
                <w:sz w:val="24"/>
                <w:szCs w:val="24"/>
                <w:lang w:eastAsia="en-US"/>
              </w:rPr>
            </w:pPr>
          </w:p>
        </w:tc>
        <w:tc>
          <w:tcPr>
            <w:tcW w:w="430" w:type="dxa"/>
          </w:tcPr>
          <w:p w:rsidR="00C4599A" w:rsidRPr="00C4599A" w:rsidRDefault="00C4599A" w:rsidP="00C4599A">
            <w:pPr>
              <w:ind w:firstLine="0"/>
              <w:rPr>
                <w:rFonts w:eastAsia="Calibri"/>
                <w:snapToGrid/>
                <w:sz w:val="24"/>
                <w:szCs w:val="24"/>
                <w:lang w:eastAsia="en-US"/>
              </w:rPr>
            </w:pPr>
          </w:p>
        </w:tc>
        <w:tc>
          <w:tcPr>
            <w:tcW w:w="4252" w:type="dxa"/>
            <w:tcBorders>
              <w:bottom w:val="single" w:sz="4" w:space="0" w:color="auto"/>
            </w:tcBorders>
          </w:tcPr>
          <w:p w:rsidR="00C4599A" w:rsidRPr="00C4599A" w:rsidRDefault="00C4599A" w:rsidP="00C4599A">
            <w:pPr>
              <w:ind w:firstLine="0"/>
              <w:rPr>
                <w:rFonts w:eastAsia="Calibri"/>
                <w:snapToGrid/>
                <w:sz w:val="24"/>
                <w:szCs w:val="24"/>
                <w:lang w:eastAsia="en-US"/>
              </w:rPr>
            </w:pPr>
          </w:p>
        </w:tc>
      </w:tr>
      <w:tr w:rsidR="00C4599A" w:rsidRPr="00C4599A" w:rsidTr="008C6A4D">
        <w:tc>
          <w:tcPr>
            <w:tcW w:w="3681" w:type="dxa"/>
            <w:tcBorders>
              <w:top w:val="single" w:sz="4" w:space="0" w:color="auto"/>
            </w:tcBorders>
          </w:tcPr>
          <w:p w:rsidR="00C4599A" w:rsidRPr="00C4599A" w:rsidRDefault="00C4599A" w:rsidP="00C4599A">
            <w:pPr>
              <w:ind w:firstLine="0"/>
              <w:rPr>
                <w:rFonts w:eastAsia="Calibri"/>
                <w:snapToGrid/>
                <w:sz w:val="24"/>
                <w:szCs w:val="24"/>
                <w:lang w:eastAsia="en-US"/>
              </w:rPr>
            </w:pPr>
            <w:r w:rsidRPr="00C4599A">
              <w:rPr>
                <w:sz w:val="24"/>
                <w:szCs w:val="24"/>
              </w:rPr>
              <w:lastRenderedPageBreak/>
              <w:t>(подпись уполномоченного лица)</w:t>
            </w:r>
          </w:p>
        </w:tc>
        <w:tc>
          <w:tcPr>
            <w:tcW w:w="430" w:type="dxa"/>
          </w:tcPr>
          <w:p w:rsidR="00C4599A" w:rsidRPr="00C4599A" w:rsidRDefault="00C4599A" w:rsidP="00C4599A">
            <w:pPr>
              <w:ind w:firstLine="0"/>
              <w:rPr>
                <w:rFonts w:eastAsia="Calibri"/>
                <w:snapToGrid/>
                <w:sz w:val="24"/>
                <w:szCs w:val="24"/>
                <w:lang w:eastAsia="en-US"/>
              </w:rPr>
            </w:pPr>
          </w:p>
        </w:tc>
        <w:tc>
          <w:tcPr>
            <w:tcW w:w="4252" w:type="dxa"/>
            <w:tcBorders>
              <w:top w:val="single" w:sz="4" w:space="0" w:color="auto"/>
            </w:tcBorders>
          </w:tcPr>
          <w:p w:rsidR="00C4599A" w:rsidRPr="00C4599A" w:rsidRDefault="00C4599A" w:rsidP="00C4599A">
            <w:pPr>
              <w:ind w:firstLine="0"/>
              <w:rPr>
                <w:rFonts w:eastAsia="Calibri"/>
                <w:snapToGrid/>
                <w:sz w:val="24"/>
                <w:szCs w:val="24"/>
                <w:lang w:eastAsia="en-US"/>
              </w:rPr>
            </w:pPr>
            <w:r w:rsidRPr="00C4599A">
              <w:rPr>
                <w:rFonts w:eastAsia="Calibri"/>
                <w:snapToGrid/>
                <w:sz w:val="24"/>
                <w:szCs w:val="24"/>
                <w:lang w:eastAsia="en-US"/>
              </w:rPr>
              <w:t>(ФИО и должность подписавшего)</w:t>
            </w:r>
          </w:p>
          <w:p w:rsidR="00C4599A" w:rsidRPr="00C4599A" w:rsidRDefault="00C4599A" w:rsidP="00C4599A">
            <w:pPr>
              <w:ind w:firstLine="0"/>
              <w:rPr>
                <w:rFonts w:eastAsia="Calibri"/>
                <w:snapToGrid/>
                <w:sz w:val="24"/>
                <w:szCs w:val="24"/>
                <w:lang w:eastAsia="en-US"/>
              </w:rPr>
            </w:pPr>
          </w:p>
        </w:tc>
      </w:tr>
      <w:tr w:rsidR="00C4599A" w:rsidRPr="00C4599A" w:rsidTr="008C6A4D">
        <w:tc>
          <w:tcPr>
            <w:tcW w:w="3681" w:type="dxa"/>
          </w:tcPr>
          <w:p w:rsidR="00C4599A" w:rsidRPr="00C4599A" w:rsidRDefault="00C4599A" w:rsidP="00C4599A">
            <w:pPr>
              <w:ind w:firstLine="0"/>
              <w:rPr>
                <w:rFonts w:eastAsia="Calibri"/>
                <w:snapToGrid/>
                <w:sz w:val="24"/>
                <w:szCs w:val="24"/>
                <w:lang w:eastAsia="en-US"/>
              </w:rPr>
            </w:pPr>
          </w:p>
        </w:tc>
        <w:tc>
          <w:tcPr>
            <w:tcW w:w="430" w:type="dxa"/>
          </w:tcPr>
          <w:p w:rsidR="00C4599A" w:rsidRPr="00C4599A" w:rsidRDefault="00C4599A" w:rsidP="00C4599A">
            <w:pPr>
              <w:ind w:firstLine="0"/>
              <w:jc w:val="center"/>
              <w:rPr>
                <w:rFonts w:eastAsia="Calibri"/>
                <w:snapToGrid/>
                <w:sz w:val="24"/>
                <w:szCs w:val="24"/>
                <w:lang w:eastAsia="en-US"/>
              </w:rPr>
            </w:pPr>
          </w:p>
        </w:tc>
        <w:tc>
          <w:tcPr>
            <w:tcW w:w="4252" w:type="dxa"/>
          </w:tcPr>
          <w:p w:rsidR="00C4599A" w:rsidRPr="00C4599A" w:rsidRDefault="00C4599A" w:rsidP="00C4599A">
            <w:pPr>
              <w:ind w:firstLine="0"/>
              <w:jc w:val="center"/>
              <w:rPr>
                <w:rFonts w:eastAsia="Calibri"/>
                <w:snapToGrid/>
                <w:sz w:val="24"/>
                <w:szCs w:val="24"/>
                <w:lang w:eastAsia="en-US"/>
              </w:rPr>
            </w:pPr>
            <w:r w:rsidRPr="00C4599A">
              <w:rPr>
                <w:rFonts w:eastAsia="Calibri"/>
                <w:snapToGrid/>
                <w:sz w:val="24"/>
                <w:szCs w:val="24"/>
                <w:lang w:eastAsia="en-US"/>
              </w:rPr>
              <w:t>М.П.</w:t>
            </w:r>
          </w:p>
        </w:tc>
      </w:tr>
    </w:tbl>
    <w:p w:rsidR="00C4599A" w:rsidRPr="00C4599A" w:rsidRDefault="00C4599A" w:rsidP="00C4599A">
      <w:pPr>
        <w:widowControl w:val="0"/>
        <w:autoSpaceDE w:val="0"/>
        <w:autoSpaceDN w:val="0"/>
        <w:adjustRightInd w:val="0"/>
        <w:ind w:firstLine="708"/>
        <w:rPr>
          <w:iCs/>
          <w:sz w:val="24"/>
          <w:szCs w:val="24"/>
        </w:rPr>
      </w:pPr>
    </w:p>
    <w:p w:rsidR="00C4599A" w:rsidRPr="00C4599A" w:rsidRDefault="00C4599A" w:rsidP="00C4599A">
      <w:pPr>
        <w:widowControl w:val="0"/>
        <w:shd w:val="clear" w:color="auto" w:fill="D9D9D9"/>
        <w:autoSpaceDE w:val="0"/>
        <w:autoSpaceDN w:val="0"/>
        <w:adjustRightInd w:val="0"/>
        <w:spacing w:before="240"/>
        <w:ind w:firstLine="0"/>
        <w:jc w:val="center"/>
        <w:rPr>
          <w:iCs/>
          <w:szCs w:val="24"/>
        </w:rPr>
      </w:pPr>
      <w:r w:rsidRPr="00C4599A">
        <w:rPr>
          <w:snapToGrid/>
          <w:szCs w:val="24"/>
        </w:rPr>
        <w:t>конец формы</w:t>
      </w:r>
    </w:p>
    <w:p w:rsidR="00C4599A" w:rsidRPr="00C4599A" w:rsidRDefault="00C4599A" w:rsidP="00F940BD">
      <w:pPr>
        <w:pageBreakBefore/>
        <w:widowControl w:val="0"/>
        <w:numPr>
          <w:ilvl w:val="2"/>
          <w:numId w:val="24"/>
        </w:numPr>
        <w:tabs>
          <w:tab w:val="num" w:pos="5387"/>
        </w:tabs>
        <w:spacing w:line="240" w:lineRule="auto"/>
        <w:ind w:left="0" w:firstLine="0"/>
        <w:rPr>
          <w:b/>
          <w:snapToGrid/>
          <w:sz w:val="24"/>
          <w:szCs w:val="24"/>
        </w:rPr>
      </w:pPr>
      <w:r w:rsidRPr="00C4599A">
        <w:rPr>
          <w:b/>
          <w:sz w:val="24"/>
          <w:szCs w:val="24"/>
        </w:rPr>
        <w:lastRenderedPageBreak/>
        <w:t>Инструкция по заполнению</w:t>
      </w:r>
    </w:p>
    <w:p w:rsidR="00C4599A" w:rsidRPr="00C4599A" w:rsidRDefault="00C4599A" w:rsidP="00F940BD">
      <w:pPr>
        <w:widowControl w:val="0"/>
        <w:numPr>
          <w:ilvl w:val="3"/>
          <w:numId w:val="24"/>
        </w:numPr>
        <w:shd w:val="clear" w:color="auto" w:fill="FFFFFF"/>
        <w:tabs>
          <w:tab w:val="num" w:pos="2694"/>
        </w:tabs>
        <w:spacing w:line="240" w:lineRule="auto"/>
        <w:ind w:left="851" w:hanging="851"/>
        <w:rPr>
          <w:snapToGrid/>
          <w:sz w:val="24"/>
          <w:szCs w:val="24"/>
        </w:rPr>
      </w:pPr>
      <w:r w:rsidRPr="00C4599A">
        <w:rPr>
          <w:snapToGrid/>
          <w:sz w:val="24"/>
          <w:szCs w:val="24"/>
        </w:rPr>
        <w:t xml:space="preserve">Данные инструкции не следует воспроизводить в документах, подготовленных </w:t>
      </w:r>
      <w:r w:rsidRPr="00C4599A">
        <w:rPr>
          <w:sz w:val="24"/>
          <w:szCs w:val="24"/>
        </w:rPr>
        <w:t>участником</w:t>
      </w:r>
      <w:r w:rsidRPr="00C4599A">
        <w:rPr>
          <w:snapToGrid/>
          <w:sz w:val="24"/>
          <w:szCs w:val="24"/>
        </w:rPr>
        <w:t xml:space="preserve"> процедуры.</w:t>
      </w:r>
    </w:p>
    <w:p w:rsidR="00C4599A" w:rsidRPr="00C4599A" w:rsidRDefault="00C4599A" w:rsidP="00F940BD">
      <w:pPr>
        <w:widowControl w:val="0"/>
        <w:numPr>
          <w:ilvl w:val="3"/>
          <w:numId w:val="24"/>
        </w:numPr>
        <w:shd w:val="clear" w:color="auto" w:fill="FFFFFF"/>
        <w:tabs>
          <w:tab w:val="num" w:pos="2694"/>
        </w:tabs>
        <w:spacing w:line="240" w:lineRule="auto"/>
        <w:ind w:left="851" w:hanging="851"/>
        <w:rPr>
          <w:sz w:val="24"/>
          <w:szCs w:val="24"/>
        </w:rPr>
      </w:pPr>
      <w:r w:rsidRPr="00C4599A">
        <w:rPr>
          <w:sz w:val="24"/>
          <w:szCs w:val="24"/>
        </w:rPr>
        <w:t>Заявку на участие в процедуре следует оформить на официальном бланке участника процедуры за подписью уполномоченного лица, скрепить печатью организации.</w:t>
      </w:r>
    </w:p>
    <w:p w:rsidR="00C4599A" w:rsidRPr="00C4599A" w:rsidRDefault="00C4599A" w:rsidP="00F940BD">
      <w:pPr>
        <w:widowControl w:val="0"/>
        <w:numPr>
          <w:ilvl w:val="3"/>
          <w:numId w:val="24"/>
        </w:numPr>
        <w:shd w:val="clear" w:color="auto" w:fill="FFFFFF"/>
        <w:tabs>
          <w:tab w:val="num" w:pos="2694"/>
        </w:tabs>
        <w:spacing w:line="240" w:lineRule="auto"/>
        <w:ind w:left="851" w:hanging="851"/>
        <w:rPr>
          <w:sz w:val="24"/>
          <w:szCs w:val="24"/>
        </w:rPr>
      </w:pPr>
      <w:r w:rsidRPr="00C4599A">
        <w:rPr>
          <w:sz w:val="24"/>
          <w:szCs w:val="24"/>
        </w:rPr>
        <w:t>Участник процедуры присваивает заявке на участие в процедуре дату и номер в соответствии с принятыми у него правилами документооборота.</w:t>
      </w:r>
    </w:p>
    <w:p w:rsidR="00C4599A" w:rsidRPr="00C4599A" w:rsidRDefault="00C4599A" w:rsidP="00F940BD">
      <w:pPr>
        <w:widowControl w:val="0"/>
        <w:numPr>
          <w:ilvl w:val="3"/>
          <w:numId w:val="24"/>
        </w:numPr>
        <w:shd w:val="clear" w:color="auto" w:fill="FFFFFF"/>
        <w:tabs>
          <w:tab w:val="num" w:pos="2694"/>
        </w:tabs>
        <w:spacing w:line="240" w:lineRule="auto"/>
        <w:ind w:left="851" w:hanging="851"/>
        <w:rPr>
          <w:sz w:val="24"/>
          <w:szCs w:val="24"/>
        </w:rPr>
      </w:pPr>
      <w:r w:rsidRPr="00C4599A">
        <w:rPr>
          <w:sz w:val="24"/>
          <w:szCs w:val="24"/>
        </w:rPr>
        <w:t>Участник процедуры должен указать свое полное наименование (с указанием организационно-правовой формы) и юридический адрес.</w:t>
      </w:r>
    </w:p>
    <w:p w:rsidR="00C4599A" w:rsidRPr="00C4599A" w:rsidRDefault="00C4599A" w:rsidP="00F940BD">
      <w:pPr>
        <w:widowControl w:val="0"/>
        <w:numPr>
          <w:ilvl w:val="3"/>
          <w:numId w:val="24"/>
        </w:numPr>
        <w:shd w:val="clear" w:color="auto" w:fill="FFFFFF"/>
        <w:tabs>
          <w:tab w:val="num" w:pos="2694"/>
        </w:tabs>
        <w:spacing w:line="240" w:lineRule="auto"/>
        <w:ind w:left="851" w:hanging="851"/>
        <w:rPr>
          <w:sz w:val="24"/>
          <w:szCs w:val="24"/>
        </w:rPr>
      </w:pPr>
      <w:r w:rsidRPr="00C4599A">
        <w:rPr>
          <w:sz w:val="24"/>
          <w:szCs w:val="24"/>
        </w:rPr>
        <w:t xml:space="preserve">Участник процедуры должен указать стоимость поставки товара/выполнения работ/ оказания услуг цифрами и словами, в рублях, в соответствии с Техническим заданием (предложением) (графа «Итого»). Цену следует указывать в формате ХХХ </w:t>
      </w:r>
      <w:proofErr w:type="spellStart"/>
      <w:r w:rsidRPr="00C4599A">
        <w:rPr>
          <w:sz w:val="24"/>
          <w:szCs w:val="24"/>
        </w:rPr>
        <w:t>ХХХ</w:t>
      </w:r>
      <w:proofErr w:type="spellEnd"/>
      <w:r w:rsidRPr="00C4599A">
        <w:rPr>
          <w:sz w:val="24"/>
          <w:szCs w:val="24"/>
        </w:rPr>
        <w:t xml:space="preserve"> ХХХ,ХХ руб., например: «1 234 567,89 руб. (Один миллион двести тридцать четыре тысячи пятьсот шестьдесят семь руб. восемьдесят девять коп.)».</w:t>
      </w:r>
    </w:p>
    <w:p w:rsidR="00C4599A" w:rsidRPr="00C4599A" w:rsidRDefault="00C4599A" w:rsidP="00F940BD">
      <w:pPr>
        <w:widowControl w:val="0"/>
        <w:numPr>
          <w:ilvl w:val="3"/>
          <w:numId w:val="24"/>
        </w:numPr>
        <w:shd w:val="clear" w:color="auto" w:fill="FFFFFF"/>
        <w:tabs>
          <w:tab w:val="num" w:pos="2694"/>
        </w:tabs>
        <w:spacing w:line="240" w:lineRule="auto"/>
        <w:ind w:left="851" w:hanging="851"/>
        <w:rPr>
          <w:sz w:val="24"/>
          <w:szCs w:val="24"/>
        </w:rPr>
      </w:pPr>
      <w:r w:rsidRPr="00C4599A">
        <w:rPr>
          <w:sz w:val="24"/>
          <w:szCs w:val="24"/>
        </w:rPr>
        <w:t xml:space="preserve">Участник процедуры должен указать срок действия заявки на участие в процедуре согласно требованиям пункта </w:t>
      </w:r>
      <w:r w:rsidRPr="00C4599A">
        <w:fldChar w:fldCharType="begin"/>
      </w:r>
      <w:r w:rsidRPr="00C4599A">
        <w:instrText xml:space="preserve"> REF _Ref462222282 \w \h  \* MERGEFORMAT </w:instrText>
      </w:r>
      <w:r w:rsidRPr="00C4599A">
        <w:fldChar w:fldCharType="separate"/>
      </w:r>
      <w:r w:rsidR="001C760D" w:rsidRPr="001C760D">
        <w:rPr>
          <w:sz w:val="24"/>
          <w:szCs w:val="24"/>
        </w:rPr>
        <w:t>2.6</w:t>
      </w:r>
      <w:r w:rsidRPr="00C4599A">
        <w:fldChar w:fldCharType="end"/>
      </w:r>
      <w:r w:rsidRPr="00C4599A">
        <w:rPr>
          <w:sz w:val="24"/>
          <w:szCs w:val="24"/>
        </w:rPr>
        <w:t>.</w:t>
      </w:r>
    </w:p>
    <w:p w:rsidR="00C4599A" w:rsidRPr="00C4599A" w:rsidRDefault="00C4599A" w:rsidP="00F940BD">
      <w:pPr>
        <w:widowControl w:val="0"/>
        <w:numPr>
          <w:ilvl w:val="3"/>
          <w:numId w:val="24"/>
        </w:numPr>
        <w:shd w:val="clear" w:color="auto" w:fill="FFFFFF"/>
        <w:tabs>
          <w:tab w:val="num" w:pos="2694"/>
        </w:tabs>
        <w:spacing w:line="240" w:lineRule="auto"/>
        <w:ind w:left="851" w:hanging="851"/>
        <w:rPr>
          <w:sz w:val="24"/>
          <w:szCs w:val="24"/>
        </w:rPr>
      </w:pPr>
      <w:r w:rsidRPr="00C4599A">
        <w:rPr>
          <w:sz w:val="24"/>
          <w:szCs w:val="24"/>
        </w:rPr>
        <w:t>Участник процедуры должен перечислить и указать объем каждого из прилагаемых к заявке на участие в процедуре документов.</w:t>
      </w:r>
    </w:p>
    <w:p w:rsidR="00C4599A" w:rsidRPr="00C4599A" w:rsidRDefault="00C4599A" w:rsidP="00C4599A">
      <w:pPr>
        <w:widowControl w:val="0"/>
        <w:autoSpaceDE w:val="0"/>
        <w:autoSpaceDN w:val="0"/>
        <w:adjustRightInd w:val="0"/>
        <w:spacing w:line="240" w:lineRule="auto"/>
        <w:ind w:firstLine="0"/>
        <w:rPr>
          <w:iCs/>
          <w:szCs w:val="28"/>
        </w:rPr>
      </w:pPr>
    </w:p>
    <w:p w:rsidR="00C4599A" w:rsidRPr="00C4599A" w:rsidRDefault="00C4599A" w:rsidP="00C4599A">
      <w:pPr>
        <w:spacing w:line="240" w:lineRule="auto"/>
        <w:ind w:firstLine="0"/>
        <w:jc w:val="left"/>
        <w:rPr>
          <w:snapToGrid/>
          <w:color w:val="000000"/>
          <w:szCs w:val="28"/>
        </w:rPr>
      </w:pPr>
      <w:r w:rsidRPr="00C4599A">
        <w:rPr>
          <w:snapToGrid/>
          <w:color w:val="000000"/>
          <w:szCs w:val="28"/>
        </w:rPr>
        <w:br w:type="page"/>
      </w:r>
    </w:p>
    <w:p w:rsidR="00C4599A" w:rsidRPr="00C4599A" w:rsidRDefault="00C4599A" w:rsidP="00F940BD">
      <w:pPr>
        <w:pageBreakBefore/>
        <w:widowControl w:val="0"/>
        <w:numPr>
          <w:ilvl w:val="1"/>
          <w:numId w:val="24"/>
        </w:numPr>
        <w:tabs>
          <w:tab w:val="num" w:pos="12191"/>
        </w:tabs>
        <w:spacing w:before="360" w:after="120" w:line="240" w:lineRule="auto"/>
        <w:ind w:left="567" w:hanging="567"/>
        <w:jc w:val="left"/>
        <w:outlineLvl w:val="1"/>
        <w:rPr>
          <w:b/>
          <w:szCs w:val="28"/>
        </w:rPr>
      </w:pPr>
      <w:r w:rsidRPr="00C4599A">
        <w:rPr>
          <w:b/>
          <w:szCs w:val="28"/>
        </w:rPr>
        <w:lastRenderedPageBreak/>
        <w:t>Анкета участника (форма 2)</w:t>
      </w:r>
    </w:p>
    <w:p w:rsidR="00C4599A" w:rsidRPr="00C4599A" w:rsidRDefault="00C4599A" w:rsidP="00F940BD">
      <w:pPr>
        <w:widowControl w:val="0"/>
        <w:numPr>
          <w:ilvl w:val="2"/>
          <w:numId w:val="24"/>
        </w:numPr>
        <w:tabs>
          <w:tab w:val="num" w:pos="5387"/>
        </w:tabs>
        <w:spacing w:line="240" w:lineRule="auto"/>
        <w:ind w:left="0" w:firstLine="0"/>
        <w:rPr>
          <w:szCs w:val="28"/>
        </w:rPr>
      </w:pPr>
      <w:r w:rsidRPr="00C4599A">
        <w:rPr>
          <w:szCs w:val="28"/>
        </w:rPr>
        <w:t>Форма анкеты участника</w:t>
      </w:r>
    </w:p>
    <w:p w:rsidR="00C4599A" w:rsidRPr="00C4599A" w:rsidRDefault="00C4599A" w:rsidP="00C4599A">
      <w:pPr>
        <w:spacing w:line="240" w:lineRule="auto"/>
        <w:ind w:firstLine="0"/>
        <w:rPr>
          <w:sz w:val="16"/>
          <w:szCs w:val="16"/>
        </w:rPr>
      </w:pPr>
      <w:r w:rsidRPr="00C4599A">
        <w:rPr>
          <w:sz w:val="16"/>
          <w:szCs w:val="16"/>
        </w:rPr>
        <w:t>______________________________________________________________________________________________________________</w:t>
      </w:r>
    </w:p>
    <w:p w:rsidR="00C4599A" w:rsidRPr="00C4599A" w:rsidRDefault="00C4599A" w:rsidP="00C4599A">
      <w:pPr>
        <w:shd w:val="clear" w:color="auto" w:fill="D9D9D9"/>
        <w:spacing w:line="240" w:lineRule="auto"/>
        <w:ind w:firstLine="0"/>
        <w:jc w:val="center"/>
      </w:pPr>
      <w:r w:rsidRPr="00C4599A">
        <w:t>начало формы</w:t>
      </w:r>
    </w:p>
    <w:p w:rsidR="00C4599A" w:rsidRPr="00C4599A" w:rsidRDefault="00C4599A" w:rsidP="00C4599A">
      <w:pPr>
        <w:suppressAutoHyphens/>
        <w:spacing w:before="120" w:line="240" w:lineRule="auto"/>
        <w:ind w:firstLine="0"/>
        <w:jc w:val="left"/>
        <w:rPr>
          <w:szCs w:val="28"/>
        </w:rPr>
      </w:pPr>
      <w:r w:rsidRPr="00C4599A">
        <w:rPr>
          <w:szCs w:val="28"/>
        </w:rPr>
        <w:t>Приложение №__ к заявке</w:t>
      </w:r>
      <w:r w:rsidR="005F4943">
        <w:rPr>
          <w:szCs w:val="28"/>
        </w:rPr>
        <w:t xml:space="preserve">  </w:t>
      </w:r>
      <w:r w:rsidRPr="00C4599A">
        <w:rPr>
          <w:szCs w:val="28"/>
        </w:rPr>
        <w:t>от «____» _____________ 201_ г. № _____</w:t>
      </w:r>
    </w:p>
    <w:p w:rsidR="00C4599A" w:rsidRPr="00C4599A" w:rsidRDefault="00C4599A" w:rsidP="00C4599A">
      <w:pPr>
        <w:widowControl w:val="0"/>
        <w:autoSpaceDE w:val="0"/>
        <w:autoSpaceDN w:val="0"/>
        <w:adjustRightInd w:val="0"/>
        <w:spacing w:before="240" w:line="240" w:lineRule="auto"/>
        <w:ind w:firstLine="709"/>
        <w:jc w:val="center"/>
        <w:rPr>
          <w:b/>
          <w:snapToGrid/>
          <w:color w:val="000000"/>
          <w:szCs w:val="28"/>
        </w:rPr>
      </w:pPr>
      <w:r w:rsidRPr="00C4599A">
        <w:rPr>
          <w:b/>
          <w:snapToGrid/>
          <w:color w:val="000000"/>
          <w:szCs w:val="28"/>
        </w:rPr>
        <w:t xml:space="preserve">Анкета участника запроса предложения </w:t>
      </w:r>
    </w:p>
    <w:p w:rsidR="00C4599A" w:rsidRPr="00C4599A" w:rsidRDefault="00C4599A" w:rsidP="00C4599A">
      <w:pPr>
        <w:widowControl w:val="0"/>
        <w:autoSpaceDE w:val="0"/>
        <w:autoSpaceDN w:val="0"/>
        <w:adjustRightInd w:val="0"/>
        <w:spacing w:line="240" w:lineRule="auto"/>
        <w:ind w:firstLine="0"/>
        <w:jc w:val="right"/>
        <w:rPr>
          <w:snapToGrid/>
          <w:color w:val="000000"/>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379"/>
        <w:gridCol w:w="2835"/>
      </w:tblGrid>
      <w:tr w:rsidR="00C4599A" w:rsidRPr="00C4599A" w:rsidTr="008C6A4D">
        <w:trPr>
          <w:cantSplit/>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599A" w:rsidRPr="00C4599A" w:rsidRDefault="00C4599A" w:rsidP="00C4599A">
            <w:pPr>
              <w:widowControl w:val="0"/>
              <w:autoSpaceDE w:val="0"/>
              <w:autoSpaceDN w:val="0"/>
              <w:adjustRightInd w:val="0"/>
              <w:spacing w:line="240" w:lineRule="auto"/>
              <w:ind w:firstLine="0"/>
              <w:jc w:val="center"/>
              <w:rPr>
                <w:b/>
                <w:color w:val="000000"/>
                <w:sz w:val="24"/>
                <w:szCs w:val="24"/>
              </w:rPr>
            </w:pPr>
            <w:r w:rsidRPr="00C4599A">
              <w:rPr>
                <w:b/>
                <w:color w:val="000000"/>
                <w:sz w:val="24"/>
                <w:szCs w:val="24"/>
              </w:rPr>
              <w:t>№ п/п</w:t>
            </w:r>
          </w:p>
        </w:tc>
        <w:tc>
          <w:tcPr>
            <w:tcW w:w="637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599A" w:rsidRPr="00C4599A" w:rsidRDefault="00C4599A" w:rsidP="00C4599A">
            <w:pPr>
              <w:widowControl w:val="0"/>
              <w:autoSpaceDE w:val="0"/>
              <w:autoSpaceDN w:val="0"/>
              <w:adjustRightInd w:val="0"/>
              <w:spacing w:line="240" w:lineRule="auto"/>
              <w:ind w:firstLine="0"/>
              <w:jc w:val="center"/>
              <w:rPr>
                <w:b/>
                <w:color w:val="000000"/>
                <w:sz w:val="24"/>
                <w:szCs w:val="24"/>
              </w:rPr>
            </w:pPr>
            <w:r w:rsidRPr="00C4599A">
              <w:rPr>
                <w:b/>
                <w:color w:val="000000"/>
                <w:sz w:val="24"/>
                <w:szCs w:val="24"/>
              </w:rPr>
              <w:t>Наименование</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599A" w:rsidRPr="00C4599A" w:rsidRDefault="00C4599A" w:rsidP="00C4599A">
            <w:pPr>
              <w:widowControl w:val="0"/>
              <w:autoSpaceDE w:val="0"/>
              <w:autoSpaceDN w:val="0"/>
              <w:adjustRightInd w:val="0"/>
              <w:spacing w:line="240" w:lineRule="auto"/>
              <w:ind w:firstLine="0"/>
              <w:jc w:val="center"/>
              <w:rPr>
                <w:b/>
                <w:color w:val="000000"/>
                <w:sz w:val="24"/>
                <w:szCs w:val="24"/>
              </w:rPr>
            </w:pPr>
            <w:r w:rsidRPr="00C4599A">
              <w:rPr>
                <w:b/>
                <w:color w:val="000000"/>
                <w:sz w:val="24"/>
                <w:szCs w:val="24"/>
              </w:rPr>
              <w:t>Сведения об участнике запроса предложений</w:t>
            </w:r>
          </w:p>
        </w:tc>
      </w:tr>
      <w:tr w:rsidR="00C4599A" w:rsidRPr="00C4599A" w:rsidTr="008C6A4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1.</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Фирменное наименование (Полное и сокращенное, фирменное (при наличии) наименования организации либо Ф.И.О. участника запроса предложений – физического лица, в том числе, зарегистрированного в качестве индивидуального предпринимателя)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p>
        </w:tc>
      </w:tr>
      <w:tr w:rsidR="00C4599A" w:rsidRPr="00C4599A" w:rsidTr="008C6A4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2.</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Организационно - правовая форма (с указанием кода ОКОПФ)</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p>
        </w:tc>
      </w:tr>
      <w:tr w:rsidR="00C4599A" w:rsidRPr="00C4599A" w:rsidTr="008C6A4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3.</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Учредители (перечислить наименования и организационно-правовую форму или Ф.И.О. всех учредителей)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p>
        </w:tc>
      </w:tr>
      <w:tr w:rsidR="00C4599A" w:rsidRPr="00C4599A" w:rsidTr="008C6A4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4.</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запроса предложений – физического лица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p>
        </w:tc>
      </w:tr>
      <w:tr w:rsidR="00C4599A" w:rsidRPr="00C4599A" w:rsidTr="008C6A4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5.</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Виды деятельности (с указанием кодов ОКВЭД2)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p>
        </w:tc>
      </w:tr>
      <w:tr w:rsidR="00C4599A" w:rsidRPr="00C4599A" w:rsidTr="008C6A4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6.</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jc w:val="left"/>
              <w:rPr>
                <w:color w:val="000000"/>
                <w:sz w:val="24"/>
                <w:szCs w:val="24"/>
              </w:rPr>
            </w:pPr>
            <w:r w:rsidRPr="00C4599A">
              <w:rPr>
                <w:color w:val="000000"/>
                <w:sz w:val="24"/>
                <w:szCs w:val="24"/>
              </w:rPr>
              <w:t>Срок деятельности (с учетом правопреемственности)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p>
        </w:tc>
      </w:tr>
      <w:tr w:rsidR="00C4599A" w:rsidRPr="00C4599A" w:rsidTr="008C6A4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7.</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ИНН, КПП, ОГРН, ОКПО</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p>
        </w:tc>
      </w:tr>
      <w:tr w:rsidR="00C4599A" w:rsidRPr="00C4599A" w:rsidTr="008C6A4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8.</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Место нахождения (страна, адрес с указанием типа населенного пункта ОКТМО и района (при наличии))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p>
        </w:tc>
      </w:tr>
      <w:tr w:rsidR="00C4599A" w:rsidRPr="00C4599A" w:rsidTr="008C6A4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9.</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Почтовый адрес (страна, адрес с указанием типа населенного пункта ОКТМО и района (при наличии)))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p>
        </w:tc>
      </w:tr>
      <w:tr w:rsidR="00C4599A" w:rsidRPr="00C4599A" w:rsidTr="008C6A4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10.</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Фактическое местоположение (страна, адрес с указанием типа населенного пункта ОКТМО и района (при наличии))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p>
        </w:tc>
      </w:tr>
      <w:tr w:rsidR="00C4599A" w:rsidRPr="00C4599A" w:rsidTr="008C6A4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11.</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Телефоны (с указанием кода города)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p>
        </w:tc>
      </w:tr>
      <w:tr w:rsidR="00C4599A" w:rsidRPr="00C4599A" w:rsidTr="008C6A4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12.</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Факс (с указанием кода города)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p>
        </w:tc>
      </w:tr>
      <w:tr w:rsidR="00C4599A" w:rsidRPr="00C4599A" w:rsidTr="008C6A4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13.</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Адрес электронной почты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p>
        </w:tc>
      </w:tr>
      <w:tr w:rsidR="00C4599A" w:rsidRPr="00C4599A" w:rsidTr="008C6A4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14.</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p>
        </w:tc>
      </w:tr>
      <w:tr w:rsidR="00C4599A" w:rsidRPr="00C4599A" w:rsidTr="008C6A4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15.</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Размер уставного капитала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p>
        </w:tc>
      </w:tr>
      <w:tr w:rsidR="00C4599A" w:rsidRPr="00C4599A" w:rsidTr="008C6A4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16.</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Стоимость основных фондов (по балансу последнего завершенного периода)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p>
        </w:tc>
      </w:tr>
      <w:tr w:rsidR="00C4599A" w:rsidRPr="00C4599A" w:rsidTr="008C6A4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17.</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Банковские реквизиты (наименование и адрес банка, номер расчетного счета участника запроса предложений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p>
        </w:tc>
      </w:tr>
      <w:tr w:rsidR="00C4599A" w:rsidRPr="00C4599A" w:rsidTr="008C6A4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18.</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Орган управления участника запроса предложений – юридического лица, уполномоченный на одобрение сделки, право на заключение которой является предметом настоящего запроса предложений и порядок одобрения соответствующей сделки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p>
        </w:tc>
      </w:tr>
      <w:tr w:rsidR="00C4599A" w:rsidRPr="00C4599A" w:rsidTr="008C6A4D">
        <w:trPr>
          <w:cantSplit/>
          <w:trHeight w:val="432"/>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lastRenderedPageBreak/>
              <w:t>19.</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 xml:space="preserve">Принадлежность к субъектам малого и среднего предпринимательства </w:t>
            </w:r>
            <w:r w:rsidRPr="00C4599A">
              <w:rPr>
                <w:i/>
                <w:color w:val="000000"/>
                <w:sz w:val="24"/>
                <w:szCs w:val="24"/>
              </w:rPr>
              <w:t>(да/нет); (малому/среднему)</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p>
        </w:tc>
      </w:tr>
      <w:tr w:rsidR="00C4599A" w:rsidRPr="00C4599A" w:rsidTr="008C6A4D">
        <w:trPr>
          <w:cantSplit/>
          <w:trHeight w:val="112"/>
        </w:trPr>
        <w:tc>
          <w:tcPr>
            <w:tcW w:w="709"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20.</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Фамилия, Имя и Отчество руководителя участника запроса предложений, имеющего право подписи согласно учредительным документам,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hanging="108"/>
              <w:rPr>
                <w:color w:val="000000"/>
                <w:sz w:val="24"/>
                <w:szCs w:val="24"/>
              </w:rPr>
            </w:pPr>
          </w:p>
        </w:tc>
      </w:tr>
      <w:tr w:rsidR="00C4599A" w:rsidRPr="00C4599A" w:rsidTr="008C6A4D">
        <w:trPr>
          <w:cantSplit/>
          <w:trHeight w:val="19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21.</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Фамилия, Имя и Отчество уполномоченного лица участника запроса предложений с указанием должности, контактного телефона, эл. почты.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hanging="108"/>
              <w:rPr>
                <w:color w:val="000000"/>
                <w:sz w:val="24"/>
                <w:szCs w:val="24"/>
              </w:rPr>
            </w:pPr>
          </w:p>
        </w:tc>
      </w:tr>
      <w:tr w:rsidR="00C4599A" w:rsidRPr="00C4599A" w:rsidTr="008C6A4D">
        <w:trPr>
          <w:cantSplit/>
          <w:trHeight w:val="19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22.</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firstLine="0"/>
              <w:rPr>
                <w:color w:val="000000"/>
                <w:sz w:val="24"/>
                <w:szCs w:val="24"/>
              </w:rPr>
            </w:pPr>
            <w:r w:rsidRPr="00C4599A">
              <w:rPr>
                <w:color w:val="000000"/>
                <w:sz w:val="24"/>
                <w:szCs w:val="24"/>
              </w:rPr>
              <w:t>Статус участника (изготовитель-производитель, дилер, посредник и т.д.)</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599A" w:rsidRPr="00C4599A" w:rsidRDefault="00C4599A" w:rsidP="00C4599A">
            <w:pPr>
              <w:widowControl w:val="0"/>
              <w:autoSpaceDE w:val="0"/>
              <w:autoSpaceDN w:val="0"/>
              <w:adjustRightInd w:val="0"/>
              <w:spacing w:line="240" w:lineRule="auto"/>
              <w:ind w:hanging="108"/>
              <w:rPr>
                <w:color w:val="000000"/>
                <w:sz w:val="24"/>
                <w:szCs w:val="24"/>
              </w:rPr>
            </w:pPr>
          </w:p>
        </w:tc>
      </w:tr>
    </w:tbl>
    <w:p w:rsidR="00C4599A" w:rsidRPr="00C4599A" w:rsidRDefault="00C4599A" w:rsidP="00C4599A">
      <w:pPr>
        <w:widowControl w:val="0"/>
        <w:autoSpaceDE w:val="0"/>
        <w:autoSpaceDN w:val="0"/>
        <w:adjustRightInd w:val="0"/>
        <w:spacing w:line="240" w:lineRule="auto"/>
        <w:ind w:firstLine="0"/>
        <w:rPr>
          <w:rFonts w:eastAsia="Calibri"/>
          <w:iCs/>
          <w:snapToGrid/>
          <w:sz w:val="24"/>
          <w:szCs w:val="24"/>
          <w:lang w:eastAsia="en-US"/>
        </w:rPr>
      </w:pPr>
    </w:p>
    <w:p w:rsidR="00C4599A" w:rsidRPr="00C4599A" w:rsidRDefault="00C4599A" w:rsidP="00C4599A">
      <w:pPr>
        <w:widowControl w:val="0"/>
        <w:autoSpaceDE w:val="0"/>
        <w:autoSpaceDN w:val="0"/>
        <w:adjustRightInd w:val="0"/>
        <w:spacing w:line="240" w:lineRule="auto"/>
        <w:ind w:firstLine="0"/>
        <w:rPr>
          <w:rFonts w:eastAsia="Calibri"/>
          <w:iCs/>
          <w:snapToGrid/>
          <w:sz w:val="24"/>
          <w:szCs w:val="24"/>
          <w:lang w:eastAsia="en-US"/>
        </w:rPr>
      </w:pPr>
      <w:r w:rsidRPr="00C4599A">
        <w:rPr>
          <w:rFonts w:eastAsia="Calibri"/>
          <w:iCs/>
          <w:snapToGrid/>
          <w:sz w:val="24"/>
          <w:szCs w:val="24"/>
          <w:lang w:eastAsia="en-US"/>
        </w:rPr>
        <w:t>___________________________________          _________________________</w:t>
      </w:r>
    </w:p>
    <w:p w:rsidR="00C4599A" w:rsidRPr="00C4599A" w:rsidRDefault="00C4599A" w:rsidP="00C4599A">
      <w:pPr>
        <w:widowControl w:val="0"/>
        <w:autoSpaceDE w:val="0"/>
        <w:autoSpaceDN w:val="0"/>
        <w:adjustRightInd w:val="0"/>
        <w:spacing w:line="240" w:lineRule="auto"/>
        <w:ind w:firstLine="0"/>
        <w:rPr>
          <w:rFonts w:eastAsia="Calibri"/>
          <w:iCs/>
          <w:snapToGrid/>
          <w:sz w:val="24"/>
          <w:szCs w:val="24"/>
          <w:lang w:eastAsia="en-US"/>
        </w:rPr>
      </w:pPr>
      <w:r w:rsidRPr="00C4599A">
        <w:rPr>
          <w:rFonts w:eastAsia="Calibri"/>
          <w:iCs/>
          <w:snapToGrid/>
          <w:sz w:val="24"/>
          <w:szCs w:val="24"/>
          <w:lang w:eastAsia="en-US"/>
        </w:rPr>
        <w:t xml:space="preserve">       (</w:t>
      </w:r>
      <w:r w:rsidRPr="00C4599A">
        <w:rPr>
          <w:rFonts w:eastAsia="Calibri"/>
          <w:i/>
          <w:iCs/>
          <w:snapToGrid/>
          <w:sz w:val="24"/>
          <w:szCs w:val="24"/>
          <w:lang w:eastAsia="en-US"/>
        </w:rPr>
        <w:t>подпись уполномоченного лица</w:t>
      </w:r>
      <w:r w:rsidRPr="00C4599A">
        <w:rPr>
          <w:rFonts w:eastAsia="Calibri"/>
          <w:iCs/>
          <w:snapToGrid/>
          <w:sz w:val="24"/>
          <w:szCs w:val="24"/>
          <w:lang w:eastAsia="en-US"/>
        </w:rPr>
        <w:t>)</w:t>
      </w:r>
      <w:r w:rsidRPr="00C4599A">
        <w:rPr>
          <w:rFonts w:eastAsia="Calibri"/>
          <w:iCs/>
          <w:snapToGrid/>
          <w:sz w:val="24"/>
          <w:szCs w:val="24"/>
          <w:lang w:eastAsia="en-US"/>
        </w:rPr>
        <w:tab/>
        <w:t xml:space="preserve">       (</w:t>
      </w:r>
      <w:r w:rsidRPr="00C4599A">
        <w:rPr>
          <w:rFonts w:eastAsia="Calibri"/>
          <w:i/>
          <w:iCs/>
          <w:snapToGrid/>
          <w:sz w:val="24"/>
          <w:szCs w:val="24"/>
          <w:lang w:eastAsia="en-US"/>
        </w:rPr>
        <w:t>ФИО и должность подписавшего</w:t>
      </w:r>
      <w:r w:rsidRPr="00C4599A">
        <w:rPr>
          <w:rFonts w:eastAsia="Calibri"/>
          <w:iCs/>
          <w:snapToGrid/>
          <w:sz w:val="24"/>
          <w:szCs w:val="24"/>
          <w:lang w:eastAsia="en-US"/>
        </w:rPr>
        <w:t>)</w:t>
      </w:r>
    </w:p>
    <w:p w:rsidR="00C4599A" w:rsidRPr="00C4599A" w:rsidRDefault="00C4599A" w:rsidP="00C4599A">
      <w:pPr>
        <w:widowControl w:val="0"/>
        <w:autoSpaceDE w:val="0"/>
        <w:autoSpaceDN w:val="0"/>
        <w:adjustRightInd w:val="0"/>
        <w:spacing w:line="240" w:lineRule="auto"/>
        <w:ind w:firstLine="708"/>
        <w:rPr>
          <w:rFonts w:eastAsia="Calibri"/>
          <w:b/>
          <w:iCs/>
          <w:snapToGrid/>
          <w:sz w:val="24"/>
          <w:szCs w:val="24"/>
          <w:lang w:eastAsia="en-US"/>
        </w:rPr>
      </w:pPr>
      <w:r w:rsidRPr="00C4599A">
        <w:rPr>
          <w:rFonts w:eastAsia="Calibri"/>
          <w:iCs/>
          <w:snapToGrid/>
          <w:sz w:val="24"/>
          <w:szCs w:val="24"/>
          <w:lang w:eastAsia="en-US"/>
        </w:rPr>
        <w:t xml:space="preserve">                 М.П</w:t>
      </w:r>
    </w:p>
    <w:p w:rsidR="00C4599A" w:rsidRPr="00C4599A" w:rsidRDefault="00C4599A" w:rsidP="00C4599A">
      <w:pPr>
        <w:widowControl w:val="0"/>
        <w:shd w:val="clear" w:color="auto" w:fill="D9D9D9"/>
        <w:autoSpaceDE w:val="0"/>
        <w:autoSpaceDN w:val="0"/>
        <w:adjustRightInd w:val="0"/>
        <w:spacing w:before="240" w:line="240" w:lineRule="auto"/>
        <w:ind w:firstLine="0"/>
        <w:rPr>
          <w:iCs/>
          <w:sz w:val="24"/>
          <w:szCs w:val="24"/>
        </w:rPr>
      </w:pPr>
      <w:r w:rsidRPr="00C4599A">
        <w:rPr>
          <w:snapToGrid/>
          <w:sz w:val="24"/>
          <w:szCs w:val="24"/>
        </w:rPr>
        <w:t>____________________________</w:t>
      </w:r>
      <w:r w:rsidRPr="00C4599A">
        <w:rPr>
          <w:snapToGrid/>
          <w:sz w:val="24"/>
          <w:szCs w:val="24"/>
          <w:u w:val="single"/>
        </w:rPr>
        <w:t>конец формы</w:t>
      </w:r>
      <w:r w:rsidRPr="00C4599A">
        <w:rPr>
          <w:snapToGrid/>
          <w:sz w:val="24"/>
          <w:szCs w:val="24"/>
        </w:rPr>
        <w:t>___________________________</w:t>
      </w:r>
    </w:p>
    <w:p w:rsidR="00C4599A" w:rsidRPr="00C4599A" w:rsidRDefault="00C4599A" w:rsidP="00F940BD">
      <w:pPr>
        <w:pageBreakBefore/>
        <w:widowControl w:val="0"/>
        <w:numPr>
          <w:ilvl w:val="2"/>
          <w:numId w:val="24"/>
        </w:numPr>
        <w:tabs>
          <w:tab w:val="num" w:pos="5387"/>
        </w:tabs>
        <w:spacing w:after="120" w:line="240" w:lineRule="auto"/>
        <w:ind w:left="0" w:firstLine="0"/>
        <w:rPr>
          <w:rFonts w:eastAsia="Calibri"/>
          <w:b/>
          <w:iCs/>
          <w:snapToGrid/>
          <w:sz w:val="24"/>
          <w:szCs w:val="24"/>
          <w:lang w:eastAsia="en-US"/>
        </w:rPr>
      </w:pPr>
      <w:r w:rsidRPr="00C4599A">
        <w:rPr>
          <w:b/>
          <w:sz w:val="24"/>
          <w:szCs w:val="24"/>
        </w:rPr>
        <w:lastRenderedPageBreak/>
        <w:t>Инструкция по заполнению</w:t>
      </w:r>
    </w:p>
    <w:p w:rsidR="00C4599A" w:rsidRPr="00C4599A" w:rsidRDefault="00C4599A" w:rsidP="00F940BD">
      <w:pPr>
        <w:widowControl w:val="0"/>
        <w:numPr>
          <w:ilvl w:val="3"/>
          <w:numId w:val="24"/>
        </w:numPr>
        <w:shd w:val="clear" w:color="auto" w:fill="FFFFFF"/>
        <w:spacing w:line="240" w:lineRule="auto"/>
        <w:ind w:left="851" w:hanging="851"/>
        <w:rPr>
          <w:sz w:val="24"/>
          <w:szCs w:val="24"/>
        </w:rPr>
      </w:pPr>
      <w:r w:rsidRPr="00C4599A">
        <w:rPr>
          <w:sz w:val="24"/>
          <w:szCs w:val="24"/>
        </w:rPr>
        <w:t>Данные инструкции не следует воспроизводить в документах, подготовленных участником запроса предложений.</w:t>
      </w:r>
    </w:p>
    <w:p w:rsidR="00C4599A" w:rsidRPr="00C4599A" w:rsidRDefault="00C4599A" w:rsidP="00F940BD">
      <w:pPr>
        <w:widowControl w:val="0"/>
        <w:numPr>
          <w:ilvl w:val="3"/>
          <w:numId w:val="24"/>
        </w:numPr>
        <w:shd w:val="clear" w:color="auto" w:fill="FFFFFF"/>
        <w:spacing w:line="240" w:lineRule="auto"/>
        <w:ind w:left="851" w:hanging="851"/>
        <w:rPr>
          <w:sz w:val="24"/>
          <w:szCs w:val="24"/>
        </w:rPr>
      </w:pPr>
      <w:r w:rsidRPr="00C4599A">
        <w:rPr>
          <w:sz w:val="24"/>
          <w:szCs w:val="24"/>
        </w:rPr>
        <w:t>Участник запроса предложений приводит номер и дату заявки на участие в запросе предложений, приложением к которой является данная анкета участника запроса предложений.</w:t>
      </w:r>
    </w:p>
    <w:p w:rsidR="00C4599A" w:rsidRPr="00C4599A" w:rsidRDefault="00C4599A" w:rsidP="00F940BD">
      <w:pPr>
        <w:widowControl w:val="0"/>
        <w:numPr>
          <w:ilvl w:val="3"/>
          <w:numId w:val="24"/>
        </w:numPr>
        <w:shd w:val="clear" w:color="auto" w:fill="FFFFFF"/>
        <w:spacing w:line="240" w:lineRule="auto"/>
        <w:ind w:left="851" w:hanging="851"/>
        <w:rPr>
          <w:sz w:val="24"/>
          <w:szCs w:val="24"/>
        </w:rPr>
      </w:pPr>
      <w:r w:rsidRPr="00C4599A">
        <w:rPr>
          <w:sz w:val="24"/>
          <w:szCs w:val="24"/>
        </w:rPr>
        <w:t xml:space="preserve">Участник запроса предложений указывает свое фирменное наименование (в </w:t>
      </w:r>
      <w:proofErr w:type="spellStart"/>
      <w:r w:rsidRPr="00C4599A">
        <w:rPr>
          <w:sz w:val="24"/>
          <w:szCs w:val="24"/>
        </w:rPr>
        <w:t>т.ч</w:t>
      </w:r>
      <w:proofErr w:type="spellEnd"/>
      <w:r w:rsidRPr="00C4599A">
        <w:rPr>
          <w:sz w:val="24"/>
          <w:szCs w:val="24"/>
        </w:rPr>
        <w:t>. организационно-правовую форму).</w:t>
      </w:r>
    </w:p>
    <w:p w:rsidR="00C4599A" w:rsidRPr="00C4599A" w:rsidRDefault="00C4599A" w:rsidP="00F940BD">
      <w:pPr>
        <w:widowControl w:val="0"/>
        <w:numPr>
          <w:ilvl w:val="3"/>
          <w:numId w:val="24"/>
        </w:numPr>
        <w:shd w:val="clear" w:color="auto" w:fill="FFFFFF"/>
        <w:spacing w:line="240" w:lineRule="auto"/>
        <w:ind w:left="851" w:hanging="851"/>
        <w:rPr>
          <w:sz w:val="24"/>
          <w:szCs w:val="24"/>
        </w:rPr>
      </w:pPr>
      <w:r w:rsidRPr="00C4599A">
        <w:rPr>
          <w:sz w:val="24"/>
          <w:szCs w:val="24"/>
        </w:rPr>
        <w:t>В пункте 21 указывается уполномоченное лицо участника запроса предложений для оперативного уведомления по вопросам организационного характера и взаимодействия с организатором запроса предложений.</w:t>
      </w:r>
    </w:p>
    <w:p w:rsidR="00C4599A" w:rsidRPr="00C4599A" w:rsidRDefault="00C4599A" w:rsidP="00F940BD">
      <w:pPr>
        <w:widowControl w:val="0"/>
        <w:numPr>
          <w:ilvl w:val="3"/>
          <w:numId w:val="24"/>
        </w:numPr>
        <w:shd w:val="clear" w:color="auto" w:fill="FFFFFF"/>
        <w:spacing w:line="240" w:lineRule="auto"/>
        <w:ind w:left="851" w:hanging="851"/>
        <w:rPr>
          <w:sz w:val="24"/>
          <w:szCs w:val="24"/>
        </w:rPr>
      </w:pPr>
      <w:r w:rsidRPr="00C4599A">
        <w:rPr>
          <w:sz w:val="24"/>
          <w:szCs w:val="24"/>
        </w:rPr>
        <w:t>Заполненная участником запроса предложений анкета должна содержать все сведения, указанные в таблице. В случае отсутствия каких-либо данных указывается слово «нет».</w:t>
      </w:r>
    </w:p>
    <w:p w:rsidR="00314A03" w:rsidRDefault="00314A03" w:rsidP="00F940BD">
      <w:pPr>
        <w:keepNext/>
        <w:pageBreakBefore/>
        <w:numPr>
          <w:ilvl w:val="1"/>
          <w:numId w:val="24"/>
        </w:numPr>
        <w:tabs>
          <w:tab w:val="num" w:pos="12191"/>
        </w:tabs>
        <w:suppressAutoHyphens/>
        <w:spacing w:before="360" w:after="120" w:line="240" w:lineRule="auto"/>
        <w:ind w:left="850" w:hanging="850"/>
        <w:jc w:val="left"/>
        <w:outlineLvl w:val="1"/>
        <w:rPr>
          <w:b/>
          <w:szCs w:val="28"/>
        </w:rPr>
        <w:sectPr w:rsidR="00314A03" w:rsidSect="002F7B87">
          <w:headerReference w:type="even" r:id="rId24"/>
          <w:headerReference w:type="default" r:id="rId25"/>
          <w:footerReference w:type="even" r:id="rId26"/>
          <w:pgSz w:w="11906" w:h="16838"/>
          <w:pgMar w:top="850" w:right="1134" w:bottom="1701" w:left="1134" w:header="709" w:footer="709" w:gutter="0"/>
          <w:cols w:space="708"/>
          <w:docGrid w:linePitch="381"/>
        </w:sectPr>
      </w:pPr>
    </w:p>
    <w:p w:rsidR="00E2216D" w:rsidRPr="00D0243A" w:rsidRDefault="00E2216D" w:rsidP="00E2216D">
      <w:pPr>
        <w:pageBreakBefore/>
        <w:widowControl w:val="0"/>
        <w:spacing w:before="360" w:after="120" w:line="240" w:lineRule="auto"/>
        <w:ind w:firstLine="0"/>
        <w:jc w:val="left"/>
        <w:outlineLvl w:val="1"/>
        <w:rPr>
          <w:b/>
          <w:szCs w:val="28"/>
        </w:rPr>
      </w:pPr>
      <w:bookmarkStart w:id="406" w:name="_Toc461123005"/>
      <w:bookmarkStart w:id="407" w:name="_Ref462134074"/>
      <w:bookmarkStart w:id="408" w:name="_Ref462220318"/>
      <w:bookmarkStart w:id="409" w:name="_Toc462299491"/>
      <w:bookmarkStart w:id="410" w:name="_Toc462645451"/>
      <w:bookmarkStart w:id="411" w:name="_Toc462911317"/>
      <w:bookmarkStart w:id="412" w:name="_Toc462918377"/>
      <w:bookmarkStart w:id="413" w:name="_Toc463433148"/>
      <w:bookmarkStart w:id="414" w:name="_Toc468778224"/>
      <w:bookmarkStart w:id="415" w:name="_Ref494728115"/>
      <w:bookmarkStart w:id="416" w:name="_Toc496263605"/>
      <w:r>
        <w:rPr>
          <w:b/>
          <w:szCs w:val="28"/>
        </w:rPr>
        <w:lastRenderedPageBreak/>
        <w:t xml:space="preserve">7.3 </w:t>
      </w:r>
      <w:r w:rsidRPr="00D0243A">
        <w:rPr>
          <w:b/>
          <w:szCs w:val="28"/>
        </w:rPr>
        <w:t>Декларация о принадлежности к субъектам малого/ среднего предпринимательства (форма </w:t>
      </w:r>
      <w:r>
        <w:rPr>
          <w:b/>
          <w:szCs w:val="28"/>
        </w:rPr>
        <w:t>3</w:t>
      </w:r>
      <w:r w:rsidRPr="00D0243A">
        <w:rPr>
          <w:b/>
          <w:szCs w:val="28"/>
        </w:rPr>
        <w:t>)</w:t>
      </w:r>
      <w:bookmarkEnd w:id="406"/>
      <w:bookmarkEnd w:id="407"/>
      <w:bookmarkEnd w:id="408"/>
      <w:bookmarkEnd w:id="409"/>
      <w:bookmarkEnd w:id="410"/>
      <w:bookmarkEnd w:id="411"/>
      <w:bookmarkEnd w:id="412"/>
      <w:bookmarkEnd w:id="413"/>
      <w:bookmarkEnd w:id="414"/>
      <w:bookmarkEnd w:id="415"/>
      <w:bookmarkEnd w:id="416"/>
    </w:p>
    <w:p w:rsidR="00DE3E6B" w:rsidRPr="00D0243A" w:rsidRDefault="00DE3E6B" w:rsidP="00DE3E6B">
      <w:pPr>
        <w:shd w:val="clear" w:color="auto" w:fill="D9D9D9"/>
        <w:spacing w:line="240" w:lineRule="auto"/>
        <w:ind w:firstLine="0"/>
        <w:jc w:val="center"/>
      </w:pPr>
      <w:r w:rsidRPr="00D0243A">
        <w:t>начало формы</w:t>
      </w:r>
    </w:p>
    <w:p w:rsidR="00DE3E6B" w:rsidRDefault="00DE3E6B" w:rsidP="00E2216D">
      <w:pPr>
        <w:widowControl w:val="0"/>
        <w:tabs>
          <w:tab w:val="num" w:pos="5387"/>
          <w:tab w:val="num" w:pos="6237"/>
        </w:tabs>
        <w:spacing w:line="240" w:lineRule="auto"/>
        <w:rPr>
          <w:szCs w:val="28"/>
        </w:rPr>
      </w:pPr>
    </w:p>
    <w:p w:rsidR="00E2216D" w:rsidRPr="003F4C98" w:rsidRDefault="00E2216D" w:rsidP="00E2216D">
      <w:pPr>
        <w:widowControl w:val="0"/>
        <w:tabs>
          <w:tab w:val="num" w:pos="5387"/>
          <w:tab w:val="num" w:pos="6237"/>
        </w:tabs>
        <w:spacing w:line="240" w:lineRule="auto"/>
        <w:rPr>
          <w:snapToGrid/>
          <w:color w:val="000000"/>
          <w:sz w:val="24"/>
          <w:szCs w:val="28"/>
        </w:rPr>
      </w:pPr>
      <w:r>
        <w:rPr>
          <w:szCs w:val="28"/>
        </w:rPr>
        <w:t xml:space="preserve">7.3.1 </w:t>
      </w:r>
      <w:r w:rsidRPr="003F4C98">
        <w:rPr>
          <w:sz w:val="24"/>
          <w:szCs w:val="28"/>
        </w:rPr>
        <w:t xml:space="preserve">Форма </w:t>
      </w:r>
      <w:r w:rsidRPr="003F4C98">
        <w:rPr>
          <w:snapToGrid/>
          <w:color w:val="000000"/>
          <w:sz w:val="24"/>
          <w:szCs w:val="28"/>
        </w:rPr>
        <w:t>декларации о принадлежности к субъектам малого/ среднего предпринимательства</w:t>
      </w:r>
    </w:p>
    <w:p w:rsidR="003F4C98" w:rsidRPr="003F4C98" w:rsidRDefault="00E2216D" w:rsidP="005F4943">
      <w:pPr>
        <w:spacing w:line="240" w:lineRule="auto"/>
        <w:ind w:right="-568" w:firstLine="0"/>
        <w:rPr>
          <w:snapToGrid/>
          <w:color w:val="000000"/>
          <w:sz w:val="24"/>
          <w:szCs w:val="28"/>
        </w:rPr>
      </w:pPr>
      <w:r w:rsidRPr="003F4C98">
        <w:rPr>
          <w:snapToGrid/>
          <w:color w:val="000000"/>
          <w:sz w:val="24"/>
          <w:szCs w:val="28"/>
        </w:rPr>
        <w:t xml:space="preserve">Декларация о соответствии Участника закупки критериям отнесения к субъектам малого и среднего предпринимательства Настоящим подтверждаем, что (указывается наименование участника закупки, либо субподрядчика (соисполнителя, </w:t>
      </w:r>
      <w:proofErr w:type="spellStart"/>
      <w:r w:rsidRPr="003F4C98">
        <w:rPr>
          <w:snapToGrid/>
          <w:color w:val="000000"/>
          <w:sz w:val="24"/>
          <w:szCs w:val="28"/>
        </w:rPr>
        <w:t>сопоставщика</w:t>
      </w:r>
      <w:proofErr w:type="spellEnd"/>
      <w:r w:rsidRPr="003F4C98">
        <w:rPr>
          <w:snapToGrid/>
          <w:color w:val="000000"/>
          <w:sz w:val="24"/>
          <w:szCs w:val="28"/>
        </w:rPr>
        <w:t>), либо члена коллективного участника закупки) в соответствии с законодательством Российской Федерации (указать «обладает» либо «не обладает») критериями, позволяющими относить организацию к субъектам (указать «малого» либо «среднего») предпринимательства и сообщаем следующую информацию: _______________________________________________(</w:t>
      </w:r>
      <w:r w:rsidRPr="003F4C98">
        <w:rPr>
          <w:i/>
          <w:iCs/>
          <w:snapToGrid/>
          <w:color w:val="000000"/>
          <w:sz w:val="24"/>
          <w:szCs w:val="28"/>
        </w:rPr>
        <w:t>указывается наименование участника закупки</w:t>
      </w:r>
      <w:r w:rsidRPr="003F4C98">
        <w:rPr>
          <w:snapToGrid/>
          <w:color w:val="000000"/>
          <w:sz w:val="24"/>
          <w:szCs w:val="28"/>
        </w:rPr>
        <w:t>)</w:t>
      </w:r>
      <w:r w:rsidR="003F4C98" w:rsidRPr="003F4C98">
        <w:rPr>
          <w:snapToGrid/>
          <w:color w:val="000000"/>
          <w:sz w:val="24"/>
          <w:szCs w:val="28"/>
        </w:rPr>
        <w:t xml:space="preserve"> </w:t>
      </w:r>
      <w:r w:rsidRPr="003F4C98">
        <w:rPr>
          <w:snapToGrid/>
          <w:color w:val="000000"/>
          <w:sz w:val="24"/>
          <w:szCs w:val="28"/>
        </w:rPr>
        <w:t>в соответствии со статьей 4 Федерального закона «О развитии малого</w:t>
      </w:r>
      <w:r w:rsidR="003F4C98" w:rsidRPr="003F4C98">
        <w:rPr>
          <w:snapToGrid/>
          <w:color w:val="000000"/>
          <w:sz w:val="24"/>
          <w:szCs w:val="28"/>
        </w:rPr>
        <w:t xml:space="preserve"> </w:t>
      </w:r>
      <w:r w:rsidRPr="003F4C98">
        <w:rPr>
          <w:snapToGrid/>
          <w:color w:val="000000"/>
          <w:sz w:val="24"/>
          <w:szCs w:val="28"/>
        </w:rPr>
        <w:t>и среднего предпринимательства в Российской Федерации» удовлетворяет</w:t>
      </w:r>
      <w:r w:rsidR="003F4C98" w:rsidRPr="003F4C98">
        <w:rPr>
          <w:snapToGrid/>
          <w:color w:val="000000"/>
          <w:sz w:val="24"/>
          <w:szCs w:val="28"/>
        </w:rPr>
        <w:t xml:space="preserve"> </w:t>
      </w:r>
      <w:r w:rsidRPr="003F4C98">
        <w:rPr>
          <w:snapToGrid/>
          <w:color w:val="000000"/>
          <w:sz w:val="24"/>
          <w:szCs w:val="28"/>
        </w:rPr>
        <w:t>критериям отнесения организации к субъектам</w:t>
      </w:r>
      <w:r w:rsidR="003F4C98" w:rsidRPr="003F4C98">
        <w:rPr>
          <w:snapToGrid/>
          <w:color w:val="000000"/>
          <w:sz w:val="24"/>
          <w:szCs w:val="28"/>
        </w:rPr>
        <w:t xml:space="preserve"> </w:t>
      </w:r>
      <w:r w:rsidRPr="003F4C98">
        <w:rPr>
          <w:snapToGrid/>
          <w:color w:val="000000"/>
          <w:sz w:val="24"/>
          <w:szCs w:val="28"/>
        </w:rPr>
        <w:t>__________________________________________________________________</w:t>
      </w:r>
      <w:r w:rsidR="003F4C98" w:rsidRPr="003F4C98">
        <w:rPr>
          <w:snapToGrid/>
          <w:color w:val="000000"/>
          <w:sz w:val="24"/>
          <w:szCs w:val="28"/>
        </w:rPr>
        <w:t xml:space="preserve"> </w:t>
      </w:r>
      <w:r w:rsidRPr="003F4C98">
        <w:rPr>
          <w:snapToGrid/>
          <w:color w:val="000000"/>
          <w:sz w:val="24"/>
          <w:szCs w:val="28"/>
        </w:rPr>
        <w:t>(</w:t>
      </w:r>
      <w:r w:rsidRPr="003F4C98">
        <w:rPr>
          <w:i/>
          <w:iCs/>
          <w:snapToGrid/>
          <w:color w:val="000000"/>
          <w:sz w:val="24"/>
          <w:szCs w:val="28"/>
        </w:rPr>
        <w:t>указывается субъект малого или среднего предпринимательства</w:t>
      </w:r>
      <w:r w:rsidR="003F4C98" w:rsidRPr="003F4C98">
        <w:rPr>
          <w:i/>
          <w:iCs/>
          <w:snapToGrid/>
          <w:color w:val="000000"/>
          <w:sz w:val="24"/>
          <w:szCs w:val="28"/>
        </w:rPr>
        <w:t xml:space="preserve"> </w:t>
      </w:r>
      <w:r w:rsidRPr="003F4C98">
        <w:rPr>
          <w:i/>
          <w:iCs/>
          <w:snapToGrid/>
          <w:color w:val="000000"/>
          <w:sz w:val="24"/>
          <w:szCs w:val="28"/>
        </w:rPr>
        <w:t>в зависимости от критериев отнесения</w:t>
      </w:r>
      <w:r w:rsidRPr="003F4C98">
        <w:rPr>
          <w:snapToGrid/>
          <w:color w:val="000000"/>
          <w:sz w:val="24"/>
          <w:szCs w:val="28"/>
        </w:rPr>
        <w:t>)</w:t>
      </w:r>
      <w:r w:rsidR="003F4C98" w:rsidRPr="003F4C98">
        <w:rPr>
          <w:snapToGrid/>
          <w:color w:val="000000"/>
          <w:sz w:val="24"/>
          <w:szCs w:val="28"/>
        </w:rPr>
        <w:t xml:space="preserve"> </w:t>
      </w:r>
      <w:r w:rsidRPr="003F4C98">
        <w:rPr>
          <w:snapToGrid/>
          <w:color w:val="000000"/>
          <w:sz w:val="24"/>
          <w:szCs w:val="28"/>
        </w:rPr>
        <w:t>предпринимательства, и сообщаем следующую информацию:</w:t>
      </w:r>
      <w:r w:rsidR="003F4C98" w:rsidRPr="003F4C98">
        <w:rPr>
          <w:snapToGrid/>
          <w:color w:val="000000"/>
          <w:sz w:val="24"/>
          <w:szCs w:val="28"/>
        </w:rPr>
        <w:t xml:space="preserve"> </w:t>
      </w:r>
    </w:p>
    <w:p w:rsidR="003F4C98" w:rsidRPr="003F4C98" w:rsidRDefault="00E2216D" w:rsidP="00E2216D">
      <w:pPr>
        <w:spacing w:line="240" w:lineRule="auto"/>
        <w:ind w:firstLine="0"/>
        <w:jc w:val="left"/>
        <w:rPr>
          <w:snapToGrid/>
          <w:color w:val="000000"/>
          <w:sz w:val="24"/>
          <w:szCs w:val="28"/>
        </w:rPr>
      </w:pPr>
      <w:r w:rsidRPr="003F4C98">
        <w:rPr>
          <w:snapToGrid/>
          <w:color w:val="000000"/>
          <w:sz w:val="24"/>
          <w:szCs w:val="28"/>
        </w:rPr>
        <w:t>1. Адрес местонахождения (юридический адрес): ___________________</w:t>
      </w:r>
      <w:r w:rsidR="003F4C98" w:rsidRPr="003F4C98">
        <w:rPr>
          <w:snapToGrid/>
          <w:color w:val="000000"/>
          <w:sz w:val="24"/>
          <w:szCs w:val="28"/>
        </w:rPr>
        <w:t xml:space="preserve"> </w:t>
      </w:r>
    </w:p>
    <w:p w:rsidR="003F4C98" w:rsidRPr="003F4C98" w:rsidRDefault="00E2216D" w:rsidP="00E2216D">
      <w:pPr>
        <w:spacing w:line="240" w:lineRule="auto"/>
        <w:ind w:firstLine="0"/>
        <w:jc w:val="left"/>
        <w:rPr>
          <w:snapToGrid/>
          <w:color w:val="000000"/>
          <w:sz w:val="24"/>
          <w:szCs w:val="28"/>
        </w:rPr>
      </w:pPr>
      <w:r w:rsidRPr="003F4C98">
        <w:rPr>
          <w:snapToGrid/>
          <w:color w:val="000000"/>
          <w:sz w:val="24"/>
          <w:szCs w:val="28"/>
        </w:rPr>
        <w:t>2. ИНН/КПП: _________________________________________________.</w:t>
      </w:r>
      <w:r w:rsidR="003F4C98" w:rsidRPr="003F4C98">
        <w:rPr>
          <w:snapToGrid/>
          <w:color w:val="000000"/>
          <w:sz w:val="24"/>
          <w:szCs w:val="28"/>
        </w:rPr>
        <w:t xml:space="preserve"> </w:t>
      </w:r>
    </w:p>
    <w:p w:rsidR="003F4C98" w:rsidRPr="003F4C98" w:rsidRDefault="00E2216D" w:rsidP="00E2216D">
      <w:pPr>
        <w:spacing w:line="240" w:lineRule="auto"/>
        <w:ind w:firstLine="0"/>
        <w:jc w:val="left"/>
        <w:rPr>
          <w:snapToGrid/>
          <w:color w:val="000000"/>
          <w:sz w:val="24"/>
          <w:szCs w:val="28"/>
        </w:rPr>
      </w:pPr>
      <w:r w:rsidRPr="003F4C98">
        <w:rPr>
          <w:snapToGrid/>
          <w:color w:val="000000"/>
          <w:sz w:val="24"/>
          <w:szCs w:val="28"/>
        </w:rPr>
        <w:t>3. ОГРН: ______________________________________________________.</w:t>
      </w:r>
    </w:p>
    <w:p w:rsidR="0094486A" w:rsidRPr="0094486A" w:rsidRDefault="00E2216D" w:rsidP="0094486A">
      <w:pPr>
        <w:spacing w:line="240" w:lineRule="auto"/>
        <w:ind w:firstLine="0"/>
        <w:jc w:val="left"/>
        <w:rPr>
          <w:snapToGrid/>
          <w:color w:val="000000"/>
          <w:sz w:val="24"/>
          <w:szCs w:val="28"/>
        </w:rPr>
      </w:pPr>
      <w:r w:rsidRPr="003F4C98">
        <w:rPr>
          <w:snapToGrid/>
          <w:color w:val="000000"/>
          <w:sz w:val="24"/>
          <w:szCs w:val="28"/>
        </w:rPr>
        <w:t>4. Сведения о соответствии критериям отнесения к субъектам малого</w:t>
      </w:r>
      <w:r w:rsidR="003F4C98" w:rsidRPr="003F4C98">
        <w:rPr>
          <w:snapToGrid/>
          <w:color w:val="000000"/>
          <w:sz w:val="24"/>
          <w:szCs w:val="28"/>
        </w:rPr>
        <w:t xml:space="preserve"> </w:t>
      </w:r>
      <w:r w:rsidRPr="003F4C98">
        <w:rPr>
          <w:snapToGrid/>
          <w:color w:val="000000"/>
          <w:sz w:val="24"/>
          <w:szCs w:val="28"/>
        </w:rPr>
        <w:t>и среднего предпринимательства, а также сведения о производимых товарах,</w:t>
      </w:r>
      <w:r w:rsidR="003F4C98" w:rsidRPr="003F4C98">
        <w:rPr>
          <w:snapToGrid/>
          <w:color w:val="000000"/>
          <w:sz w:val="24"/>
          <w:szCs w:val="28"/>
        </w:rPr>
        <w:t xml:space="preserve"> </w:t>
      </w:r>
      <w:r w:rsidRPr="003F4C98">
        <w:rPr>
          <w:snapToGrid/>
          <w:color w:val="000000"/>
          <w:sz w:val="24"/>
          <w:szCs w:val="28"/>
        </w:rPr>
        <w:t>работах, услугах и видах деятельности:</w:t>
      </w:r>
    </w:p>
    <w:tbl>
      <w:tblPr>
        <w:tblW w:w="104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42"/>
        <w:gridCol w:w="5590"/>
        <w:gridCol w:w="1417"/>
        <w:gridCol w:w="15"/>
        <w:gridCol w:w="1433"/>
        <w:gridCol w:w="1387"/>
      </w:tblGrid>
      <w:tr w:rsidR="001E6A54" w:rsidRPr="00AD46DB" w:rsidTr="00DE3E6B">
        <w:tc>
          <w:tcPr>
            <w:tcW w:w="642" w:type="dxa"/>
            <w:tcBorders>
              <w:top w:val="single" w:sz="4" w:space="0" w:color="auto"/>
              <w:left w:val="single" w:sz="4" w:space="0" w:color="auto"/>
              <w:bottom w:val="single" w:sz="4" w:space="0" w:color="auto"/>
              <w:right w:val="single" w:sz="4" w:space="0" w:color="auto"/>
            </w:tcBorders>
            <w:vAlign w:val="center"/>
            <w:hideMark/>
          </w:tcPr>
          <w:p w:rsidR="00AD46DB" w:rsidRPr="00AD46DB" w:rsidRDefault="00AD46DB" w:rsidP="00AD46DB">
            <w:pPr>
              <w:spacing w:line="240" w:lineRule="auto"/>
              <w:ind w:firstLine="0"/>
              <w:jc w:val="left"/>
              <w:rPr>
                <w:snapToGrid/>
                <w:sz w:val="24"/>
                <w:szCs w:val="24"/>
              </w:rPr>
            </w:pPr>
            <w:r w:rsidRPr="00AD46DB">
              <w:rPr>
                <w:snapToGrid/>
                <w:color w:val="000000"/>
                <w:sz w:val="24"/>
                <w:szCs w:val="24"/>
              </w:rPr>
              <w:t>№п/</w:t>
            </w:r>
            <w:r w:rsidRPr="00AD46DB">
              <w:rPr>
                <w:snapToGrid/>
                <w:color w:val="000000"/>
                <w:sz w:val="24"/>
                <w:szCs w:val="24"/>
              </w:rPr>
              <w:br/>
              <w:t>п</w:t>
            </w:r>
          </w:p>
        </w:tc>
        <w:tc>
          <w:tcPr>
            <w:tcW w:w="5590" w:type="dxa"/>
            <w:tcBorders>
              <w:top w:val="single" w:sz="4" w:space="0" w:color="auto"/>
              <w:left w:val="single" w:sz="4" w:space="0" w:color="auto"/>
              <w:bottom w:val="single" w:sz="4" w:space="0" w:color="auto"/>
              <w:right w:val="single" w:sz="4" w:space="0" w:color="auto"/>
            </w:tcBorders>
            <w:vAlign w:val="center"/>
            <w:hideMark/>
          </w:tcPr>
          <w:p w:rsidR="00AD46DB" w:rsidRPr="00AD46DB" w:rsidRDefault="00AD46DB" w:rsidP="00AD46DB">
            <w:pPr>
              <w:spacing w:line="240" w:lineRule="auto"/>
              <w:ind w:firstLine="0"/>
              <w:jc w:val="left"/>
              <w:rPr>
                <w:snapToGrid/>
                <w:sz w:val="24"/>
                <w:szCs w:val="24"/>
              </w:rPr>
            </w:pPr>
            <w:r w:rsidRPr="00AD46DB">
              <w:rPr>
                <w:snapToGrid/>
                <w:color w:val="000000"/>
                <w:sz w:val="24"/>
                <w:szCs w:val="24"/>
              </w:rPr>
              <w:t>Наименование сведений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AD46DB" w:rsidRPr="00AD46DB" w:rsidRDefault="00AD46DB" w:rsidP="00AD46DB">
            <w:pPr>
              <w:spacing w:line="240" w:lineRule="auto"/>
              <w:ind w:firstLine="0"/>
              <w:jc w:val="left"/>
              <w:rPr>
                <w:snapToGrid/>
                <w:sz w:val="24"/>
                <w:szCs w:val="24"/>
              </w:rPr>
            </w:pPr>
            <w:r w:rsidRPr="00AD46DB">
              <w:rPr>
                <w:snapToGrid/>
                <w:color w:val="000000"/>
                <w:sz w:val="24"/>
                <w:szCs w:val="24"/>
              </w:rPr>
              <w:t>Малые</w:t>
            </w:r>
            <w:r>
              <w:rPr>
                <w:snapToGrid/>
                <w:color w:val="000000"/>
                <w:sz w:val="24"/>
                <w:szCs w:val="24"/>
              </w:rPr>
              <w:t xml:space="preserve"> </w:t>
            </w:r>
            <w:r w:rsidRPr="00AD46DB">
              <w:rPr>
                <w:snapToGrid/>
                <w:color w:val="000000"/>
                <w:sz w:val="24"/>
                <w:szCs w:val="24"/>
              </w:rPr>
              <w:t>предприятия</w:t>
            </w:r>
          </w:p>
        </w:tc>
        <w:tc>
          <w:tcPr>
            <w:tcW w:w="1448" w:type="dxa"/>
            <w:gridSpan w:val="2"/>
            <w:tcBorders>
              <w:top w:val="single" w:sz="4" w:space="0" w:color="auto"/>
              <w:left w:val="single" w:sz="4" w:space="0" w:color="auto"/>
              <w:bottom w:val="single" w:sz="4" w:space="0" w:color="auto"/>
              <w:right w:val="single" w:sz="4" w:space="0" w:color="auto"/>
            </w:tcBorders>
            <w:vAlign w:val="center"/>
            <w:hideMark/>
          </w:tcPr>
          <w:p w:rsidR="00AD46DB" w:rsidRPr="00AD46DB" w:rsidRDefault="00AD46DB" w:rsidP="00AD46DB">
            <w:pPr>
              <w:spacing w:line="240" w:lineRule="auto"/>
              <w:ind w:firstLine="0"/>
              <w:jc w:val="left"/>
              <w:rPr>
                <w:snapToGrid/>
                <w:sz w:val="24"/>
                <w:szCs w:val="24"/>
              </w:rPr>
            </w:pPr>
            <w:r w:rsidRPr="00AD46DB">
              <w:rPr>
                <w:snapToGrid/>
                <w:color w:val="000000"/>
                <w:sz w:val="24"/>
                <w:szCs w:val="24"/>
              </w:rPr>
              <w:t>Средние</w:t>
            </w:r>
            <w:r>
              <w:rPr>
                <w:snapToGrid/>
                <w:color w:val="000000"/>
                <w:sz w:val="24"/>
                <w:szCs w:val="24"/>
              </w:rPr>
              <w:t xml:space="preserve"> </w:t>
            </w:r>
            <w:r w:rsidRPr="00AD46DB">
              <w:rPr>
                <w:snapToGrid/>
                <w:color w:val="000000"/>
                <w:sz w:val="24"/>
                <w:szCs w:val="24"/>
              </w:rPr>
              <w:t>предприятия</w:t>
            </w:r>
          </w:p>
        </w:tc>
        <w:tc>
          <w:tcPr>
            <w:tcW w:w="1387" w:type="dxa"/>
            <w:tcBorders>
              <w:top w:val="single" w:sz="4" w:space="0" w:color="auto"/>
              <w:left w:val="single" w:sz="4" w:space="0" w:color="auto"/>
              <w:bottom w:val="single" w:sz="4" w:space="0" w:color="auto"/>
              <w:right w:val="single" w:sz="4" w:space="0" w:color="auto"/>
            </w:tcBorders>
            <w:vAlign w:val="center"/>
            <w:hideMark/>
          </w:tcPr>
          <w:p w:rsidR="00AD46DB" w:rsidRPr="00AD46DB" w:rsidRDefault="00AD46DB" w:rsidP="00AD46DB">
            <w:pPr>
              <w:spacing w:line="240" w:lineRule="auto"/>
              <w:ind w:firstLine="0"/>
              <w:jc w:val="left"/>
              <w:rPr>
                <w:snapToGrid/>
                <w:sz w:val="24"/>
                <w:szCs w:val="24"/>
              </w:rPr>
            </w:pPr>
            <w:r w:rsidRPr="00AD46DB">
              <w:rPr>
                <w:snapToGrid/>
                <w:color w:val="000000"/>
                <w:sz w:val="24"/>
                <w:szCs w:val="24"/>
              </w:rPr>
              <w:t>Показатель</w:t>
            </w:r>
          </w:p>
        </w:tc>
      </w:tr>
      <w:tr w:rsidR="001E6A54" w:rsidRPr="00AD46DB" w:rsidTr="00DE3E6B">
        <w:tc>
          <w:tcPr>
            <w:tcW w:w="642" w:type="dxa"/>
            <w:tcBorders>
              <w:top w:val="single" w:sz="4" w:space="0" w:color="auto"/>
              <w:left w:val="single" w:sz="4" w:space="0" w:color="auto"/>
              <w:bottom w:val="single" w:sz="4" w:space="0" w:color="auto"/>
              <w:right w:val="single" w:sz="4" w:space="0" w:color="auto"/>
            </w:tcBorders>
            <w:vAlign w:val="center"/>
            <w:hideMark/>
          </w:tcPr>
          <w:p w:rsidR="00AD46DB" w:rsidRPr="00AD46DB" w:rsidRDefault="00AD46DB" w:rsidP="00AD46DB">
            <w:pPr>
              <w:spacing w:line="240" w:lineRule="auto"/>
              <w:ind w:firstLine="0"/>
              <w:jc w:val="left"/>
              <w:rPr>
                <w:snapToGrid/>
                <w:sz w:val="24"/>
                <w:szCs w:val="24"/>
              </w:rPr>
            </w:pPr>
            <w:r w:rsidRPr="00AD46DB">
              <w:rPr>
                <w:snapToGrid/>
                <w:color w:val="000000"/>
                <w:sz w:val="24"/>
                <w:szCs w:val="24"/>
              </w:rPr>
              <w:t xml:space="preserve">1 </w:t>
            </w:r>
          </w:p>
        </w:tc>
        <w:tc>
          <w:tcPr>
            <w:tcW w:w="5590" w:type="dxa"/>
            <w:tcBorders>
              <w:top w:val="single" w:sz="4" w:space="0" w:color="auto"/>
              <w:left w:val="single" w:sz="4" w:space="0" w:color="auto"/>
              <w:bottom w:val="single" w:sz="4" w:space="0" w:color="auto"/>
              <w:right w:val="single" w:sz="4" w:space="0" w:color="auto"/>
            </w:tcBorders>
            <w:vAlign w:val="center"/>
            <w:hideMark/>
          </w:tcPr>
          <w:p w:rsidR="00AD46DB" w:rsidRPr="00AD46DB" w:rsidRDefault="00AD46DB" w:rsidP="00656CB0">
            <w:pPr>
              <w:spacing w:line="240" w:lineRule="auto"/>
              <w:ind w:firstLine="0"/>
              <w:rPr>
                <w:snapToGrid/>
                <w:sz w:val="24"/>
                <w:szCs w:val="24"/>
              </w:rPr>
            </w:pPr>
            <w:r w:rsidRPr="00AD46DB">
              <w:rPr>
                <w:snapToGrid/>
                <w:color w:val="000000"/>
                <w:sz w:val="24"/>
                <w:szCs w:val="24"/>
              </w:rPr>
              <w:t>Суммарная доля участия Российской</w:t>
            </w:r>
            <w:r>
              <w:rPr>
                <w:snapToGrid/>
                <w:color w:val="000000"/>
                <w:sz w:val="24"/>
                <w:szCs w:val="24"/>
              </w:rPr>
              <w:t xml:space="preserve"> </w:t>
            </w:r>
            <w:r w:rsidRPr="00AD46DB">
              <w:rPr>
                <w:snapToGrid/>
                <w:color w:val="000000"/>
                <w:sz w:val="24"/>
                <w:szCs w:val="24"/>
              </w:rPr>
              <w:t>Федерации, субъектов Российской</w:t>
            </w:r>
            <w:r>
              <w:rPr>
                <w:snapToGrid/>
                <w:color w:val="000000"/>
                <w:sz w:val="24"/>
                <w:szCs w:val="24"/>
              </w:rPr>
              <w:t xml:space="preserve"> </w:t>
            </w:r>
            <w:r w:rsidRPr="00AD46DB">
              <w:rPr>
                <w:snapToGrid/>
                <w:color w:val="000000"/>
                <w:sz w:val="24"/>
                <w:szCs w:val="24"/>
              </w:rPr>
              <w:t>Федерации, муниципальных</w:t>
            </w:r>
            <w:r>
              <w:rPr>
                <w:snapToGrid/>
                <w:color w:val="000000"/>
                <w:sz w:val="24"/>
                <w:szCs w:val="24"/>
              </w:rPr>
              <w:t xml:space="preserve"> </w:t>
            </w:r>
            <w:r w:rsidRPr="00AD46DB">
              <w:rPr>
                <w:snapToGrid/>
                <w:color w:val="000000"/>
                <w:sz w:val="24"/>
                <w:szCs w:val="24"/>
              </w:rPr>
              <w:t>образований, общественных и</w:t>
            </w:r>
            <w:r>
              <w:rPr>
                <w:snapToGrid/>
                <w:color w:val="000000"/>
                <w:sz w:val="24"/>
                <w:szCs w:val="24"/>
              </w:rPr>
              <w:t xml:space="preserve"> </w:t>
            </w:r>
            <w:r w:rsidRPr="00AD46DB">
              <w:rPr>
                <w:snapToGrid/>
                <w:color w:val="000000"/>
                <w:sz w:val="24"/>
                <w:szCs w:val="24"/>
              </w:rPr>
              <w:t>религиозных организаций</w:t>
            </w:r>
            <w:r>
              <w:rPr>
                <w:snapToGrid/>
                <w:color w:val="000000"/>
                <w:sz w:val="24"/>
                <w:szCs w:val="24"/>
              </w:rPr>
              <w:t xml:space="preserve"> </w:t>
            </w:r>
            <w:r w:rsidRPr="00AD46DB">
              <w:rPr>
                <w:snapToGrid/>
                <w:color w:val="000000"/>
                <w:sz w:val="24"/>
                <w:szCs w:val="24"/>
              </w:rPr>
              <w:t>(объединений), благотворительных и</w:t>
            </w:r>
            <w:r>
              <w:rPr>
                <w:snapToGrid/>
                <w:color w:val="000000"/>
                <w:sz w:val="24"/>
                <w:szCs w:val="24"/>
              </w:rPr>
              <w:t xml:space="preserve"> </w:t>
            </w:r>
            <w:r w:rsidRPr="00AD46DB">
              <w:rPr>
                <w:snapToGrid/>
                <w:color w:val="000000"/>
                <w:sz w:val="24"/>
                <w:szCs w:val="24"/>
              </w:rPr>
              <w:t>иных фондов (за исключением</w:t>
            </w:r>
            <w:r>
              <w:rPr>
                <w:snapToGrid/>
                <w:color w:val="000000"/>
                <w:sz w:val="24"/>
                <w:szCs w:val="24"/>
              </w:rPr>
              <w:t xml:space="preserve"> </w:t>
            </w:r>
            <w:r w:rsidRPr="00AD46DB">
              <w:rPr>
                <w:snapToGrid/>
                <w:color w:val="000000"/>
                <w:sz w:val="24"/>
                <w:szCs w:val="24"/>
              </w:rPr>
              <w:t>суммарной доли участия, входящей в</w:t>
            </w:r>
            <w:r>
              <w:rPr>
                <w:snapToGrid/>
                <w:color w:val="000000"/>
                <w:sz w:val="24"/>
                <w:szCs w:val="24"/>
              </w:rPr>
              <w:t xml:space="preserve"> </w:t>
            </w:r>
            <w:r w:rsidRPr="00AD46DB">
              <w:rPr>
                <w:snapToGrid/>
                <w:color w:val="000000"/>
                <w:sz w:val="24"/>
                <w:szCs w:val="24"/>
              </w:rPr>
              <w:t>состав активов инвестиционных</w:t>
            </w:r>
            <w:r>
              <w:rPr>
                <w:snapToGrid/>
                <w:color w:val="000000"/>
                <w:sz w:val="24"/>
                <w:szCs w:val="24"/>
              </w:rPr>
              <w:t xml:space="preserve"> </w:t>
            </w:r>
            <w:r w:rsidRPr="00AD46DB">
              <w:rPr>
                <w:snapToGrid/>
                <w:color w:val="000000"/>
                <w:sz w:val="24"/>
                <w:szCs w:val="24"/>
              </w:rPr>
              <w:t>фондов) в уставном капитале</w:t>
            </w:r>
            <w:r>
              <w:rPr>
                <w:snapToGrid/>
                <w:color w:val="000000"/>
                <w:sz w:val="24"/>
                <w:szCs w:val="24"/>
              </w:rPr>
              <w:t xml:space="preserve"> </w:t>
            </w:r>
            <w:r w:rsidRPr="00AD46DB">
              <w:rPr>
                <w:snapToGrid/>
                <w:color w:val="000000"/>
                <w:sz w:val="24"/>
                <w:szCs w:val="24"/>
              </w:rPr>
              <w:t>общества с ограниченной</w:t>
            </w:r>
            <w:r>
              <w:rPr>
                <w:snapToGrid/>
                <w:color w:val="000000"/>
                <w:sz w:val="24"/>
                <w:szCs w:val="24"/>
              </w:rPr>
              <w:t xml:space="preserve"> </w:t>
            </w:r>
            <w:r w:rsidRPr="00AD46DB">
              <w:rPr>
                <w:snapToGrid/>
                <w:color w:val="000000"/>
                <w:sz w:val="24"/>
                <w:szCs w:val="24"/>
              </w:rPr>
              <w:t>ответственностью, процентов</w:t>
            </w:r>
          </w:p>
        </w:tc>
        <w:tc>
          <w:tcPr>
            <w:tcW w:w="2865" w:type="dxa"/>
            <w:gridSpan w:val="3"/>
            <w:vAlign w:val="center"/>
            <w:hideMark/>
          </w:tcPr>
          <w:p w:rsidR="00AD46DB" w:rsidRPr="00AD46DB" w:rsidRDefault="00AD46DB" w:rsidP="00AD46DB">
            <w:pPr>
              <w:spacing w:line="240" w:lineRule="auto"/>
              <w:ind w:firstLine="0"/>
              <w:jc w:val="left"/>
              <w:rPr>
                <w:snapToGrid/>
                <w:sz w:val="20"/>
              </w:rPr>
            </w:pPr>
            <w:r w:rsidRPr="00AD46DB">
              <w:rPr>
                <w:snapToGrid/>
                <w:color w:val="000000"/>
                <w:sz w:val="24"/>
                <w:szCs w:val="24"/>
              </w:rPr>
              <w:t>не более 25</w:t>
            </w:r>
          </w:p>
        </w:tc>
        <w:tc>
          <w:tcPr>
            <w:tcW w:w="1387" w:type="dxa"/>
            <w:vAlign w:val="center"/>
            <w:hideMark/>
          </w:tcPr>
          <w:p w:rsidR="00AD46DB" w:rsidRPr="00AD46DB" w:rsidRDefault="00AD46DB" w:rsidP="00AD46DB">
            <w:pPr>
              <w:spacing w:line="240" w:lineRule="auto"/>
              <w:ind w:firstLine="0"/>
              <w:jc w:val="left"/>
              <w:rPr>
                <w:snapToGrid/>
                <w:sz w:val="20"/>
              </w:rPr>
            </w:pPr>
          </w:p>
        </w:tc>
      </w:tr>
      <w:tr w:rsidR="001E6A54" w:rsidRPr="00AD46DB" w:rsidTr="00DE3E6B">
        <w:tc>
          <w:tcPr>
            <w:tcW w:w="642" w:type="dxa"/>
            <w:tcBorders>
              <w:top w:val="single" w:sz="4" w:space="0" w:color="auto"/>
              <w:left w:val="single" w:sz="4" w:space="0" w:color="auto"/>
              <w:bottom w:val="single" w:sz="4" w:space="0" w:color="auto"/>
              <w:right w:val="single" w:sz="4" w:space="0" w:color="auto"/>
            </w:tcBorders>
            <w:vAlign w:val="center"/>
          </w:tcPr>
          <w:p w:rsidR="00AD46DB" w:rsidRPr="00AD46DB" w:rsidRDefault="00AD46DB" w:rsidP="00AD46DB">
            <w:pPr>
              <w:spacing w:line="240" w:lineRule="auto"/>
              <w:ind w:firstLine="0"/>
              <w:jc w:val="left"/>
              <w:rPr>
                <w:snapToGrid/>
                <w:color w:val="000000"/>
                <w:sz w:val="24"/>
                <w:szCs w:val="24"/>
              </w:rPr>
            </w:pPr>
            <w:r>
              <w:rPr>
                <w:snapToGrid/>
                <w:color w:val="000000"/>
                <w:sz w:val="24"/>
                <w:szCs w:val="24"/>
              </w:rPr>
              <w:t>2</w:t>
            </w:r>
          </w:p>
        </w:tc>
        <w:tc>
          <w:tcPr>
            <w:tcW w:w="5590" w:type="dxa"/>
            <w:tcBorders>
              <w:top w:val="single" w:sz="4" w:space="0" w:color="auto"/>
              <w:left w:val="single" w:sz="4" w:space="0" w:color="auto"/>
              <w:bottom w:val="single" w:sz="4" w:space="0" w:color="auto"/>
              <w:right w:val="single" w:sz="4" w:space="0" w:color="auto"/>
            </w:tcBorders>
            <w:vAlign w:val="center"/>
          </w:tcPr>
          <w:p w:rsidR="00AD46DB" w:rsidRPr="00AD46DB" w:rsidRDefault="00AD46DB" w:rsidP="00656CB0">
            <w:pPr>
              <w:spacing w:line="240" w:lineRule="auto"/>
              <w:ind w:firstLine="0"/>
              <w:rPr>
                <w:snapToGrid/>
                <w:color w:val="000000"/>
                <w:sz w:val="24"/>
                <w:szCs w:val="24"/>
              </w:rPr>
            </w:pPr>
            <w:r w:rsidRPr="00AD46DB">
              <w:rPr>
                <w:snapToGrid/>
                <w:color w:val="000000"/>
                <w:sz w:val="24"/>
                <w:szCs w:val="24"/>
              </w:rPr>
              <w:t>Суммарная доля участия иностранных</w:t>
            </w:r>
            <w:r>
              <w:rPr>
                <w:snapToGrid/>
                <w:color w:val="000000"/>
                <w:sz w:val="24"/>
                <w:szCs w:val="24"/>
              </w:rPr>
              <w:t xml:space="preserve"> </w:t>
            </w:r>
            <w:r w:rsidRPr="00AD46DB">
              <w:rPr>
                <w:snapToGrid/>
                <w:color w:val="000000"/>
                <w:sz w:val="24"/>
                <w:szCs w:val="24"/>
              </w:rPr>
              <w:t>юридических лиц и (или)</w:t>
            </w:r>
            <w:r>
              <w:rPr>
                <w:snapToGrid/>
                <w:color w:val="000000"/>
                <w:sz w:val="24"/>
                <w:szCs w:val="24"/>
              </w:rPr>
              <w:t xml:space="preserve"> </w:t>
            </w:r>
            <w:r w:rsidRPr="00AD46DB">
              <w:rPr>
                <w:snapToGrid/>
                <w:color w:val="000000"/>
                <w:sz w:val="24"/>
                <w:szCs w:val="24"/>
              </w:rPr>
              <w:t>юридических лиц, не являющихся</w:t>
            </w:r>
            <w:r>
              <w:rPr>
                <w:snapToGrid/>
                <w:color w:val="000000"/>
                <w:sz w:val="24"/>
                <w:szCs w:val="24"/>
              </w:rPr>
              <w:t xml:space="preserve"> </w:t>
            </w:r>
            <w:r w:rsidRPr="00AD46DB">
              <w:rPr>
                <w:snapToGrid/>
                <w:color w:val="000000"/>
                <w:sz w:val="24"/>
                <w:szCs w:val="24"/>
              </w:rPr>
              <w:t>субъектами малого и среднего</w:t>
            </w:r>
            <w:r>
              <w:rPr>
                <w:snapToGrid/>
                <w:color w:val="000000"/>
                <w:sz w:val="24"/>
                <w:szCs w:val="24"/>
              </w:rPr>
              <w:t xml:space="preserve"> </w:t>
            </w:r>
            <w:r w:rsidRPr="00AD46DB">
              <w:rPr>
                <w:snapToGrid/>
                <w:color w:val="000000"/>
                <w:sz w:val="24"/>
                <w:szCs w:val="24"/>
              </w:rPr>
              <w:t>предпринимательства, в уставном</w:t>
            </w:r>
            <w:r>
              <w:rPr>
                <w:snapToGrid/>
                <w:color w:val="000000"/>
                <w:sz w:val="24"/>
                <w:szCs w:val="24"/>
              </w:rPr>
              <w:t xml:space="preserve"> </w:t>
            </w:r>
            <w:r w:rsidRPr="00AD46DB">
              <w:rPr>
                <w:snapToGrid/>
                <w:color w:val="000000"/>
                <w:sz w:val="24"/>
                <w:szCs w:val="24"/>
              </w:rPr>
              <w:t>капитале общества с ограниченной</w:t>
            </w:r>
            <w:r>
              <w:rPr>
                <w:snapToGrid/>
                <w:color w:val="000000"/>
                <w:sz w:val="24"/>
                <w:szCs w:val="24"/>
              </w:rPr>
              <w:t xml:space="preserve"> </w:t>
            </w:r>
            <w:r w:rsidRPr="00AD46DB">
              <w:rPr>
                <w:snapToGrid/>
                <w:color w:val="000000"/>
                <w:sz w:val="24"/>
                <w:szCs w:val="24"/>
              </w:rPr>
              <w:t>ответственностью, проценто</w:t>
            </w:r>
            <w:r>
              <w:rPr>
                <w:snapToGrid/>
                <w:color w:val="000000"/>
                <w:sz w:val="24"/>
                <w:szCs w:val="24"/>
              </w:rPr>
              <w:t>в</w:t>
            </w:r>
          </w:p>
        </w:tc>
        <w:tc>
          <w:tcPr>
            <w:tcW w:w="2865" w:type="dxa"/>
            <w:gridSpan w:val="3"/>
            <w:vAlign w:val="center"/>
          </w:tcPr>
          <w:p w:rsidR="00AD46DB" w:rsidRPr="00AD46DB" w:rsidRDefault="00AD46DB" w:rsidP="00AD46DB">
            <w:pPr>
              <w:spacing w:line="240" w:lineRule="auto"/>
              <w:ind w:firstLine="0"/>
              <w:jc w:val="left"/>
              <w:rPr>
                <w:snapToGrid/>
                <w:color w:val="000000"/>
                <w:sz w:val="24"/>
                <w:szCs w:val="24"/>
              </w:rPr>
            </w:pPr>
            <w:r>
              <w:rPr>
                <w:snapToGrid/>
                <w:color w:val="000000"/>
                <w:sz w:val="24"/>
                <w:szCs w:val="24"/>
              </w:rPr>
              <w:t>не более 49</w:t>
            </w:r>
          </w:p>
        </w:tc>
        <w:tc>
          <w:tcPr>
            <w:tcW w:w="1387" w:type="dxa"/>
            <w:vAlign w:val="center"/>
          </w:tcPr>
          <w:p w:rsidR="00AD46DB" w:rsidRPr="00AD46DB" w:rsidRDefault="00AD46DB" w:rsidP="00AD46DB">
            <w:pPr>
              <w:spacing w:line="240" w:lineRule="auto"/>
              <w:ind w:firstLine="0"/>
              <w:jc w:val="left"/>
              <w:rPr>
                <w:snapToGrid/>
                <w:sz w:val="20"/>
              </w:rPr>
            </w:pPr>
          </w:p>
        </w:tc>
      </w:tr>
      <w:tr w:rsidR="001E6A54" w:rsidRPr="00AD46DB" w:rsidTr="00DE3E6B">
        <w:tc>
          <w:tcPr>
            <w:tcW w:w="642" w:type="dxa"/>
            <w:tcBorders>
              <w:top w:val="single" w:sz="4" w:space="0" w:color="auto"/>
              <w:left w:val="single" w:sz="4" w:space="0" w:color="auto"/>
              <w:bottom w:val="single" w:sz="4" w:space="0" w:color="auto"/>
              <w:right w:val="single" w:sz="4" w:space="0" w:color="auto"/>
            </w:tcBorders>
            <w:vAlign w:val="center"/>
          </w:tcPr>
          <w:p w:rsidR="00AD46DB" w:rsidRDefault="00AD46DB" w:rsidP="00AD46DB">
            <w:pPr>
              <w:spacing w:line="240" w:lineRule="auto"/>
              <w:ind w:firstLine="0"/>
              <w:jc w:val="left"/>
              <w:rPr>
                <w:snapToGrid/>
                <w:color w:val="000000"/>
                <w:sz w:val="24"/>
                <w:szCs w:val="24"/>
              </w:rPr>
            </w:pPr>
            <w:r>
              <w:rPr>
                <w:snapToGrid/>
                <w:color w:val="000000"/>
                <w:sz w:val="24"/>
                <w:szCs w:val="24"/>
              </w:rPr>
              <w:t>3</w:t>
            </w:r>
          </w:p>
        </w:tc>
        <w:tc>
          <w:tcPr>
            <w:tcW w:w="5590" w:type="dxa"/>
            <w:tcBorders>
              <w:top w:val="single" w:sz="4" w:space="0" w:color="auto"/>
              <w:left w:val="single" w:sz="4" w:space="0" w:color="auto"/>
              <w:bottom w:val="single" w:sz="4" w:space="0" w:color="auto"/>
              <w:right w:val="single" w:sz="4" w:space="0" w:color="auto"/>
            </w:tcBorders>
            <w:vAlign w:val="center"/>
          </w:tcPr>
          <w:p w:rsidR="00AD46DB" w:rsidRDefault="00AD46DB" w:rsidP="00656CB0">
            <w:pPr>
              <w:spacing w:line="240" w:lineRule="auto"/>
              <w:ind w:firstLine="0"/>
              <w:rPr>
                <w:snapToGrid/>
                <w:color w:val="000000"/>
                <w:sz w:val="24"/>
                <w:szCs w:val="24"/>
              </w:rPr>
            </w:pPr>
            <w:r w:rsidRPr="00AD46DB">
              <w:rPr>
                <w:snapToGrid/>
                <w:color w:val="000000"/>
                <w:sz w:val="24"/>
                <w:szCs w:val="24"/>
              </w:rPr>
              <w:t>Акции акционерного общества,</w:t>
            </w:r>
            <w:r>
              <w:rPr>
                <w:snapToGrid/>
                <w:color w:val="000000"/>
                <w:sz w:val="24"/>
                <w:szCs w:val="24"/>
              </w:rPr>
              <w:t xml:space="preserve"> </w:t>
            </w:r>
            <w:r w:rsidRPr="00AD46DB">
              <w:rPr>
                <w:snapToGrid/>
                <w:color w:val="000000"/>
                <w:sz w:val="24"/>
                <w:szCs w:val="24"/>
              </w:rPr>
              <w:t>обращающиеся на организованном</w:t>
            </w:r>
            <w:r>
              <w:rPr>
                <w:snapToGrid/>
                <w:color w:val="000000"/>
                <w:sz w:val="24"/>
                <w:szCs w:val="24"/>
              </w:rPr>
              <w:t xml:space="preserve"> </w:t>
            </w:r>
            <w:r w:rsidRPr="00AD46DB">
              <w:rPr>
                <w:snapToGrid/>
                <w:color w:val="000000"/>
                <w:sz w:val="24"/>
                <w:szCs w:val="24"/>
              </w:rPr>
              <w:t>рынке ценных бумаг, отнесены к</w:t>
            </w:r>
            <w:r>
              <w:rPr>
                <w:snapToGrid/>
                <w:color w:val="000000"/>
                <w:sz w:val="24"/>
                <w:szCs w:val="24"/>
              </w:rPr>
              <w:t xml:space="preserve"> </w:t>
            </w:r>
            <w:r w:rsidRPr="00AD46DB">
              <w:rPr>
                <w:snapToGrid/>
                <w:color w:val="000000"/>
                <w:sz w:val="24"/>
                <w:szCs w:val="24"/>
              </w:rPr>
              <w:t>акциям высокотехнологичного</w:t>
            </w:r>
            <w:r>
              <w:rPr>
                <w:snapToGrid/>
                <w:color w:val="000000"/>
                <w:sz w:val="24"/>
                <w:szCs w:val="24"/>
              </w:rPr>
              <w:t xml:space="preserve"> </w:t>
            </w:r>
            <w:r w:rsidRPr="00AD46DB">
              <w:rPr>
                <w:snapToGrid/>
                <w:color w:val="000000"/>
                <w:sz w:val="24"/>
                <w:szCs w:val="24"/>
              </w:rPr>
              <w:t>(инновационного) сектора экономики</w:t>
            </w:r>
            <w:r>
              <w:rPr>
                <w:snapToGrid/>
                <w:color w:val="000000"/>
                <w:sz w:val="24"/>
                <w:szCs w:val="24"/>
              </w:rPr>
              <w:t xml:space="preserve"> </w:t>
            </w:r>
            <w:r w:rsidRPr="00AD46DB">
              <w:rPr>
                <w:snapToGrid/>
                <w:color w:val="000000"/>
                <w:sz w:val="24"/>
                <w:szCs w:val="24"/>
              </w:rPr>
              <w:t>в порядке, установленном</w:t>
            </w:r>
            <w:r>
              <w:rPr>
                <w:snapToGrid/>
                <w:color w:val="000000"/>
                <w:sz w:val="24"/>
                <w:szCs w:val="24"/>
              </w:rPr>
              <w:t xml:space="preserve"> </w:t>
            </w:r>
            <w:r w:rsidRPr="00AD46DB">
              <w:rPr>
                <w:snapToGrid/>
                <w:color w:val="000000"/>
                <w:sz w:val="24"/>
                <w:szCs w:val="24"/>
              </w:rPr>
              <w:t>Правительством Российской</w:t>
            </w:r>
            <w:r>
              <w:rPr>
                <w:snapToGrid/>
                <w:color w:val="000000"/>
                <w:sz w:val="24"/>
                <w:szCs w:val="24"/>
              </w:rPr>
              <w:t xml:space="preserve"> </w:t>
            </w:r>
            <w:r w:rsidRPr="00AD46DB">
              <w:rPr>
                <w:snapToGrid/>
                <w:color w:val="000000"/>
                <w:sz w:val="24"/>
                <w:szCs w:val="24"/>
              </w:rPr>
              <w:t>Федерации</w:t>
            </w:r>
          </w:p>
          <w:p w:rsidR="00AD46DB" w:rsidRPr="00AD46DB" w:rsidRDefault="00AD46DB" w:rsidP="00AD46DB">
            <w:pPr>
              <w:spacing w:line="240" w:lineRule="auto"/>
              <w:ind w:firstLine="0"/>
              <w:jc w:val="left"/>
              <w:rPr>
                <w:snapToGrid/>
                <w:color w:val="000000"/>
                <w:sz w:val="24"/>
                <w:szCs w:val="24"/>
              </w:rPr>
            </w:pPr>
          </w:p>
        </w:tc>
        <w:tc>
          <w:tcPr>
            <w:tcW w:w="2865" w:type="dxa"/>
            <w:gridSpan w:val="3"/>
            <w:vAlign w:val="center"/>
          </w:tcPr>
          <w:p w:rsidR="00AD46DB" w:rsidRDefault="00AD46DB" w:rsidP="00AD46DB">
            <w:pPr>
              <w:spacing w:line="240" w:lineRule="auto"/>
              <w:ind w:firstLine="0"/>
              <w:jc w:val="left"/>
              <w:rPr>
                <w:snapToGrid/>
                <w:color w:val="000000"/>
                <w:sz w:val="24"/>
                <w:szCs w:val="24"/>
              </w:rPr>
            </w:pPr>
            <w:r>
              <w:rPr>
                <w:snapToGrid/>
                <w:color w:val="000000"/>
                <w:sz w:val="24"/>
                <w:szCs w:val="24"/>
              </w:rPr>
              <w:t>Да (нет)</w:t>
            </w:r>
          </w:p>
        </w:tc>
        <w:tc>
          <w:tcPr>
            <w:tcW w:w="1387" w:type="dxa"/>
            <w:vAlign w:val="center"/>
          </w:tcPr>
          <w:p w:rsidR="00AD46DB" w:rsidRPr="00AD46DB" w:rsidRDefault="00AD46DB" w:rsidP="00AD46DB">
            <w:pPr>
              <w:spacing w:line="240" w:lineRule="auto"/>
              <w:ind w:firstLine="0"/>
              <w:jc w:val="left"/>
              <w:rPr>
                <w:snapToGrid/>
                <w:sz w:val="20"/>
              </w:rPr>
            </w:pPr>
          </w:p>
        </w:tc>
      </w:tr>
      <w:tr w:rsidR="001E6A54" w:rsidRPr="00AD46DB" w:rsidTr="00DE3E6B">
        <w:tc>
          <w:tcPr>
            <w:tcW w:w="642" w:type="dxa"/>
            <w:tcBorders>
              <w:top w:val="single" w:sz="4" w:space="0" w:color="auto"/>
              <w:left w:val="single" w:sz="4" w:space="0" w:color="auto"/>
              <w:bottom w:val="single" w:sz="4" w:space="0" w:color="auto"/>
              <w:right w:val="single" w:sz="4" w:space="0" w:color="auto"/>
            </w:tcBorders>
            <w:vAlign w:val="center"/>
          </w:tcPr>
          <w:p w:rsidR="00AD46DB" w:rsidRDefault="00AD46DB" w:rsidP="00AD46DB">
            <w:pPr>
              <w:spacing w:line="240" w:lineRule="auto"/>
              <w:ind w:firstLine="0"/>
              <w:jc w:val="left"/>
              <w:rPr>
                <w:snapToGrid/>
                <w:color w:val="000000"/>
                <w:sz w:val="24"/>
                <w:szCs w:val="24"/>
              </w:rPr>
            </w:pPr>
            <w:r>
              <w:rPr>
                <w:snapToGrid/>
                <w:color w:val="000000"/>
                <w:sz w:val="24"/>
                <w:szCs w:val="24"/>
              </w:rPr>
              <w:lastRenderedPageBreak/>
              <w:t>4</w:t>
            </w:r>
          </w:p>
        </w:tc>
        <w:tc>
          <w:tcPr>
            <w:tcW w:w="5590" w:type="dxa"/>
            <w:tcBorders>
              <w:top w:val="single" w:sz="4" w:space="0" w:color="auto"/>
              <w:left w:val="single" w:sz="4" w:space="0" w:color="auto"/>
              <w:bottom w:val="single" w:sz="4" w:space="0" w:color="auto"/>
              <w:right w:val="single" w:sz="4" w:space="0" w:color="auto"/>
            </w:tcBorders>
            <w:vAlign w:val="center"/>
          </w:tcPr>
          <w:p w:rsidR="00AD46DB" w:rsidRPr="00AD46DB" w:rsidRDefault="00AD46DB" w:rsidP="00656CB0">
            <w:pPr>
              <w:spacing w:line="240" w:lineRule="auto"/>
              <w:ind w:firstLine="0"/>
              <w:rPr>
                <w:snapToGrid/>
                <w:color w:val="000000"/>
                <w:sz w:val="24"/>
                <w:szCs w:val="24"/>
              </w:rPr>
            </w:pPr>
            <w:r w:rsidRPr="00AD46DB">
              <w:rPr>
                <w:snapToGrid/>
                <w:color w:val="000000"/>
                <w:sz w:val="24"/>
                <w:szCs w:val="24"/>
              </w:rPr>
              <w:t>Деятельность хозяйственного</w:t>
            </w:r>
            <w:r>
              <w:rPr>
                <w:snapToGrid/>
                <w:color w:val="000000"/>
                <w:sz w:val="24"/>
                <w:szCs w:val="24"/>
              </w:rPr>
              <w:t xml:space="preserve"> </w:t>
            </w:r>
            <w:r w:rsidRPr="00AD46DB">
              <w:rPr>
                <w:snapToGrid/>
                <w:color w:val="000000"/>
                <w:sz w:val="24"/>
                <w:szCs w:val="24"/>
              </w:rPr>
              <w:t>общества, хозяйственного партнерства</w:t>
            </w:r>
            <w:r>
              <w:rPr>
                <w:snapToGrid/>
                <w:color w:val="000000"/>
                <w:sz w:val="24"/>
                <w:szCs w:val="24"/>
              </w:rPr>
              <w:t xml:space="preserve"> </w:t>
            </w:r>
            <w:r w:rsidRPr="00AD46DB">
              <w:rPr>
                <w:snapToGrid/>
                <w:color w:val="000000"/>
                <w:sz w:val="24"/>
                <w:szCs w:val="24"/>
              </w:rPr>
              <w:t>заключается в практическом</w:t>
            </w:r>
            <w:r>
              <w:rPr>
                <w:snapToGrid/>
                <w:color w:val="000000"/>
                <w:sz w:val="24"/>
                <w:szCs w:val="24"/>
              </w:rPr>
              <w:t xml:space="preserve"> </w:t>
            </w:r>
            <w:r w:rsidRPr="00AD46DB">
              <w:rPr>
                <w:snapToGrid/>
                <w:color w:val="000000"/>
                <w:sz w:val="24"/>
                <w:szCs w:val="24"/>
              </w:rPr>
              <w:t>применении (внедрении) результатов</w:t>
            </w:r>
            <w:r>
              <w:rPr>
                <w:snapToGrid/>
                <w:color w:val="000000"/>
                <w:sz w:val="24"/>
                <w:szCs w:val="24"/>
              </w:rPr>
              <w:t xml:space="preserve"> </w:t>
            </w:r>
            <w:r w:rsidRPr="00AD46DB">
              <w:rPr>
                <w:snapToGrid/>
                <w:color w:val="000000"/>
                <w:sz w:val="24"/>
                <w:szCs w:val="24"/>
              </w:rPr>
              <w:t>интеллектуальной деятельности</w:t>
            </w:r>
            <w:r>
              <w:rPr>
                <w:snapToGrid/>
                <w:color w:val="000000"/>
                <w:sz w:val="24"/>
                <w:szCs w:val="24"/>
              </w:rPr>
              <w:t xml:space="preserve"> </w:t>
            </w:r>
            <w:r w:rsidRPr="00AD46DB">
              <w:rPr>
                <w:snapToGrid/>
                <w:color w:val="000000"/>
                <w:sz w:val="24"/>
                <w:szCs w:val="24"/>
              </w:rPr>
              <w:t>(программ для электронных</w:t>
            </w:r>
            <w:r>
              <w:rPr>
                <w:snapToGrid/>
                <w:color w:val="000000"/>
                <w:sz w:val="24"/>
                <w:szCs w:val="24"/>
              </w:rPr>
              <w:t xml:space="preserve"> </w:t>
            </w:r>
            <w:r w:rsidRPr="00AD46DB">
              <w:rPr>
                <w:snapToGrid/>
                <w:color w:val="000000"/>
                <w:sz w:val="24"/>
                <w:szCs w:val="24"/>
              </w:rPr>
              <w:t>вычислительных машин, баз данных,</w:t>
            </w:r>
            <w:r>
              <w:rPr>
                <w:snapToGrid/>
                <w:color w:val="000000"/>
                <w:sz w:val="24"/>
                <w:szCs w:val="24"/>
              </w:rPr>
              <w:t xml:space="preserve"> </w:t>
            </w:r>
            <w:r w:rsidRPr="00AD46DB">
              <w:rPr>
                <w:snapToGrid/>
                <w:color w:val="000000"/>
                <w:sz w:val="24"/>
                <w:szCs w:val="24"/>
              </w:rPr>
              <w:t>изобретений, полезных моделей,</w:t>
            </w:r>
            <w:r>
              <w:rPr>
                <w:snapToGrid/>
                <w:color w:val="000000"/>
                <w:sz w:val="24"/>
                <w:szCs w:val="24"/>
              </w:rPr>
              <w:t xml:space="preserve"> </w:t>
            </w:r>
            <w:r w:rsidRPr="00AD46DB">
              <w:rPr>
                <w:snapToGrid/>
                <w:color w:val="000000"/>
                <w:sz w:val="24"/>
                <w:szCs w:val="24"/>
              </w:rPr>
              <w:t>промышленных образцов,</w:t>
            </w:r>
            <w:r>
              <w:rPr>
                <w:snapToGrid/>
                <w:color w:val="000000"/>
                <w:sz w:val="24"/>
                <w:szCs w:val="24"/>
              </w:rPr>
              <w:t xml:space="preserve"> </w:t>
            </w:r>
            <w:r w:rsidRPr="00AD46DB">
              <w:rPr>
                <w:snapToGrid/>
                <w:color w:val="000000"/>
                <w:sz w:val="24"/>
                <w:szCs w:val="24"/>
              </w:rPr>
              <w:t>селекционных достижений, топологий</w:t>
            </w:r>
            <w:r>
              <w:rPr>
                <w:snapToGrid/>
                <w:color w:val="000000"/>
                <w:sz w:val="24"/>
                <w:szCs w:val="24"/>
              </w:rPr>
              <w:t xml:space="preserve"> </w:t>
            </w:r>
            <w:r w:rsidRPr="00AD46DB">
              <w:rPr>
                <w:snapToGrid/>
                <w:color w:val="000000"/>
                <w:sz w:val="24"/>
                <w:szCs w:val="24"/>
              </w:rPr>
              <w:t>интегральных микросхем, секретов</w:t>
            </w:r>
            <w:r>
              <w:rPr>
                <w:snapToGrid/>
                <w:color w:val="000000"/>
                <w:sz w:val="24"/>
                <w:szCs w:val="24"/>
              </w:rPr>
              <w:t xml:space="preserve"> </w:t>
            </w:r>
            <w:r w:rsidRPr="00AD46DB">
              <w:rPr>
                <w:snapToGrid/>
                <w:color w:val="000000"/>
                <w:sz w:val="24"/>
                <w:szCs w:val="24"/>
              </w:rPr>
              <w:t>производства (ноу-хау),</w:t>
            </w:r>
            <w:r>
              <w:rPr>
                <w:snapToGrid/>
                <w:color w:val="000000"/>
                <w:sz w:val="24"/>
                <w:szCs w:val="24"/>
              </w:rPr>
              <w:t xml:space="preserve"> </w:t>
            </w:r>
            <w:r w:rsidRPr="00AD46DB">
              <w:rPr>
                <w:snapToGrid/>
                <w:color w:val="000000"/>
                <w:sz w:val="24"/>
                <w:szCs w:val="24"/>
              </w:rPr>
              <w:t>исключительные права на которые</w:t>
            </w:r>
            <w:r>
              <w:rPr>
                <w:snapToGrid/>
                <w:color w:val="000000"/>
                <w:sz w:val="24"/>
                <w:szCs w:val="24"/>
              </w:rPr>
              <w:t xml:space="preserve"> </w:t>
            </w:r>
            <w:r w:rsidRPr="00AD46DB">
              <w:rPr>
                <w:snapToGrid/>
                <w:color w:val="000000"/>
                <w:sz w:val="24"/>
                <w:szCs w:val="24"/>
              </w:rPr>
              <w:t>принадлежат учредителям</w:t>
            </w:r>
            <w:r>
              <w:rPr>
                <w:snapToGrid/>
                <w:color w:val="000000"/>
                <w:sz w:val="24"/>
                <w:szCs w:val="24"/>
              </w:rPr>
              <w:t xml:space="preserve"> </w:t>
            </w:r>
            <w:r w:rsidRPr="00AD46DB">
              <w:rPr>
                <w:snapToGrid/>
                <w:color w:val="000000"/>
                <w:sz w:val="24"/>
                <w:szCs w:val="24"/>
              </w:rPr>
              <w:t>(участникам) соответственно</w:t>
            </w:r>
            <w:r>
              <w:rPr>
                <w:snapToGrid/>
                <w:color w:val="000000"/>
                <w:sz w:val="24"/>
                <w:szCs w:val="24"/>
              </w:rPr>
              <w:t xml:space="preserve"> </w:t>
            </w:r>
            <w:r w:rsidRPr="00AD46DB">
              <w:rPr>
                <w:snapToGrid/>
                <w:color w:val="000000"/>
                <w:sz w:val="24"/>
                <w:szCs w:val="24"/>
              </w:rPr>
              <w:t>хозяйственного общества,</w:t>
            </w:r>
            <w:r>
              <w:rPr>
                <w:snapToGrid/>
                <w:color w:val="000000"/>
                <w:sz w:val="24"/>
                <w:szCs w:val="24"/>
              </w:rPr>
              <w:t xml:space="preserve"> </w:t>
            </w:r>
            <w:r w:rsidRPr="00AD46DB">
              <w:rPr>
                <w:snapToGrid/>
                <w:color w:val="000000"/>
                <w:sz w:val="24"/>
                <w:szCs w:val="24"/>
              </w:rPr>
              <w:t>хозяйственного партнерства -</w:t>
            </w:r>
            <w:r>
              <w:rPr>
                <w:snapToGrid/>
                <w:color w:val="000000"/>
                <w:sz w:val="24"/>
                <w:szCs w:val="24"/>
              </w:rPr>
              <w:t xml:space="preserve"> </w:t>
            </w:r>
            <w:r w:rsidRPr="00AD46DB">
              <w:rPr>
                <w:snapToGrid/>
                <w:color w:val="000000"/>
                <w:sz w:val="24"/>
                <w:szCs w:val="24"/>
              </w:rPr>
              <w:t>бюджетным, автономным научным</w:t>
            </w:r>
            <w:r>
              <w:rPr>
                <w:snapToGrid/>
                <w:color w:val="000000"/>
                <w:sz w:val="24"/>
                <w:szCs w:val="24"/>
              </w:rPr>
              <w:t xml:space="preserve"> </w:t>
            </w:r>
            <w:r w:rsidRPr="00AD46DB">
              <w:rPr>
                <w:snapToGrid/>
                <w:color w:val="000000"/>
                <w:sz w:val="24"/>
                <w:szCs w:val="24"/>
              </w:rPr>
              <w:t>учреждениям или являющимся</w:t>
            </w:r>
            <w:r>
              <w:rPr>
                <w:snapToGrid/>
                <w:color w:val="000000"/>
                <w:sz w:val="24"/>
                <w:szCs w:val="24"/>
              </w:rPr>
              <w:t xml:space="preserve"> </w:t>
            </w:r>
            <w:r w:rsidRPr="00AD46DB">
              <w:rPr>
                <w:snapToGrid/>
                <w:color w:val="000000"/>
                <w:sz w:val="24"/>
                <w:szCs w:val="24"/>
              </w:rPr>
              <w:t>бюджетными учреждениями,</w:t>
            </w:r>
            <w:r>
              <w:rPr>
                <w:snapToGrid/>
                <w:color w:val="000000"/>
                <w:sz w:val="24"/>
                <w:szCs w:val="24"/>
              </w:rPr>
              <w:t xml:space="preserve"> </w:t>
            </w:r>
            <w:r w:rsidRPr="00AD46DB">
              <w:rPr>
                <w:snapToGrid/>
                <w:color w:val="000000"/>
                <w:sz w:val="24"/>
                <w:szCs w:val="24"/>
              </w:rPr>
              <w:t>автономными учреждениями</w:t>
            </w:r>
            <w:r>
              <w:rPr>
                <w:snapToGrid/>
                <w:color w:val="000000"/>
                <w:sz w:val="24"/>
                <w:szCs w:val="24"/>
              </w:rPr>
              <w:t xml:space="preserve"> </w:t>
            </w:r>
            <w:r w:rsidRPr="00AD46DB">
              <w:rPr>
                <w:snapToGrid/>
                <w:color w:val="000000"/>
                <w:sz w:val="24"/>
                <w:szCs w:val="24"/>
              </w:rPr>
              <w:t>образовательным организациям</w:t>
            </w:r>
            <w:r>
              <w:rPr>
                <w:snapToGrid/>
                <w:color w:val="000000"/>
                <w:sz w:val="24"/>
                <w:szCs w:val="24"/>
              </w:rPr>
              <w:t xml:space="preserve"> </w:t>
            </w:r>
            <w:r w:rsidRPr="00AD46DB">
              <w:rPr>
                <w:snapToGrid/>
                <w:color w:val="000000"/>
                <w:sz w:val="24"/>
                <w:szCs w:val="24"/>
              </w:rPr>
              <w:t>высшего образования</w:t>
            </w:r>
          </w:p>
        </w:tc>
        <w:tc>
          <w:tcPr>
            <w:tcW w:w="2865" w:type="dxa"/>
            <w:gridSpan w:val="3"/>
            <w:vAlign w:val="center"/>
          </w:tcPr>
          <w:p w:rsidR="00AD46DB" w:rsidRDefault="00AD46DB" w:rsidP="00AD46DB">
            <w:pPr>
              <w:spacing w:line="240" w:lineRule="auto"/>
              <w:ind w:firstLine="0"/>
              <w:jc w:val="left"/>
              <w:rPr>
                <w:snapToGrid/>
                <w:color w:val="000000"/>
                <w:sz w:val="24"/>
                <w:szCs w:val="24"/>
              </w:rPr>
            </w:pPr>
            <w:r>
              <w:rPr>
                <w:snapToGrid/>
                <w:color w:val="000000"/>
                <w:sz w:val="24"/>
                <w:szCs w:val="24"/>
              </w:rPr>
              <w:t>Да (нет)</w:t>
            </w:r>
          </w:p>
        </w:tc>
        <w:tc>
          <w:tcPr>
            <w:tcW w:w="1387" w:type="dxa"/>
            <w:vAlign w:val="center"/>
          </w:tcPr>
          <w:p w:rsidR="00AD46DB" w:rsidRPr="00AD46DB" w:rsidRDefault="00AD46DB" w:rsidP="00AD46DB">
            <w:pPr>
              <w:spacing w:line="240" w:lineRule="auto"/>
              <w:ind w:firstLine="0"/>
              <w:jc w:val="left"/>
              <w:rPr>
                <w:snapToGrid/>
                <w:sz w:val="20"/>
              </w:rPr>
            </w:pPr>
          </w:p>
        </w:tc>
      </w:tr>
      <w:tr w:rsidR="001E6A54" w:rsidRPr="00AD46DB" w:rsidTr="00DE3E6B">
        <w:tc>
          <w:tcPr>
            <w:tcW w:w="642" w:type="dxa"/>
            <w:tcBorders>
              <w:top w:val="single" w:sz="4" w:space="0" w:color="auto"/>
              <w:left w:val="single" w:sz="4" w:space="0" w:color="auto"/>
              <w:bottom w:val="single" w:sz="4" w:space="0" w:color="auto"/>
              <w:right w:val="single" w:sz="4" w:space="0" w:color="auto"/>
            </w:tcBorders>
            <w:vAlign w:val="center"/>
          </w:tcPr>
          <w:p w:rsidR="00AD46DB" w:rsidRDefault="00AD46DB" w:rsidP="00AD46DB">
            <w:pPr>
              <w:spacing w:line="240" w:lineRule="auto"/>
              <w:ind w:firstLine="0"/>
              <w:jc w:val="left"/>
              <w:rPr>
                <w:snapToGrid/>
                <w:color w:val="000000"/>
                <w:sz w:val="24"/>
                <w:szCs w:val="24"/>
              </w:rPr>
            </w:pPr>
            <w:r>
              <w:rPr>
                <w:snapToGrid/>
                <w:color w:val="000000"/>
                <w:sz w:val="24"/>
                <w:szCs w:val="24"/>
              </w:rPr>
              <w:t>5</w:t>
            </w:r>
          </w:p>
        </w:tc>
        <w:tc>
          <w:tcPr>
            <w:tcW w:w="5590" w:type="dxa"/>
            <w:tcBorders>
              <w:top w:val="single" w:sz="4" w:space="0" w:color="auto"/>
              <w:left w:val="single" w:sz="4" w:space="0" w:color="auto"/>
              <w:bottom w:val="single" w:sz="4" w:space="0" w:color="auto"/>
              <w:right w:val="single" w:sz="4" w:space="0" w:color="auto"/>
            </w:tcBorders>
            <w:vAlign w:val="center"/>
          </w:tcPr>
          <w:p w:rsidR="00AD46DB" w:rsidRPr="00AD46DB" w:rsidRDefault="001E6A54" w:rsidP="00656CB0">
            <w:pPr>
              <w:spacing w:line="240" w:lineRule="auto"/>
              <w:ind w:firstLine="0"/>
              <w:rPr>
                <w:snapToGrid/>
                <w:color w:val="000000"/>
                <w:sz w:val="24"/>
                <w:szCs w:val="24"/>
              </w:rPr>
            </w:pPr>
            <w:r w:rsidRPr="001E6A54">
              <w:rPr>
                <w:snapToGrid/>
                <w:color w:val="000000"/>
                <w:sz w:val="24"/>
                <w:szCs w:val="24"/>
              </w:rPr>
              <w:t>Наличие у хозяйственного общества,</w:t>
            </w:r>
            <w:r>
              <w:rPr>
                <w:snapToGrid/>
                <w:color w:val="000000"/>
                <w:sz w:val="24"/>
                <w:szCs w:val="24"/>
              </w:rPr>
              <w:t xml:space="preserve"> </w:t>
            </w:r>
            <w:r w:rsidRPr="001E6A54">
              <w:rPr>
                <w:snapToGrid/>
                <w:color w:val="000000"/>
                <w:sz w:val="24"/>
                <w:szCs w:val="24"/>
              </w:rPr>
              <w:t>хозяйственного партнерства статуса</w:t>
            </w:r>
            <w:r>
              <w:rPr>
                <w:snapToGrid/>
                <w:color w:val="000000"/>
                <w:sz w:val="24"/>
                <w:szCs w:val="24"/>
              </w:rPr>
              <w:t xml:space="preserve"> </w:t>
            </w:r>
            <w:r w:rsidRPr="001E6A54">
              <w:rPr>
                <w:snapToGrid/>
                <w:color w:val="000000"/>
                <w:sz w:val="24"/>
                <w:szCs w:val="24"/>
              </w:rPr>
              <w:t>участника проекта в соответствии с</w:t>
            </w:r>
            <w:r>
              <w:rPr>
                <w:snapToGrid/>
                <w:color w:val="000000"/>
                <w:sz w:val="24"/>
                <w:szCs w:val="24"/>
              </w:rPr>
              <w:t xml:space="preserve"> </w:t>
            </w:r>
            <w:r w:rsidRPr="001E6A54">
              <w:rPr>
                <w:snapToGrid/>
                <w:color w:val="000000"/>
                <w:sz w:val="24"/>
                <w:szCs w:val="24"/>
              </w:rPr>
              <w:t>Федеральным законом «Об</w:t>
            </w:r>
            <w:r>
              <w:rPr>
                <w:snapToGrid/>
                <w:color w:val="000000"/>
                <w:sz w:val="24"/>
                <w:szCs w:val="24"/>
              </w:rPr>
              <w:t xml:space="preserve"> </w:t>
            </w:r>
            <w:r w:rsidRPr="001E6A54">
              <w:rPr>
                <w:snapToGrid/>
                <w:color w:val="000000"/>
                <w:sz w:val="24"/>
                <w:szCs w:val="24"/>
              </w:rPr>
              <w:t>инновационном центре «</w:t>
            </w:r>
            <w:proofErr w:type="spellStart"/>
            <w:r w:rsidRPr="001E6A54">
              <w:rPr>
                <w:snapToGrid/>
                <w:color w:val="000000"/>
                <w:sz w:val="24"/>
                <w:szCs w:val="24"/>
              </w:rPr>
              <w:t>Сколково</w:t>
            </w:r>
            <w:proofErr w:type="spellEnd"/>
            <w:r w:rsidRPr="001E6A54">
              <w:rPr>
                <w:snapToGrid/>
                <w:color w:val="000000"/>
                <w:sz w:val="24"/>
                <w:szCs w:val="24"/>
              </w:rPr>
              <w:t>»</w:t>
            </w:r>
          </w:p>
        </w:tc>
        <w:tc>
          <w:tcPr>
            <w:tcW w:w="2865" w:type="dxa"/>
            <w:gridSpan w:val="3"/>
            <w:vAlign w:val="center"/>
          </w:tcPr>
          <w:p w:rsidR="00AD46DB" w:rsidRDefault="001E6A54" w:rsidP="00AD46DB">
            <w:pPr>
              <w:spacing w:line="240" w:lineRule="auto"/>
              <w:ind w:firstLine="0"/>
              <w:jc w:val="left"/>
              <w:rPr>
                <w:snapToGrid/>
                <w:color w:val="000000"/>
                <w:sz w:val="24"/>
                <w:szCs w:val="24"/>
              </w:rPr>
            </w:pPr>
            <w:r>
              <w:rPr>
                <w:snapToGrid/>
                <w:color w:val="000000"/>
                <w:sz w:val="24"/>
                <w:szCs w:val="24"/>
              </w:rPr>
              <w:t>Да (нет)</w:t>
            </w:r>
          </w:p>
        </w:tc>
        <w:tc>
          <w:tcPr>
            <w:tcW w:w="1387" w:type="dxa"/>
            <w:vAlign w:val="center"/>
          </w:tcPr>
          <w:p w:rsidR="00AD46DB" w:rsidRPr="00AD46DB" w:rsidRDefault="00AD46DB" w:rsidP="00AD46DB">
            <w:pPr>
              <w:spacing w:line="240" w:lineRule="auto"/>
              <w:ind w:firstLine="0"/>
              <w:jc w:val="left"/>
              <w:rPr>
                <w:snapToGrid/>
                <w:sz w:val="20"/>
              </w:rPr>
            </w:pPr>
          </w:p>
        </w:tc>
      </w:tr>
      <w:tr w:rsidR="001E6A54" w:rsidRPr="00AD46DB" w:rsidTr="00DE3E6B">
        <w:tc>
          <w:tcPr>
            <w:tcW w:w="642" w:type="dxa"/>
            <w:tcBorders>
              <w:top w:val="single" w:sz="4" w:space="0" w:color="auto"/>
              <w:left w:val="single" w:sz="4" w:space="0" w:color="auto"/>
              <w:bottom w:val="single" w:sz="4" w:space="0" w:color="auto"/>
              <w:right w:val="single" w:sz="4" w:space="0" w:color="auto"/>
            </w:tcBorders>
            <w:vAlign w:val="center"/>
          </w:tcPr>
          <w:p w:rsidR="00AD46DB" w:rsidRDefault="00AD46DB" w:rsidP="00AD46DB">
            <w:pPr>
              <w:spacing w:line="240" w:lineRule="auto"/>
              <w:ind w:firstLine="0"/>
              <w:jc w:val="left"/>
              <w:rPr>
                <w:snapToGrid/>
                <w:color w:val="000000"/>
                <w:sz w:val="24"/>
                <w:szCs w:val="24"/>
              </w:rPr>
            </w:pPr>
            <w:r>
              <w:rPr>
                <w:snapToGrid/>
                <w:color w:val="000000"/>
                <w:sz w:val="24"/>
                <w:szCs w:val="24"/>
              </w:rPr>
              <w:t>6</w:t>
            </w:r>
          </w:p>
        </w:tc>
        <w:tc>
          <w:tcPr>
            <w:tcW w:w="5590" w:type="dxa"/>
            <w:tcBorders>
              <w:top w:val="single" w:sz="4" w:space="0" w:color="auto"/>
              <w:left w:val="single" w:sz="4" w:space="0" w:color="auto"/>
              <w:bottom w:val="single" w:sz="4" w:space="0" w:color="auto"/>
              <w:right w:val="single" w:sz="4" w:space="0" w:color="auto"/>
            </w:tcBorders>
            <w:vAlign w:val="center"/>
          </w:tcPr>
          <w:p w:rsidR="00AD46DB" w:rsidRPr="00AD46DB" w:rsidRDefault="001E6A54" w:rsidP="00656CB0">
            <w:pPr>
              <w:spacing w:line="240" w:lineRule="auto"/>
              <w:ind w:firstLine="0"/>
              <w:rPr>
                <w:snapToGrid/>
                <w:color w:val="000000"/>
                <w:sz w:val="24"/>
                <w:szCs w:val="24"/>
              </w:rPr>
            </w:pPr>
            <w:r w:rsidRPr="001E6A54">
              <w:rPr>
                <w:snapToGrid/>
                <w:color w:val="000000"/>
                <w:sz w:val="24"/>
                <w:szCs w:val="24"/>
              </w:rPr>
              <w:t>Учредителями (участниками)</w:t>
            </w:r>
            <w:r>
              <w:rPr>
                <w:snapToGrid/>
                <w:color w:val="000000"/>
                <w:sz w:val="24"/>
                <w:szCs w:val="24"/>
              </w:rPr>
              <w:t xml:space="preserve"> </w:t>
            </w:r>
            <w:r w:rsidRPr="001E6A54">
              <w:rPr>
                <w:snapToGrid/>
                <w:color w:val="000000"/>
                <w:sz w:val="24"/>
                <w:szCs w:val="24"/>
              </w:rPr>
              <w:t>хозяйственных обществ,</w:t>
            </w:r>
            <w:r>
              <w:rPr>
                <w:snapToGrid/>
                <w:color w:val="000000"/>
                <w:sz w:val="24"/>
                <w:szCs w:val="24"/>
              </w:rPr>
              <w:t xml:space="preserve"> </w:t>
            </w:r>
            <w:r w:rsidRPr="001E6A54">
              <w:rPr>
                <w:snapToGrid/>
                <w:color w:val="000000"/>
                <w:sz w:val="24"/>
                <w:szCs w:val="24"/>
              </w:rPr>
              <w:t>хозяйственных партнерств являются</w:t>
            </w:r>
            <w:r>
              <w:rPr>
                <w:snapToGrid/>
                <w:color w:val="000000"/>
                <w:sz w:val="24"/>
                <w:szCs w:val="24"/>
              </w:rPr>
              <w:t xml:space="preserve"> </w:t>
            </w:r>
            <w:r w:rsidRPr="001E6A54">
              <w:rPr>
                <w:snapToGrid/>
                <w:color w:val="000000"/>
                <w:sz w:val="24"/>
                <w:szCs w:val="24"/>
              </w:rPr>
              <w:t>юридические лица, включенные в</w:t>
            </w:r>
            <w:r>
              <w:rPr>
                <w:snapToGrid/>
                <w:color w:val="000000"/>
                <w:sz w:val="24"/>
                <w:szCs w:val="24"/>
              </w:rPr>
              <w:t xml:space="preserve"> </w:t>
            </w:r>
            <w:r w:rsidRPr="001E6A54">
              <w:rPr>
                <w:snapToGrid/>
                <w:color w:val="000000"/>
                <w:sz w:val="24"/>
                <w:szCs w:val="24"/>
              </w:rPr>
              <w:t>порядке, установленном</w:t>
            </w:r>
            <w:r>
              <w:rPr>
                <w:snapToGrid/>
                <w:color w:val="000000"/>
                <w:sz w:val="24"/>
                <w:szCs w:val="24"/>
              </w:rPr>
              <w:t xml:space="preserve"> </w:t>
            </w:r>
            <w:r w:rsidRPr="001E6A54">
              <w:rPr>
                <w:snapToGrid/>
                <w:color w:val="000000"/>
                <w:sz w:val="24"/>
                <w:szCs w:val="24"/>
              </w:rPr>
              <w:t>Правительством Российской</w:t>
            </w:r>
            <w:r>
              <w:rPr>
                <w:snapToGrid/>
                <w:color w:val="000000"/>
                <w:sz w:val="24"/>
                <w:szCs w:val="24"/>
              </w:rPr>
              <w:t xml:space="preserve"> </w:t>
            </w:r>
            <w:r w:rsidRPr="001E6A54">
              <w:rPr>
                <w:snapToGrid/>
                <w:color w:val="000000"/>
                <w:sz w:val="24"/>
                <w:szCs w:val="24"/>
              </w:rPr>
              <w:t>Федерации, в утвержденный</w:t>
            </w:r>
            <w:r>
              <w:rPr>
                <w:snapToGrid/>
                <w:color w:val="000000"/>
                <w:sz w:val="24"/>
                <w:szCs w:val="24"/>
              </w:rPr>
              <w:t xml:space="preserve"> </w:t>
            </w:r>
            <w:r w:rsidRPr="001E6A54">
              <w:rPr>
                <w:snapToGrid/>
                <w:color w:val="000000"/>
                <w:sz w:val="24"/>
                <w:szCs w:val="24"/>
              </w:rPr>
              <w:t>Правительством Российской</w:t>
            </w:r>
            <w:r>
              <w:rPr>
                <w:snapToGrid/>
                <w:color w:val="000000"/>
                <w:sz w:val="24"/>
                <w:szCs w:val="24"/>
              </w:rPr>
              <w:t xml:space="preserve"> </w:t>
            </w:r>
            <w:r w:rsidRPr="001E6A54">
              <w:rPr>
                <w:snapToGrid/>
                <w:color w:val="000000"/>
                <w:sz w:val="24"/>
                <w:szCs w:val="24"/>
              </w:rPr>
              <w:t>Федерации перечень юридических</w:t>
            </w:r>
            <w:r>
              <w:rPr>
                <w:snapToGrid/>
                <w:color w:val="000000"/>
                <w:sz w:val="24"/>
                <w:szCs w:val="24"/>
              </w:rPr>
              <w:t xml:space="preserve"> </w:t>
            </w:r>
            <w:r w:rsidRPr="001E6A54">
              <w:rPr>
                <w:snapToGrid/>
                <w:color w:val="000000"/>
                <w:sz w:val="24"/>
                <w:szCs w:val="24"/>
              </w:rPr>
              <w:t>лиц, предоставляющих</w:t>
            </w:r>
            <w:r>
              <w:rPr>
                <w:snapToGrid/>
                <w:color w:val="000000"/>
                <w:sz w:val="24"/>
                <w:szCs w:val="24"/>
              </w:rPr>
              <w:t xml:space="preserve"> </w:t>
            </w:r>
            <w:r w:rsidRPr="001E6A54">
              <w:rPr>
                <w:snapToGrid/>
                <w:color w:val="000000"/>
                <w:sz w:val="24"/>
                <w:szCs w:val="24"/>
              </w:rPr>
              <w:t>государственную поддержку</w:t>
            </w:r>
            <w:r>
              <w:rPr>
                <w:snapToGrid/>
                <w:color w:val="000000"/>
                <w:sz w:val="24"/>
                <w:szCs w:val="24"/>
              </w:rPr>
              <w:t xml:space="preserve"> </w:t>
            </w:r>
            <w:r w:rsidRPr="001E6A54">
              <w:rPr>
                <w:snapToGrid/>
                <w:color w:val="000000"/>
                <w:sz w:val="24"/>
                <w:szCs w:val="24"/>
              </w:rPr>
              <w:t>инновационной деятельности в</w:t>
            </w:r>
            <w:r>
              <w:rPr>
                <w:snapToGrid/>
                <w:color w:val="000000"/>
                <w:sz w:val="24"/>
                <w:szCs w:val="24"/>
              </w:rPr>
              <w:t xml:space="preserve"> </w:t>
            </w:r>
            <w:r w:rsidRPr="001E6A54">
              <w:rPr>
                <w:snapToGrid/>
                <w:color w:val="000000"/>
                <w:sz w:val="24"/>
                <w:szCs w:val="24"/>
              </w:rPr>
              <w:t>формах, установленных Федеральным</w:t>
            </w:r>
            <w:r>
              <w:rPr>
                <w:snapToGrid/>
                <w:color w:val="000000"/>
                <w:sz w:val="24"/>
                <w:szCs w:val="24"/>
              </w:rPr>
              <w:t xml:space="preserve"> </w:t>
            </w:r>
            <w:r w:rsidRPr="001E6A54">
              <w:rPr>
                <w:snapToGrid/>
                <w:color w:val="000000"/>
                <w:sz w:val="24"/>
                <w:szCs w:val="24"/>
              </w:rPr>
              <w:t>законом «О науке и государственной</w:t>
            </w:r>
            <w:r>
              <w:rPr>
                <w:snapToGrid/>
                <w:color w:val="000000"/>
                <w:sz w:val="24"/>
                <w:szCs w:val="24"/>
              </w:rPr>
              <w:t xml:space="preserve"> </w:t>
            </w:r>
            <w:r w:rsidRPr="001E6A54">
              <w:rPr>
                <w:snapToGrid/>
                <w:color w:val="000000"/>
                <w:sz w:val="24"/>
                <w:szCs w:val="24"/>
              </w:rPr>
              <w:t>научно-технической политике»</w:t>
            </w:r>
          </w:p>
        </w:tc>
        <w:tc>
          <w:tcPr>
            <w:tcW w:w="2865" w:type="dxa"/>
            <w:gridSpan w:val="3"/>
            <w:vAlign w:val="center"/>
          </w:tcPr>
          <w:p w:rsidR="00AD46DB" w:rsidRDefault="001E6A54" w:rsidP="00AD46DB">
            <w:pPr>
              <w:spacing w:line="240" w:lineRule="auto"/>
              <w:ind w:firstLine="0"/>
              <w:jc w:val="left"/>
              <w:rPr>
                <w:snapToGrid/>
                <w:color w:val="000000"/>
                <w:sz w:val="24"/>
                <w:szCs w:val="24"/>
              </w:rPr>
            </w:pPr>
            <w:r>
              <w:rPr>
                <w:snapToGrid/>
                <w:color w:val="000000"/>
                <w:sz w:val="24"/>
                <w:szCs w:val="24"/>
              </w:rPr>
              <w:t>Да (нет)</w:t>
            </w:r>
          </w:p>
        </w:tc>
        <w:tc>
          <w:tcPr>
            <w:tcW w:w="1387" w:type="dxa"/>
            <w:vAlign w:val="center"/>
          </w:tcPr>
          <w:p w:rsidR="00AD46DB" w:rsidRPr="00AD46DB" w:rsidRDefault="00AD46DB" w:rsidP="00AD46DB">
            <w:pPr>
              <w:spacing w:line="240" w:lineRule="auto"/>
              <w:ind w:firstLine="0"/>
              <w:jc w:val="left"/>
              <w:rPr>
                <w:snapToGrid/>
                <w:sz w:val="20"/>
              </w:rPr>
            </w:pPr>
          </w:p>
        </w:tc>
      </w:tr>
      <w:tr w:rsidR="001E6A54" w:rsidRPr="00AD46DB" w:rsidTr="00DE3E6B">
        <w:trPr>
          <w:trHeight w:val="690"/>
        </w:trPr>
        <w:tc>
          <w:tcPr>
            <w:tcW w:w="642" w:type="dxa"/>
            <w:vMerge w:val="restart"/>
            <w:tcBorders>
              <w:top w:val="single" w:sz="4" w:space="0" w:color="auto"/>
              <w:left w:val="single" w:sz="4" w:space="0" w:color="auto"/>
              <w:right w:val="single" w:sz="4" w:space="0" w:color="auto"/>
            </w:tcBorders>
            <w:vAlign w:val="center"/>
          </w:tcPr>
          <w:p w:rsidR="001E6A54" w:rsidRDefault="001E6A54" w:rsidP="00AD46DB">
            <w:pPr>
              <w:spacing w:line="240" w:lineRule="auto"/>
              <w:ind w:firstLine="0"/>
              <w:jc w:val="left"/>
              <w:rPr>
                <w:snapToGrid/>
                <w:color w:val="000000"/>
                <w:sz w:val="24"/>
                <w:szCs w:val="24"/>
              </w:rPr>
            </w:pPr>
            <w:r>
              <w:rPr>
                <w:snapToGrid/>
                <w:color w:val="000000"/>
                <w:sz w:val="24"/>
                <w:szCs w:val="24"/>
              </w:rPr>
              <w:t>7</w:t>
            </w:r>
          </w:p>
        </w:tc>
        <w:tc>
          <w:tcPr>
            <w:tcW w:w="5590" w:type="dxa"/>
            <w:vMerge w:val="restart"/>
            <w:tcBorders>
              <w:top w:val="single" w:sz="4" w:space="0" w:color="auto"/>
              <w:left w:val="single" w:sz="4" w:space="0" w:color="auto"/>
              <w:right w:val="single" w:sz="4" w:space="0" w:color="auto"/>
            </w:tcBorders>
            <w:vAlign w:val="center"/>
          </w:tcPr>
          <w:p w:rsidR="001E6A54" w:rsidRPr="00AD46DB" w:rsidRDefault="001E6A54" w:rsidP="001E6A54">
            <w:pPr>
              <w:spacing w:line="240" w:lineRule="auto"/>
              <w:ind w:firstLine="0"/>
              <w:jc w:val="left"/>
              <w:rPr>
                <w:snapToGrid/>
                <w:color w:val="000000"/>
                <w:sz w:val="24"/>
                <w:szCs w:val="24"/>
              </w:rPr>
            </w:pPr>
            <w:r w:rsidRPr="001E6A54">
              <w:rPr>
                <w:snapToGrid/>
                <w:color w:val="000000"/>
                <w:sz w:val="24"/>
                <w:szCs w:val="24"/>
              </w:rPr>
              <w:t>Среднесписочная численность</w:t>
            </w:r>
            <w:r>
              <w:rPr>
                <w:snapToGrid/>
                <w:color w:val="000000"/>
                <w:sz w:val="24"/>
                <w:szCs w:val="24"/>
              </w:rPr>
              <w:t xml:space="preserve"> </w:t>
            </w:r>
            <w:r w:rsidRPr="001E6A54">
              <w:rPr>
                <w:snapToGrid/>
                <w:color w:val="000000"/>
                <w:sz w:val="24"/>
                <w:szCs w:val="24"/>
              </w:rPr>
              <w:t>работников за предшествующий</w:t>
            </w:r>
            <w:r>
              <w:rPr>
                <w:snapToGrid/>
                <w:color w:val="000000"/>
                <w:sz w:val="24"/>
                <w:szCs w:val="24"/>
              </w:rPr>
              <w:t xml:space="preserve"> </w:t>
            </w:r>
            <w:r w:rsidRPr="001E6A54">
              <w:rPr>
                <w:snapToGrid/>
                <w:color w:val="000000"/>
                <w:sz w:val="24"/>
                <w:szCs w:val="24"/>
              </w:rPr>
              <w:t>календарный год, человек</w:t>
            </w:r>
          </w:p>
        </w:tc>
        <w:tc>
          <w:tcPr>
            <w:tcW w:w="1417" w:type="dxa"/>
            <w:vAlign w:val="center"/>
          </w:tcPr>
          <w:p w:rsidR="001E6A54" w:rsidRDefault="001E6A54" w:rsidP="00AD46DB">
            <w:pPr>
              <w:spacing w:line="240" w:lineRule="auto"/>
              <w:ind w:firstLine="0"/>
              <w:jc w:val="left"/>
              <w:rPr>
                <w:snapToGrid/>
                <w:color w:val="000000"/>
                <w:sz w:val="24"/>
                <w:szCs w:val="24"/>
              </w:rPr>
            </w:pPr>
            <w:r>
              <w:rPr>
                <w:snapToGrid/>
                <w:color w:val="000000"/>
                <w:sz w:val="24"/>
                <w:szCs w:val="24"/>
              </w:rPr>
              <w:t>До 100 включительно</w:t>
            </w:r>
          </w:p>
        </w:tc>
        <w:tc>
          <w:tcPr>
            <w:tcW w:w="1448" w:type="dxa"/>
            <w:gridSpan w:val="2"/>
            <w:vMerge w:val="restart"/>
            <w:vAlign w:val="center"/>
          </w:tcPr>
          <w:p w:rsidR="001E6A54" w:rsidRDefault="001E6A54" w:rsidP="00AD46DB">
            <w:pPr>
              <w:spacing w:line="240" w:lineRule="auto"/>
              <w:ind w:firstLine="0"/>
              <w:jc w:val="left"/>
              <w:rPr>
                <w:snapToGrid/>
                <w:color w:val="000000"/>
                <w:sz w:val="24"/>
                <w:szCs w:val="24"/>
              </w:rPr>
            </w:pPr>
            <w:r>
              <w:rPr>
                <w:snapToGrid/>
                <w:color w:val="000000"/>
                <w:sz w:val="24"/>
                <w:szCs w:val="24"/>
              </w:rPr>
              <w:t>От 101 до 250 включительно</w:t>
            </w:r>
          </w:p>
        </w:tc>
        <w:tc>
          <w:tcPr>
            <w:tcW w:w="1387" w:type="dxa"/>
            <w:vMerge w:val="restart"/>
            <w:vAlign w:val="center"/>
          </w:tcPr>
          <w:p w:rsidR="001E6A54" w:rsidRPr="00AD46DB" w:rsidRDefault="001E6A54" w:rsidP="001E6A54">
            <w:pPr>
              <w:spacing w:line="240" w:lineRule="auto"/>
              <w:ind w:firstLine="0"/>
              <w:jc w:val="left"/>
              <w:rPr>
                <w:snapToGrid/>
                <w:sz w:val="20"/>
              </w:rPr>
            </w:pPr>
            <w:r w:rsidRPr="001E6A54">
              <w:rPr>
                <w:snapToGrid/>
                <w:color w:val="000000"/>
                <w:sz w:val="24"/>
                <w:szCs w:val="24"/>
              </w:rPr>
              <w:t>Указывается</w:t>
            </w:r>
            <w:r>
              <w:rPr>
                <w:snapToGrid/>
                <w:color w:val="000000"/>
                <w:sz w:val="24"/>
                <w:szCs w:val="24"/>
              </w:rPr>
              <w:t xml:space="preserve"> </w:t>
            </w:r>
            <w:r w:rsidRPr="001E6A54">
              <w:rPr>
                <w:snapToGrid/>
                <w:color w:val="000000"/>
                <w:sz w:val="24"/>
                <w:szCs w:val="24"/>
              </w:rPr>
              <w:t>количество</w:t>
            </w:r>
            <w:r>
              <w:rPr>
                <w:snapToGrid/>
                <w:color w:val="000000"/>
                <w:sz w:val="24"/>
                <w:szCs w:val="24"/>
              </w:rPr>
              <w:t xml:space="preserve"> </w:t>
            </w:r>
            <w:r w:rsidRPr="001E6A54">
              <w:rPr>
                <w:snapToGrid/>
                <w:color w:val="000000"/>
                <w:sz w:val="24"/>
                <w:szCs w:val="24"/>
              </w:rPr>
              <w:t>человек (за</w:t>
            </w:r>
            <w:r>
              <w:rPr>
                <w:snapToGrid/>
                <w:color w:val="000000"/>
                <w:sz w:val="24"/>
                <w:szCs w:val="24"/>
              </w:rPr>
              <w:t xml:space="preserve"> </w:t>
            </w:r>
            <w:r w:rsidRPr="001E6A54">
              <w:rPr>
                <w:snapToGrid/>
                <w:color w:val="000000"/>
                <w:sz w:val="24"/>
                <w:szCs w:val="24"/>
              </w:rPr>
              <w:t>предшествующий</w:t>
            </w:r>
            <w:r>
              <w:rPr>
                <w:snapToGrid/>
                <w:color w:val="000000"/>
                <w:sz w:val="24"/>
                <w:szCs w:val="24"/>
              </w:rPr>
              <w:t xml:space="preserve"> </w:t>
            </w:r>
            <w:r w:rsidRPr="001E6A54">
              <w:rPr>
                <w:snapToGrid/>
                <w:color w:val="000000"/>
                <w:sz w:val="24"/>
                <w:szCs w:val="24"/>
              </w:rPr>
              <w:t>календарный</w:t>
            </w:r>
            <w:r>
              <w:rPr>
                <w:snapToGrid/>
                <w:color w:val="000000"/>
                <w:sz w:val="24"/>
                <w:szCs w:val="24"/>
              </w:rPr>
              <w:t xml:space="preserve"> </w:t>
            </w:r>
            <w:r w:rsidRPr="001E6A54">
              <w:rPr>
                <w:snapToGrid/>
                <w:color w:val="000000"/>
                <w:sz w:val="24"/>
                <w:szCs w:val="24"/>
              </w:rPr>
              <w:t>год)</w:t>
            </w:r>
          </w:p>
        </w:tc>
      </w:tr>
      <w:tr w:rsidR="001E6A54" w:rsidRPr="00AD46DB" w:rsidTr="00DE3E6B">
        <w:trPr>
          <w:trHeight w:val="690"/>
        </w:trPr>
        <w:tc>
          <w:tcPr>
            <w:tcW w:w="642" w:type="dxa"/>
            <w:vMerge/>
            <w:tcBorders>
              <w:left w:val="single" w:sz="4" w:space="0" w:color="auto"/>
              <w:bottom w:val="single" w:sz="4" w:space="0" w:color="auto"/>
              <w:right w:val="single" w:sz="4" w:space="0" w:color="auto"/>
            </w:tcBorders>
            <w:vAlign w:val="center"/>
          </w:tcPr>
          <w:p w:rsidR="001E6A54" w:rsidRDefault="001E6A54" w:rsidP="00AD46DB">
            <w:pPr>
              <w:spacing w:line="240" w:lineRule="auto"/>
              <w:ind w:firstLine="0"/>
              <w:jc w:val="left"/>
              <w:rPr>
                <w:snapToGrid/>
                <w:color w:val="000000"/>
                <w:sz w:val="24"/>
                <w:szCs w:val="24"/>
              </w:rPr>
            </w:pPr>
          </w:p>
        </w:tc>
        <w:tc>
          <w:tcPr>
            <w:tcW w:w="5590" w:type="dxa"/>
            <w:vMerge/>
            <w:tcBorders>
              <w:left w:val="single" w:sz="4" w:space="0" w:color="auto"/>
              <w:bottom w:val="single" w:sz="4" w:space="0" w:color="auto"/>
              <w:right w:val="single" w:sz="4" w:space="0" w:color="auto"/>
            </w:tcBorders>
            <w:vAlign w:val="center"/>
          </w:tcPr>
          <w:p w:rsidR="001E6A54" w:rsidRPr="001E6A54" w:rsidRDefault="001E6A54" w:rsidP="001E6A54">
            <w:pPr>
              <w:spacing w:line="240" w:lineRule="auto"/>
              <w:ind w:firstLine="0"/>
              <w:jc w:val="left"/>
              <w:rPr>
                <w:snapToGrid/>
                <w:color w:val="000000"/>
                <w:sz w:val="24"/>
                <w:szCs w:val="24"/>
              </w:rPr>
            </w:pPr>
          </w:p>
        </w:tc>
        <w:tc>
          <w:tcPr>
            <w:tcW w:w="1417" w:type="dxa"/>
            <w:vAlign w:val="center"/>
          </w:tcPr>
          <w:p w:rsidR="001E6A54" w:rsidRDefault="001E6A54" w:rsidP="001E6A54">
            <w:pPr>
              <w:spacing w:line="240" w:lineRule="auto"/>
              <w:ind w:left="-66" w:firstLine="0"/>
              <w:jc w:val="left"/>
              <w:rPr>
                <w:snapToGrid/>
                <w:color w:val="000000"/>
                <w:sz w:val="24"/>
                <w:szCs w:val="24"/>
              </w:rPr>
            </w:pPr>
            <w:r>
              <w:rPr>
                <w:snapToGrid/>
                <w:color w:val="000000"/>
                <w:sz w:val="24"/>
                <w:szCs w:val="24"/>
              </w:rPr>
              <w:t xml:space="preserve">До 15 </w:t>
            </w:r>
            <w:proofErr w:type="spellStart"/>
            <w:r>
              <w:rPr>
                <w:snapToGrid/>
                <w:color w:val="000000"/>
                <w:sz w:val="24"/>
                <w:szCs w:val="24"/>
              </w:rPr>
              <w:t>микропредприятие</w:t>
            </w:r>
            <w:proofErr w:type="spellEnd"/>
          </w:p>
        </w:tc>
        <w:tc>
          <w:tcPr>
            <w:tcW w:w="1448" w:type="dxa"/>
            <w:gridSpan w:val="2"/>
            <w:vMerge/>
            <w:vAlign w:val="center"/>
          </w:tcPr>
          <w:p w:rsidR="001E6A54" w:rsidRDefault="001E6A54" w:rsidP="00AD46DB">
            <w:pPr>
              <w:spacing w:line="240" w:lineRule="auto"/>
              <w:ind w:firstLine="0"/>
              <w:jc w:val="left"/>
              <w:rPr>
                <w:snapToGrid/>
                <w:color w:val="000000"/>
                <w:sz w:val="24"/>
                <w:szCs w:val="24"/>
              </w:rPr>
            </w:pPr>
          </w:p>
        </w:tc>
        <w:tc>
          <w:tcPr>
            <w:tcW w:w="1387" w:type="dxa"/>
            <w:vMerge/>
            <w:vAlign w:val="center"/>
          </w:tcPr>
          <w:p w:rsidR="001E6A54" w:rsidRPr="001E6A54" w:rsidRDefault="001E6A54" w:rsidP="001E6A54">
            <w:pPr>
              <w:spacing w:line="240" w:lineRule="auto"/>
              <w:ind w:firstLine="0"/>
              <w:jc w:val="left"/>
              <w:rPr>
                <w:snapToGrid/>
                <w:color w:val="000000"/>
                <w:sz w:val="24"/>
                <w:szCs w:val="24"/>
              </w:rPr>
            </w:pPr>
          </w:p>
        </w:tc>
      </w:tr>
      <w:tr w:rsidR="00656CB0" w:rsidRPr="00AD46DB" w:rsidTr="00DE3E6B">
        <w:trPr>
          <w:trHeight w:val="807"/>
        </w:trPr>
        <w:tc>
          <w:tcPr>
            <w:tcW w:w="642" w:type="dxa"/>
            <w:vMerge w:val="restart"/>
            <w:tcBorders>
              <w:top w:val="single" w:sz="4" w:space="0" w:color="auto"/>
              <w:left w:val="single" w:sz="4" w:space="0" w:color="auto"/>
              <w:right w:val="single" w:sz="4" w:space="0" w:color="auto"/>
            </w:tcBorders>
            <w:vAlign w:val="center"/>
          </w:tcPr>
          <w:p w:rsidR="00656CB0" w:rsidRDefault="00656CB0" w:rsidP="00AD46DB">
            <w:pPr>
              <w:spacing w:line="240" w:lineRule="auto"/>
              <w:ind w:firstLine="0"/>
              <w:jc w:val="left"/>
              <w:rPr>
                <w:snapToGrid/>
                <w:color w:val="000000"/>
                <w:sz w:val="24"/>
                <w:szCs w:val="24"/>
              </w:rPr>
            </w:pPr>
            <w:r>
              <w:rPr>
                <w:snapToGrid/>
                <w:color w:val="000000"/>
                <w:sz w:val="24"/>
                <w:szCs w:val="24"/>
              </w:rPr>
              <w:t>8</w:t>
            </w:r>
          </w:p>
        </w:tc>
        <w:tc>
          <w:tcPr>
            <w:tcW w:w="5590" w:type="dxa"/>
            <w:vMerge w:val="restart"/>
            <w:tcBorders>
              <w:top w:val="single" w:sz="4" w:space="0" w:color="auto"/>
              <w:left w:val="single" w:sz="4" w:space="0" w:color="auto"/>
              <w:right w:val="single" w:sz="4" w:space="0" w:color="auto"/>
            </w:tcBorders>
            <w:vAlign w:val="center"/>
          </w:tcPr>
          <w:p w:rsidR="00656CB0" w:rsidRPr="00AD46DB" w:rsidRDefault="00656CB0" w:rsidP="00656CB0">
            <w:pPr>
              <w:spacing w:line="240" w:lineRule="auto"/>
              <w:ind w:firstLine="0"/>
              <w:rPr>
                <w:snapToGrid/>
                <w:color w:val="000000"/>
                <w:sz w:val="24"/>
                <w:szCs w:val="24"/>
              </w:rPr>
            </w:pPr>
            <w:r w:rsidRPr="00656CB0">
              <w:rPr>
                <w:snapToGrid/>
                <w:color w:val="000000"/>
                <w:sz w:val="24"/>
                <w:szCs w:val="24"/>
              </w:rPr>
              <w:t>Доход за предшествующий</w:t>
            </w:r>
            <w:r>
              <w:rPr>
                <w:snapToGrid/>
                <w:color w:val="000000"/>
                <w:sz w:val="24"/>
                <w:szCs w:val="24"/>
              </w:rPr>
              <w:t xml:space="preserve"> </w:t>
            </w:r>
            <w:r w:rsidRPr="00656CB0">
              <w:rPr>
                <w:snapToGrid/>
                <w:color w:val="000000"/>
                <w:sz w:val="24"/>
                <w:szCs w:val="24"/>
              </w:rPr>
              <w:t>календарный год, который</w:t>
            </w:r>
            <w:r>
              <w:rPr>
                <w:snapToGrid/>
                <w:color w:val="000000"/>
                <w:sz w:val="24"/>
                <w:szCs w:val="24"/>
              </w:rPr>
              <w:t xml:space="preserve"> </w:t>
            </w:r>
            <w:r w:rsidRPr="00656CB0">
              <w:rPr>
                <w:snapToGrid/>
                <w:color w:val="000000"/>
                <w:sz w:val="24"/>
                <w:szCs w:val="24"/>
              </w:rPr>
              <w:t>определяется в порядке,</w:t>
            </w:r>
            <w:r>
              <w:rPr>
                <w:snapToGrid/>
                <w:color w:val="000000"/>
                <w:sz w:val="24"/>
                <w:szCs w:val="24"/>
              </w:rPr>
              <w:t xml:space="preserve"> </w:t>
            </w:r>
            <w:r w:rsidRPr="00656CB0">
              <w:rPr>
                <w:snapToGrid/>
                <w:color w:val="000000"/>
                <w:sz w:val="24"/>
                <w:szCs w:val="24"/>
              </w:rPr>
              <w:t>установленном законодательством</w:t>
            </w:r>
            <w:r>
              <w:rPr>
                <w:snapToGrid/>
                <w:color w:val="000000"/>
                <w:sz w:val="24"/>
                <w:szCs w:val="24"/>
              </w:rPr>
              <w:t xml:space="preserve"> </w:t>
            </w:r>
            <w:r w:rsidRPr="00656CB0">
              <w:rPr>
                <w:snapToGrid/>
                <w:color w:val="000000"/>
                <w:sz w:val="24"/>
                <w:szCs w:val="24"/>
              </w:rPr>
              <w:t>Российской Федерации о налогах и</w:t>
            </w:r>
            <w:r>
              <w:rPr>
                <w:snapToGrid/>
                <w:color w:val="000000"/>
                <w:sz w:val="24"/>
                <w:szCs w:val="24"/>
              </w:rPr>
              <w:t xml:space="preserve"> </w:t>
            </w:r>
            <w:r w:rsidRPr="00656CB0">
              <w:rPr>
                <w:snapToGrid/>
                <w:color w:val="000000"/>
                <w:sz w:val="24"/>
                <w:szCs w:val="24"/>
              </w:rPr>
              <w:t>сборах, суммируется по всем</w:t>
            </w:r>
            <w:r>
              <w:rPr>
                <w:snapToGrid/>
                <w:color w:val="000000"/>
                <w:sz w:val="24"/>
                <w:szCs w:val="24"/>
              </w:rPr>
              <w:t xml:space="preserve"> </w:t>
            </w:r>
            <w:r w:rsidRPr="00656CB0">
              <w:rPr>
                <w:snapToGrid/>
                <w:color w:val="000000"/>
                <w:sz w:val="24"/>
                <w:szCs w:val="24"/>
              </w:rPr>
              <w:t>осуществляемым видам деятельности</w:t>
            </w:r>
            <w:r>
              <w:rPr>
                <w:snapToGrid/>
                <w:color w:val="000000"/>
                <w:sz w:val="24"/>
                <w:szCs w:val="24"/>
              </w:rPr>
              <w:t xml:space="preserve"> </w:t>
            </w:r>
            <w:r w:rsidRPr="00656CB0">
              <w:rPr>
                <w:snapToGrid/>
                <w:color w:val="000000"/>
                <w:sz w:val="24"/>
                <w:szCs w:val="24"/>
              </w:rPr>
              <w:t>и применяется по всем налоговым</w:t>
            </w:r>
            <w:r>
              <w:rPr>
                <w:snapToGrid/>
                <w:color w:val="000000"/>
                <w:sz w:val="24"/>
                <w:szCs w:val="24"/>
              </w:rPr>
              <w:t xml:space="preserve"> </w:t>
            </w:r>
            <w:r w:rsidRPr="00656CB0">
              <w:rPr>
                <w:snapToGrid/>
                <w:color w:val="000000"/>
                <w:sz w:val="24"/>
                <w:szCs w:val="24"/>
              </w:rPr>
              <w:t>режимам, млн. рублей</w:t>
            </w:r>
          </w:p>
        </w:tc>
        <w:tc>
          <w:tcPr>
            <w:tcW w:w="1432" w:type="dxa"/>
            <w:gridSpan w:val="2"/>
            <w:vAlign w:val="center"/>
          </w:tcPr>
          <w:p w:rsidR="00656CB0" w:rsidRDefault="00656CB0" w:rsidP="00AD46DB">
            <w:pPr>
              <w:spacing w:line="240" w:lineRule="auto"/>
              <w:ind w:firstLine="0"/>
              <w:jc w:val="left"/>
              <w:rPr>
                <w:snapToGrid/>
                <w:color w:val="000000"/>
                <w:sz w:val="24"/>
                <w:szCs w:val="24"/>
              </w:rPr>
            </w:pPr>
            <w:r>
              <w:rPr>
                <w:snapToGrid/>
                <w:color w:val="000000"/>
                <w:sz w:val="24"/>
                <w:szCs w:val="24"/>
              </w:rPr>
              <w:t>800</w:t>
            </w:r>
          </w:p>
        </w:tc>
        <w:tc>
          <w:tcPr>
            <w:tcW w:w="1433" w:type="dxa"/>
            <w:vMerge w:val="restart"/>
            <w:vAlign w:val="center"/>
          </w:tcPr>
          <w:p w:rsidR="00656CB0" w:rsidRDefault="00656CB0" w:rsidP="00AD46DB">
            <w:pPr>
              <w:spacing w:line="240" w:lineRule="auto"/>
              <w:ind w:firstLine="0"/>
              <w:jc w:val="left"/>
              <w:rPr>
                <w:snapToGrid/>
                <w:color w:val="000000"/>
                <w:sz w:val="24"/>
                <w:szCs w:val="24"/>
              </w:rPr>
            </w:pPr>
            <w:r>
              <w:rPr>
                <w:snapToGrid/>
                <w:color w:val="000000"/>
                <w:sz w:val="24"/>
                <w:szCs w:val="24"/>
              </w:rPr>
              <w:t>2000</w:t>
            </w:r>
          </w:p>
        </w:tc>
        <w:tc>
          <w:tcPr>
            <w:tcW w:w="1387" w:type="dxa"/>
            <w:vMerge w:val="restart"/>
            <w:vAlign w:val="center"/>
          </w:tcPr>
          <w:p w:rsidR="00656CB0" w:rsidRPr="00AD46DB" w:rsidRDefault="00656CB0" w:rsidP="00656CB0">
            <w:pPr>
              <w:spacing w:line="240" w:lineRule="auto"/>
              <w:ind w:firstLine="0"/>
              <w:jc w:val="left"/>
              <w:rPr>
                <w:snapToGrid/>
                <w:sz w:val="20"/>
              </w:rPr>
            </w:pPr>
            <w:r w:rsidRPr="00656CB0">
              <w:rPr>
                <w:snapToGrid/>
                <w:color w:val="000000"/>
                <w:sz w:val="24"/>
                <w:szCs w:val="24"/>
              </w:rPr>
              <w:t>указывается в</w:t>
            </w:r>
            <w:r>
              <w:rPr>
                <w:snapToGrid/>
                <w:color w:val="000000"/>
                <w:sz w:val="24"/>
                <w:szCs w:val="24"/>
              </w:rPr>
              <w:t xml:space="preserve"> </w:t>
            </w:r>
            <w:r w:rsidRPr="00656CB0">
              <w:rPr>
                <w:snapToGrid/>
                <w:color w:val="000000"/>
                <w:sz w:val="24"/>
                <w:szCs w:val="24"/>
              </w:rPr>
              <w:t>млн. рублей</w:t>
            </w:r>
            <w:r>
              <w:rPr>
                <w:snapToGrid/>
                <w:color w:val="000000"/>
                <w:sz w:val="24"/>
                <w:szCs w:val="24"/>
              </w:rPr>
              <w:t xml:space="preserve"> </w:t>
            </w:r>
            <w:r w:rsidRPr="00656CB0">
              <w:rPr>
                <w:snapToGrid/>
                <w:color w:val="000000"/>
                <w:sz w:val="24"/>
                <w:szCs w:val="24"/>
              </w:rPr>
              <w:t>(за</w:t>
            </w:r>
            <w:r>
              <w:rPr>
                <w:snapToGrid/>
                <w:color w:val="000000"/>
                <w:sz w:val="24"/>
                <w:szCs w:val="24"/>
              </w:rPr>
              <w:t xml:space="preserve"> </w:t>
            </w:r>
            <w:r w:rsidRPr="00656CB0">
              <w:rPr>
                <w:snapToGrid/>
                <w:color w:val="000000"/>
                <w:sz w:val="24"/>
                <w:szCs w:val="24"/>
              </w:rPr>
              <w:t>предшествующий календарный</w:t>
            </w:r>
            <w:r>
              <w:rPr>
                <w:snapToGrid/>
                <w:color w:val="000000"/>
                <w:sz w:val="24"/>
                <w:szCs w:val="24"/>
              </w:rPr>
              <w:t xml:space="preserve"> </w:t>
            </w:r>
            <w:r w:rsidRPr="00656CB0">
              <w:rPr>
                <w:snapToGrid/>
                <w:color w:val="000000"/>
                <w:sz w:val="24"/>
                <w:szCs w:val="24"/>
              </w:rPr>
              <w:t>год)</w:t>
            </w:r>
          </w:p>
        </w:tc>
      </w:tr>
      <w:tr w:rsidR="00656CB0" w:rsidRPr="00AD46DB" w:rsidTr="00DE3E6B">
        <w:trPr>
          <w:trHeight w:val="135"/>
        </w:trPr>
        <w:tc>
          <w:tcPr>
            <w:tcW w:w="642" w:type="dxa"/>
            <w:vMerge/>
            <w:tcBorders>
              <w:left w:val="single" w:sz="4" w:space="0" w:color="auto"/>
              <w:bottom w:val="single" w:sz="4" w:space="0" w:color="auto"/>
              <w:right w:val="single" w:sz="4" w:space="0" w:color="auto"/>
            </w:tcBorders>
            <w:vAlign w:val="center"/>
          </w:tcPr>
          <w:p w:rsidR="00656CB0" w:rsidRDefault="00656CB0" w:rsidP="00AD46DB">
            <w:pPr>
              <w:spacing w:line="240" w:lineRule="auto"/>
              <w:ind w:firstLine="0"/>
              <w:jc w:val="left"/>
              <w:rPr>
                <w:snapToGrid/>
                <w:color w:val="000000"/>
                <w:sz w:val="24"/>
                <w:szCs w:val="24"/>
              </w:rPr>
            </w:pPr>
          </w:p>
        </w:tc>
        <w:tc>
          <w:tcPr>
            <w:tcW w:w="5590" w:type="dxa"/>
            <w:vMerge/>
            <w:tcBorders>
              <w:left w:val="single" w:sz="4" w:space="0" w:color="auto"/>
              <w:bottom w:val="single" w:sz="4" w:space="0" w:color="auto"/>
              <w:right w:val="single" w:sz="4" w:space="0" w:color="auto"/>
            </w:tcBorders>
            <w:vAlign w:val="center"/>
          </w:tcPr>
          <w:p w:rsidR="00656CB0" w:rsidRPr="00AD46DB" w:rsidRDefault="00656CB0" w:rsidP="00AD46DB">
            <w:pPr>
              <w:spacing w:line="240" w:lineRule="auto"/>
              <w:ind w:firstLine="0"/>
              <w:jc w:val="left"/>
              <w:rPr>
                <w:snapToGrid/>
                <w:color w:val="000000"/>
                <w:sz w:val="24"/>
                <w:szCs w:val="24"/>
              </w:rPr>
            </w:pPr>
          </w:p>
        </w:tc>
        <w:tc>
          <w:tcPr>
            <w:tcW w:w="1432" w:type="dxa"/>
            <w:gridSpan w:val="2"/>
            <w:vAlign w:val="center"/>
          </w:tcPr>
          <w:p w:rsidR="00656CB0" w:rsidRDefault="00656CB0" w:rsidP="00AD46DB">
            <w:pPr>
              <w:spacing w:line="240" w:lineRule="auto"/>
              <w:ind w:firstLine="0"/>
              <w:jc w:val="left"/>
              <w:rPr>
                <w:snapToGrid/>
                <w:color w:val="000000"/>
                <w:sz w:val="24"/>
                <w:szCs w:val="24"/>
              </w:rPr>
            </w:pPr>
            <w:r>
              <w:rPr>
                <w:snapToGrid/>
                <w:color w:val="000000"/>
                <w:sz w:val="24"/>
                <w:szCs w:val="24"/>
              </w:rPr>
              <w:t xml:space="preserve">120 в год </w:t>
            </w:r>
            <w:proofErr w:type="spellStart"/>
            <w:r>
              <w:rPr>
                <w:snapToGrid/>
                <w:color w:val="000000"/>
                <w:sz w:val="24"/>
                <w:szCs w:val="24"/>
              </w:rPr>
              <w:t>микропредприятие</w:t>
            </w:r>
            <w:proofErr w:type="spellEnd"/>
          </w:p>
        </w:tc>
        <w:tc>
          <w:tcPr>
            <w:tcW w:w="1433" w:type="dxa"/>
            <w:vMerge/>
            <w:vAlign w:val="center"/>
          </w:tcPr>
          <w:p w:rsidR="00656CB0" w:rsidRDefault="00656CB0" w:rsidP="00AD46DB">
            <w:pPr>
              <w:spacing w:line="240" w:lineRule="auto"/>
              <w:ind w:firstLine="0"/>
              <w:jc w:val="left"/>
              <w:rPr>
                <w:snapToGrid/>
                <w:color w:val="000000"/>
                <w:sz w:val="24"/>
                <w:szCs w:val="24"/>
              </w:rPr>
            </w:pPr>
          </w:p>
        </w:tc>
        <w:tc>
          <w:tcPr>
            <w:tcW w:w="1387" w:type="dxa"/>
            <w:vMerge/>
            <w:vAlign w:val="center"/>
          </w:tcPr>
          <w:p w:rsidR="00656CB0" w:rsidRPr="00AD46DB" w:rsidRDefault="00656CB0" w:rsidP="00AD46DB">
            <w:pPr>
              <w:spacing w:line="240" w:lineRule="auto"/>
              <w:ind w:firstLine="0"/>
              <w:jc w:val="left"/>
              <w:rPr>
                <w:snapToGrid/>
                <w:sz w:val="20"/>
              </w:rPr>
            </w:pPr>
          </w:p>
        </w:tc>
      </w:tr>
      <w:tr w:rsidR="00DE3E6B" w:rsidRPr="00AD46DB" w:rsidTr="00DE3E6B">
        <w:tc>
          <w:tcPr>
            <w:tcW w:w="642" w:type="dxa"/>
            <w:tcBorders>
              <w:top w:val="single" w:sz="4" w:space="0" w:color="auto"/>
              <w:left w:val="single" w:sz="4" w:space="0" w:color="auto"/>
              <w:bottom w:val="single" w:sz="4" w:space="0" w:color="auto"/>
              <w:right w:val="single" w:sz="4" w:space="0" w:color="auto"/>
            </w:tcBorders>
            <w:vAlign w:val="center"/>
          </w:tcPr>
          <w:p w:rsidR="001E6A54" w:rsidRDefault="001E6A54" w:rsidP="00AD46DB">
            <w:pPr>
              <w:spacing w:line="240" w:lineRule="auto"/>
              <w:ind w:firstLine="0"/>
              <w:jc w:val="left"/>
              <w:rPr>
                <w:snapToGrid/>
                <w:color w:val="000000"/>
                <w:sz w:val="24"/>
                <w:szCs w:val="24"/>
              </w:rPr>
            </w:pPr>
            <w:r>
              <w:rPr>
                <w:snapToGrid/>
                <w:color w:val="000000"/>
                <w:sz w:val="24"/>
                <w:szCs w:val="24"/>
              </w:rPr>
              <w:t>9</w:t>
            </w:r>
          </w:p>
        </w:tc>
        <w:tc>
          <w:tcPr>
            <w:tcW w:w="5590" w:type="dxa"/>
            <w:tcBorders>
              <w:top w:val="single" w:sz="4" w:space="0" w:color="auto"/>
              <w:left w:val="single" w:sz="4" w:space="0" w:color="auto"/>
              <w:bottom w:val="single" w:sz="4" w:space="0" w:color="auto"/>
              <w:right w:val="single" w:sz="4" w:space="0" w:color="auto"/>
            </w:tcBorders>
            <w:vAlign w:val="center"/>
          </w:tcPr>
          <w:p w:rsidR="001E6A54" w:rsidRPr="00AD46DB" w:rsidRDefault="00656CB0" w:rsidP="00656CB0">
            <w:pPr>
              <w:spacing w:line="240" w:lineRule="auto"/>
              <w:ind w:firstLine="0"/>
              <w:rPr>
                <w:snapToGrid/>
                <w:color w:val="000000"/>
                <w:sz w:val="24"/>
                <w:szCs w:val="24"/>
              </w:rPr>
            </w:pPr>
            <w:r w:rsidRPr="00656CB0">
              <w:rPr>
                <w:snapToGrid/>
                <w:color w:val="000000"/>
                <w:sz w:val="24"/>
                <w:szCs w:val="24"/>
              </w:rPr>
              <w:t>Содержащиеся в Едином</w:t>
            </w:r>
            <w:r>
              <w:rPr>
                <w:snapToGrid/>
                <w:color w:val="000000"/>
                <w:sz w:val="24"/>
                <w:szCs w:val="24"/>
              </w:rPr>
              <w:t xml:space="preserve"> </w:t>
            </w:r>
            <w:r w:rsidRPr="00656CB0">
              <w:rPr>
                <w:snapToGrid/>
                <w:color w:val="000000"/>
                <w:sz w:val="24"/>
                <w:szCs w:val="24"/>
              </w:rPr>
              <w:t>государственном реестре</w:t>
            </w:r>
            <w:r>
              <w:rPr>
                <w:snapToGrid/>
                <w:color w:val="000000"/>
                <w:sz w:val="24"/>
                <w:szCs w:val="24"/>
              </w:rPr>
              <w:t xml:space="preserve"> </w:t>
            </w:r>
            <w:r w:rsidRPr="00656CB0">
              <w:rPr>
                <w:snapToGrid/>
                <w:color w:val="000000"/>
                <w:sz w:val="24"/>
                <w:szCs w:val="24"/>
              </w:rPr>
              <w:t>юридических лиц, Едином</w:t>
            </w:r>
            <w:r>
              <w:rPr>
                <w:snapToGrid/>
                <w:color w:val="000000"/>
                <w:sz w:val="24"/>
                <w:szCs w:val="24"/>
              </w:rPr>
              <w:t xml:space="preserve"> </w:t>
            </w:r>
            <w:r w:rsidRPr="00656CB0">
              <w:rPr>
                <w:snapToGrid/>
                <w:color w:val="000000"/>
                <w:sz w:val="24"/>
                <w:szCs w:val="24"/>
              </w:rPr>
              <w:t>государственном реестре</w:t>
            </w:r>
            <w:r>
              <w:rPr>
                <w:snapToGrid/>
                <w:color w:val="000000"/>
                <w:sz w:val="24"/>
                <w:szCs w:val="24"/>
              </w:rPr>
              <w:t xml:space="preserve"> </w:t>
            </w:r>
            <w:r w:rsidRPr="00656CB0">
              <w:rPr>
                <w:snapToGrid/>
                <w:color w:val="000000"/>
                <w:sz w:val="24"/>
                <w:szCs w:val="24"/>
              </w:rPr>
              <w:t>индивидуальных предпринимателей</w:t>
            </w:r>
            <w:r>
              <w:rPr>
                <w:snapToGrid/>
                <w:color w:val="000000"/>
                <w:sz w:val="24"/>
                <w:szCs w:val="24"/>
              </w:rPr>
              <w:t xml:space="preserve"> </w:t>
            </w:r>
            <w:r w:rsidRPr="00656CB0">
              <w:rPr>
                <w:snapToGrid/>
                <w:color w:val="000000"/>
                <w:sz w:val="24"/>
                <w:szCs w:val="24"/>
              </w:rPr>
              <w:t>сведения о лицензиях, полученных</w:t>
            </w:r>
            <w:r>
              <w:rPr>
                <w:snapToGrid/>
                <w:color w:val="000000"/>
                <w:sz w:val="24"/>
                <w:szCs w:val="24"/>
              </w:rPr>
              <w:t xml:space="preserve"> </w:t>
            </w:r>
            <w:r w:rsidRPr="00656CB0">
              <w:rPr>
                <w:snapToGrid/>
                <w:color w:val="000000"/>
                <w:sz w:val="24"/>
                <w:szCs w:val="24"/>
              </w:rPr>
              <w:t xml:space="preserve">соответственно </w:t>
            </w:r>
            <w:r w:rsidRPr="00656CB0">
              <w:rPr>
                <w:snapToGrid/>
                <w:color w:val="000000"/>
                <w:sz w:val="24"/>
                <w:szCs w:val="24"/>
              </w:rPr>
              <w:lastRenderedPageBreak/>
              <w:t>юридическим лицом,</w:t>
            </w:r>
            <w:r>
              <w:rPr>
                <w:snapToGrid/>
                <w:color w:val="000000"/>
                <w:sz w:val="24"/>
                <w:szCs w:val="24"/>
              </w:rPr>
              <w:t xml:space="preserve"> </w:t>
            </w:r>
            <w:r w:rsidRPr="00656CB0">
              <w:rPr>
                <w:snapToGrid/>
                <w:color w:val="000000"/>
                <w:sz w:val="24"/>
                <w:szCs w:val="24"/>
              </w:rPr>
              <w:t>индивидуальным предпринимателем</w:t>
            </w:r>
          </w:p>
        </w:tc>
        <w:tc>
          <w:tcPr>
            <w:tcW w:w="2865" w:type="dxa"/>
            <w:gridSpan w:val="3"/>
            <w:vAlign w:val="center"/>
          </w:tcPr>
          <w:p w:rsidR="001E6A54" w:rsidRDefault="00656CB0" w:rsidP="00AD46DB">
            <w:pPr>
              <w:spacing w:line="240" w:lineRule="auto"/>
              <w:ind w:firstLine="0"/>
              <w:jc w:val="left"/>
              <w:rPr>
                <w:snapToGrid/>
                <w:color w:val="000000"/>
                <w:sz w:val="24"/>
                <w:szCs w:val="24"/>
              </w:rPr>
            </w:pPr>
            <w:r>
              <w:rPr>
                <w:snapToGrid/>
                <w:color w:val="000000"/>
                <w:sz w:val="24"/>
                <w:szCs w:val="24"/>
              </w:rPr>
              <w:lastRenderedPageBreak/>
              <w:t>Подлежит заполнению</w:t>
            </w:r>
          </w:p>
        </w:tc>
        <w:tc>
          <w:tcPr>
            <w:tcW w:w="1387" w:type="dxa"/>
            <w:vAlign w:val="center"/>
          </w:tcPr>
          <w:p w:rsidR="001E6A54" w:rsidRPr="00AD46DB" w:rsidRDefault="001E6A54" w:rsidP="00AD46DB">
            <w:pPr>
              <w:spacing w:line="240" w:lineRule="auto"/>
              <w:ind w:firstLine="0"/>
              <w:jc w:val="left"/>
              <w:rPr>
                <w:snapToGrid/>
                <w:sz w:val="20"/>
              </w:rPr>
            </w:pPr>
          </w:p>
        </w:tc>
      </w:tr>
      <w:tr w:rsidR="00DE3E6B" w:rsidRPr="00AD46DB" w:rsidTr="00DE3E6B">
        <w:tc>
          <w:tcPr>
            <w:tcW w:w="642" w:type="dxa"/>
            <w:tcBorders>
              <w:top w:val="single" w:sz="4" w:space="0" w:color="auto"/>
              <w:left w:val="single" w:sz="4" w:space="0" w:color="auto"/>
              <w:bottom w:val="single" w:sz="4" w:space="0" w:color="auto"/>
              <w:right w:val="single" w:sz="4" w:space="0" w:color="auto"/>
            </w:tcBorders>
            <w:vAlign w:val="center"/>
          </w:tcPr>
          <w:p w:rsidR="001E6A54" w:rsidRDefault="001E6A54" w:rsidP="00AD46DB">
            <w:pPr>
              <w:spacing w:line="240" w:lineRule="auto"/>
              <w:ind w:firstLine="0"/>
              <w:jc w:val="left"/>
              <w:rPr>
                <w:snapToGrid/>
                <w:color w:val="000000"/>
                <w:sz w:val="24"/>
                <w:szCs w:val="24"/>
              </w:rPr>
            </w:pPr>
            <w:r>
              <w:rPr>
                <w:snapToGrid/>
                <w:color w:val="000000"/>
                <w:sz w:val="24"/>
                <w:szCs w:val="24"/>
              </w:rPr>
              <w:t>10</w:t>
            </w:r>
          </w:p>
        </w:tc>
        <w:tc>
          <w:tcPr>
            <w:tcW w:w="5590" w:type="dxa"/>
            <w:tcBorders>
              <w:top w:val="single" w:sz="4" w:space="0" w:color="auto"/>
              <w:left w:val="single" w:sz="4" w:space="0" w:color="auto"/>
              <w:bottom w:val="single" w:sz="4" w:space="0" w:color="auto"/>
              <w:right w:val="single" w:sz="4" w:space="0" w:color="auto"/>
            </w:tcBorders>
            <w:vAlign w:val="center"/>
          </w:tcPr>
          <w:p w:rsidR="001E6A54" w:rsidRPr="00AD46DB" w:rsidRDefault="00656CB0" w:rsidP="00656CB0">
            <w:pPr>
              <w:spacing w:line="240" w:lineRule="auto"/>
              <w:ind w:firstLine="0"/>
              <w:rPr>
                <w:snapToGrid/>
                <w:color w:val="000000"/>
                <w:sz w:val="24"/>
                <w:szCs w:val="24"/>
              </w:rPr>
            </w:pPr>
            <w:r w:rsidRPr="00656CB0">
              <w:rPr>
                <w:snapToGrid/>
                <w:color w:val="000000"/>
                <w:sz w:val="24"/>
                <w:szCs w:val="24"/>
              </w:rPr>
              <w:t>Сведения о видах деятельности</w:t>
            </w:r>
            <w:r>
              <w:rPr>
                <w:snapToGrid/>
                <w:color w:val="000000"/>
                <w:sz w:val="24"/>
                <w:szCs w:val="24"/>
              </w:rPr>
              <w:t xml:space="preserve"> </w:t>
            </w:r>
            <w:r w:rsidRPr="00656CB0">
              <w:rPr>
                <w:snapToGrid/>
                <w:color w:val="000000"/>
                <w:sz w:val="24"/>
                <w:szCs w:val="24"/>
              </w:rPr>
              <w:t>юридического лица согласно</w:t>
            </w:r>
            <w:r>
              <w:rPr>
                <w:snapToGrid/>
                <w:color w:val="000000"/>
                <w:sz w:val="24"/>
                <w:szCs w:val="24"/>
              </w:rPr>
              <w:t xml:space="preserve"> </w:t>
            </w:r>
            <w:r w:rsidRPr="00656CB0">
              <w:rPr>
                <w:snapToGrid/>
                <w:color w:val="000000"/>
                <w:sz w:val="24"/>
                <w:szCs w:val="24"/>
              </w:rPr>
              <w:t>учредительным документам или о</w:t>
            </w:r>
            <w:r>
              <w:rPr>
                <w:snapToGrid/>
                <w:color w:val="000000"/>
                <w:sz w:val="24"/>
                <w:szCs w:val="24"/>
              </w:rPr>
              <w:t xml:space="preserve"> </w:t>
            </w:r>
            <w:r w:rsidRPr="00656CB0">
              <w:rPr>
                <w:snapToGrid/>
                <w:color w:val="000000"/>
                <w:sz w:val="24"/>
                <w:szCs w:val="24"/>
              </w:rPr>
              <w:t>видах деятельности физического лица,</w:t>
            </w:r>
            <w:r>
              <w:rPr>
                <w:snapToGrid/>
                <w:color w:val="000000"/>
                <w:sz w:val="24"/>
                <w:szCs w:val="24"/>
              </w:rPr>
              <w:t xml:space="preserve"> </w:t>
            </w:r>
            <w:r w:rsidRPr="00656CB0">
              <w:rPr>
                <w:snapToGrid/>
                <w:color w:val="000000"/>
                <w:sz w:val="24"/>
                <w:szCs w:val="24"/>
              </w:rPr>
              <w:t>внесенного в Единый</w:t>
            </w:r>
            <w:r>
              <w:rPr>
                <w:snapToGrid/>
                <w:color w:val="000000"/>
                <w:sz w:val="24"/>
                <w:szCs w:val="24"/>
              </w:rPr>
              <w:t xml:space="preserve"> </w:t>
            </w:r>
            <w:r w:rsidRPr="00656CB0">
              <w:rPr>
                <w:snapToGrid/>
                <w:color w:val="000000"/>
                <w:sz w:val="24"/>
                <w:szCs w:val="24"/>
              </w:rPr>
              <w:t>государственный реестр</w:t>
            </w:r>
            <w:r>
              <w:rPr>
                <w:snapToGrid/>
                <w:color w:val="000000"/>
                <w:sz w:val="24"/>
                <w:szCs w:val="24"/>
              </w:rPr>
              <w:t xml:space="preserve"> </w:t>
            </w:r>
            <w:r w:rsidRPr="00656CB0">
              <w:rPr>
                <w:snapToGrid/>
                <w:color w:val="000000"/>
                <w:sz w:val="24"/>
                <w:szCs w:val="24"/>
              </w:rPr>
              <w:t>индивидуальных предпринимателей и</w:t>
            </w:r>
            <w:r>
              <w:rPr>
                <w:snapToGrid/>
                <w:color w:val="000000"/>
                <w:sz w:val="24"/>
                <w:szCs w:val="24"/>
              </w:rPr>
              <w:t xml:space="preserve"> </w:t>
            </w:r>
            <w:r w:rsidRPr="00656CB0">
              <w:rPr>
                <w:snapToGrid/>
                <w:color w:val="000000"/>
                <w:sz w:val="24"/>
                <w:szCs w:val="24"/>
              </w:rPr>
              <w:t>осуществляющего</w:t>
            </w:r>
            <w:r>
              <w:rPr>
                <w:snapToGrid/>
                <w:color w:val="000000"/>
                <w:sz w:val="24"/>
                <w:szCs w:val="24"/>
              </w:rPr>
              <w:t xml:space="preserve"> </w:t>
            </w:r>
            <w:r w:rsidRPr="00656CB0">
              <w:rPr>
                <w:snapToGrid/>
                <w:color w:val="000000"/>
                <w:sz w:val="24"/>
                <w:szCs w:val="24"/>
              </w:rPr>
              <w:t>предпринимательскую деятельность</w:t>
            </w:r>
            <w:r>
              <w:rPr>
                <w:snapToGrid/>
                <w:color w:val="000000"/>
                <w:sz w:val="24"/>
                <w:szCs w:val="24"/>
              </w:rPr>
              <w:t xml:space="preserve"> </w:t>
            </w:r>
            <w:r w:rsidRPr="00656CB0">
              <w:rPr>
                <w:snapToGrid/>
                <w:color w:val="000000"/>
                <w:sz w:val="24"/>
                <w:szCs w:val="24"/>
              </w:rPr>
              <w:t>без образования юридического лица, с</w:t>
            </w:r>
            <w:r>
              <w:rPr>
                <w:snapToGrid/>
                <w:color w:val="000000"/>
                <w:sz w:val="24"/>
                <w:szCs w:val="24"/>
              </w:rPr>
              <w:t xml:space="preserve"> </w:t>
            </w:r>
            <w:r w:rsidRPr="00656CB0">
              <w:rPr>
                <w:snapToGrid/>
                <w:color w:val="000000"/>
                <w:sz w:val="24"/>
                <w:szCs w:val="24"/>
              </w:rPr>
              <w:t>указанием кодов ОКВЭД2 и ОКПД2</w:t>
            </w:r>
          </w:p>
        </w:tc>
        <w:tc>
          <w:tcPr>
            <w:tcW w:w="2865" w:type="dxa"/>
            <w:gridSpan w:val="3"/>
            <w:vAlign w:val="center"/>
          </w:tcPr>
          <w:p w:rsidR="001E6A54" w:rsidRDefault="00656CB0" w:rsidP="00AD46DB">
            <w:pPr>
              <w:spacing w:line="240" w:lineRule="auto"/>
              <w:ind w:firstLine="0"/>
              <w:jc w:val="left"/>
              <w:rPr>
                <w:snapToGrid/>
                <w:color w:val="000000"/>
                <w:sz w:val="24"/>
                <w:szCs w:val="24"/>
              </w:rPr>
            </w:pPr>
            <w:r>
              <w:rPr>
                <w:snapToGrid/>
                <w:color w:val="000000"/>
                <w:sz w:val="24"/>
                <w:szCs w:val="24"/>
              </w:rPr>
              <w:t>Подлежит заполнению</w:t>
            </w:r>
          </w:p>
        </w:tc>
        <w:tc>
          <w:tcPr>
            <w:tcW w:w="1387" w:type="dxa"/>
            <w:vAlign w:val="center"/>
          </w:tcPr>
          <w:p w:rsidR="001E6A54" w:rsidRPr="00AD46DB" w:rsidRDefault="001E6A54" w:rsidP="00AD46DB">
            <w:pPr>
              <w:spacing w:line="240" w:lineRule="auto"/>
              <w:ind w:firstLine="0"/>
              <w:jc w:val="left"/>
              <w:rPr>
                <w:snapToGrid/>
                <w:sz w:val="20"/>
              </w:rPr>
            </w:pPr>
          </w:p>
        </w:tc>
      </w:tr>
      <w:tr w:rsidR="00DE3E6B" w:rsidRPr="00AD46DB" w:rsidTr="00DE3E6B">
        <w:tc>
          <w:tcPr>
            <w:tcW w:w="642" w:type="dxa"/>
            <w:tcBorders>
              <w:top w:val="single" w:sz="4" w:space="0" w:color="auto"/>
              <w:left w:val="single" w:sz="4" w:space="0" w:color="auto"/>
              <w:bottom w:val="single" w:sz="4" w:space="0" w:color="auto"/>
              <w:right w:val="single" w:sz="4" w:space="0" w:color="auto"/>
            </w:tcBorders>
            <w:vAlign w:val="center"/>
          </w:tcPr>
          <w:p w:rsidR="001E6A54" w:rsidRDefault="001E6A54" w:rsidP="00AD46DB">
            <w:pPr>
              <w:spacing w:line="240" w:lineRule="auto"/>
              <w:ind w:firstLine="0"/>
              <w:jc w:val="left"/>
              <w:rPr>
                <w:snapToGrid/>
                <w:color w:val="000000"/>
                <w:sz w:val="24"/>
                <w:szCs w:val="24"/>
              </w:rPr>
            </w:pPr>
            <w:r>
              <w:rPr>
                <w:snapToGrid/>
                <w:color w:val="000000"/>
                <w:sz w:val="24"/>
                <w:szCs w:val="24"/>
              </w:rPr>
              <w:t>11</w:t>
            </w:r>
          </w:p>
        </w:tc>
        <w:tc>
          <w:tcPr>
            <w:tcW w:w="5590" w:type="dxa"/>
            <w:tcBorders>
              <w:top w:val="single" w:sz="4" w:space="0" w:color="auto"/>
              <w:left w:val="single" w:sz="4" w:space="0" w:color="auto"/>
              <w:bottom w:val="single" w:sz="4" w:space="0" w:color="auto"/>
              <w:right w:val="single" w:sz="4" w:space="0" w:color="auto"/>
            </w:tcBorders>
            <w:vAlign w:val="center"/>
          </w:tcPr>
          <w:p w:rsidR="001E6A54" w:rsidRPr="00AD46DB" w:rsidRDefault="00656CB0" w:rsidP="00656CB0">
            <w:pPr>
              <w:spacing w:line="240" w:lineRule="auto"/>
              <w:ind w:firstLine="0"/>
              <w:rPr>
                <w:snapToGrid/>
                <w:color w:val="000000"/>
                <w:sz w:val="24"/>
                <w:szCs w:val="24"/>
              </w:rPr>
            </w:pPr>
            <w:r w:rsidRPr="00656CB0">
              <w:rPr>
                <w:snapToGrid/>
                <w:color w:val="000000"/>
                <w:sz w:val="24"/>
                <w:szCs w:val="24"/>
              </w:rPr>
              <w:t>Сведения о производимых субъектами</w:t>
            </w:r>
            <w:r>
              <w:rPr>
                <w:snapToGrid/>
                <w:color w:val="000000"/>
                <w:sz w:val="24"/>
                <w:szCs w:val="24"/>
              </w:rPr>
              <w:t xml:space="preserve"> </w:t>
            </w:r>
            <w:r w:rsidRPr="00656CB0">
              <w:rPr>
                <w:snapToGrid/>
                <w:color w:val="000000"/>
                <w:sz w:val="24"/>
                <w:szCs w:val="24"/>
              </w:rPr>
              <w:t>малого и среднего</w:t>
            </w:r>
            <w:r>
              <w:rPr>
                <w:snapToGrid/>
                <w:color w:val="000000"/>
                <w:sz w:val="24"/>
                <w:szCs w:val="24"/>
              </w:rPr>
              <w:t xml:space="preserve"> </w:t>
            </w:r>
            <w:r w:rsidRPr="00656CB0">
              <w:rPr>
                <w:snapToGrid/>
                <w:color w:val="000000"/>
                <w:sz w:val="24"/>
                <w:szCs w:val="24"/>
              </w:rPr>
              <w:t>предпринимательства товарах,</w:t>
            </w:r>
            <w:r>
              <w:rPr>
                <w:snapToGrid/>
                <w:color w:val="000000"/>
                <w:sz w:val="24"/>
                <w:szCs w:val="24"/>
              </w:rPr>
              <w:t xml:space="preserve"> </w:t>
            </w:r>
            <w:r w:rsidRPr="00656CB0">
              <w:rPr>
                <w:snapToGrid/>
                <w:color w:val="000000"/>
                <w:sz w:val="24"/>
                <w:szCs w:val="24"/>
              </w:rPr>
              <w:t>работах, услугах с указанием кодов</w:t>
            </w:r>
            <w:r>
              <w:rPr>
                <w:snapToGrid/>
                <w:color w:val="000000"/>
                <w:sz w:val="24"/>
                <w:szCs w:val="24"/>
              </w:rPr>
              <w:t xml:space="preserve"> </w:t>
            </w:r>
            <w:r w:rsidRPr="00656CB0">
              <w:rPr>
                <w:snapToGrid/>
                <w:color w:val="000000"/>
                <w:sz w:val="24"/>
                <w:szCs w:val="24"/>
              </w:rPr>
              <w:t>ОКВЭД2 и ОКПД2</w:t>
            </w:r>
          </w:p>
        </w:tc>
        <w:tc>
          <w:tcPr>
            <w:tcW w:w="2865" w:type="dxa"/>
            <w:gridSpan w:val="3"/>
            <w:vAlign w:val="center"/>
          </w:tcPr>
          <w:p w:rsidR="001E6A54" w:rsidRDefault="00656CB0" w:rsidP="00AD46DB">
            <w:pPr>
              <w:spacing w:line="240" w:lineRule="auto"/>
              <w:ind w:firstLine="0"/>
              <w:jc w:val="left"/>
              <w:rPr>
                <w:snapToGrid/>
                <w:color w:val="000000"/>
                <w:sz w:val="24"/>
                <w:szCs w:val="24"/>
              </w:rPr>
            </w:pPr>
            <w:r>
              <w:rPr>
                <w:snapToGrid/>
                <w:color w:val="000000"/>
                <w:sz w:val="24"/>
                <w:szCs w:val="24"/>
              </w:rPr>
              <w:t>Подлежит заполнению</w:t>
            </w:r>
          </w:p>
        </w:tc>
        <w:tc>
          <w:tcPr>
            <w:tcW w:w="1387" w:type="dxa"/>
            <w:vAlign w:val="center"/>
          </w:tcPr>
          <w:p w:rsidR="001E6A54" w:rsidRPr="00AD46DB" w:rsidRDefault="001E6A54" w:rsidP="00AD46DB">
            <w:pPr>
              <w:spacing w:line="240" w:lineRule="auto"/>
              <w:ind w:firstLine="0"/>
              <w:jc w:val="left"/>
              <w:rPr>
                <w:snapToGrid/>
                <w:sz w:val="20"/>
              </w:rPr>
            </w:pPr>
          </w:p>
        </w:tc>
      </w:tr>
      <w:tr w:rsidR="00DE3E6B" w:rsidRPr="00AD46DB" w:rsidTr="00DE3E6B">
        <w:tc>
          <w:tcPr>
            <w:tcW w:w="642" w:type="dxa"/>
            <w:tcBorders>
              <w:top w:val="single" w:sz="4" w:space="0" w:color="auto"/>
              <w:left w:val="single" w:sz="4" w:space="0" w:color="auto"/>
              <w:bottom w:val="single" w:sz="4" w:space="0" w:color="auto"/>
              <w:right w:val="single" w:sz="4" w:space="0" w:color="auto"/>
            </w:tcBorders>
            <w:vAlign w:val="center"/>
          </w:tcPr>
          <w:p w:rsidR="001E6A54" w:rsidRDefault="001E6A54" w:rsidP="00AD46DB">
            <w:pPr>
              <w:spacing w:line="240" w:lineRule="auto"/>
              <w:ind w:firstLine="0"/>
              <w:jc w:val="left"/>
              <w:rPr>
                <w:snapToGrid/>
                <w:color w:val="000000"/>
                <w:sz w:val="24"/>
                <w:szCs w:val="24"/>
              </w:rPr>
            </w:pPr>
            <w:r>
              <w:rPr>
                <w:snapToGrid/>
                <w:color w:val="000000"/>
                <w:sz w:val="24"/>
                <w:szCs w:val="24"/>
              </w:rPr>
              <w:t>12</w:t>
            </w:r>
          </w:p>
        </w:tc>
        <w:tc>
          <w:tcPr>
            <w:tcW w:w="5590" w:type="dxa"/>
            <w:tcBorders>
              <w:top w:val="single" w:sz="4" w:space="0" w:color="auto"/>
              <w:left w:val="single" w:sz="4" w:space="0" w:color="auto"/>
              <w:bottom w:val="single" w:sz="4" w:space="0" w:color="auto"/>
              <w:right w:val="single" w:sz="4" w:space="0" w:color="auto"/>
            </w:tcBorders>
            <w:vAlign w:val="center"/>
          </w:tcPr>
          <w:p w:rsidR="001E6A54" w:rsidRPr="00AD46DB" w:rsidRDefault="00656CB0" w:rsidP="00656CB0">
            <w:pPr>
              <w:spacing w:line="240" w:lineRule="auto"/>
              <w:ind w:firstLine="0"/>
              <w:rPr>
                <w:snapToGrid/>
                <w:color w:val="000000"/>
                <w:sz w:val="24"/>
                <w:szCs w:val="24"/>
              </w:rPr>
            </w:pPr>
            <w:r w:rsidRPr="00656CB0">
              <w:rPr>
                <w:snapToGrid/>
                <w:color w:val="000000"/>
                <w:sz w:val="24"/>
                <w:szCs w:val="24"/>
              </w:rPr>
              <w:t>Сведения о соответствии</w:t>
            </w:r>
            <w:r>
              <w:rPr>
                <w:snapToGrid/>
                <w:color w:val="000000"/>
                <w:sz w:val="24"/>
                <w:szCs w:val="24"/>
              </w:rPr>
              <w:t xml:space="preserve"> </w:t>
            </w:r>
            <w:r w:rsidRPr="00656CB0">
              <w:rPr>
                <w:snapToGrid/>
                <w:color w:val="000000"/>
                <w:sz w:val="24"/>
                <w:szCs w:val="24"/>
              </w:rPr>
              <w:t>производимых субъектами малого и</w:t>
            </w:r>
            <w:r>
              <w:rPr>
                <w:snapToGrid/>
                <w:color w:val="000000"/>
                <w:sz w:val="24"/>
                <w:szCs w:val="24"/>
              </w:rPr>
              <w:t xml:space="preserve"> </w:t>
            </w:r>
            <w:r w:rsidRPr="00656CB0">
              <w:rPr>
                <w:snapToGrid/>
                <w:color w:val="000000"/>
                <w:sz w:val="24"/>
                <w:szCs w:val="24"/>
              </w:rPr>
              <w:t>среднего предпринимательства</w:t>
            </w:r>
            <w:r>
              <w:rPr>
                <w:snapToGrid/>
                <w:color w:val="000000"/>
                <w:sz w:val="24"/>
                <w:szCs w:val="24"/>
              </w:rPr>
              <w:t xml:space="preserve"> </w:t>
            </w:r>
            <w:r w:rsidRPr="00656CB0">
              <w:rPr>
                <w:snapToGrid/>
                <w:color w:val="000000"/>
                <w:sz w:val="24"/>
                <w:szCs w:val="24"/>
              </w:rPr>
              <w:t>товарах, работах, услугах критериям</w:t>
            </w:r>
            <w:r>
              <w:rPr>
                <w:snapToGrid/>
                <w:color w:val="000000"/>
                <w:sz w:val="24"/>
                <w:szCs w:val="24"/>
              </w:rPr>
              <w:t xml:space="preserve"> </w:t>
            </w:r>
            <w:r w:rsidRPr="00656CB0">
              <w:rPr>
                <w:snapToGrid/>
                <w:color w:val="000000"/>
                <w:sz w:val="24"/>
                <w:szCs w:val="24"/>
              </w:rPr>
              <w:t>отнесения к инновационной</w:t>
            </w:r>
            <w:r>
              <w:rPr>
                <w:snapToGrid/>
                <w:color w:val="000000"/>
                <w:sz w:val="24"/>
                <w:szCs w:val="24"/>
              </w:rPr>
              <w:t xml:space="preserve"> </w:t>
            </w:r>
            <w:r w:rsidRPr="00656CB0">
              <w:rPr>
                <w:snapToGrid/>
                <w:color w:val="000000"/>
                <w:sz w:val="24"/>
                <w:szCs w:val="24"/>
              </w:rPr>
              <w:t>продукции, высокотехнологичной</w:t>
            </w:r>
            <w:r>
              <w:rPr>
                <w:snapToGrid/>
                <w:color w:val="000000"/>
                <w:sz w:val="24"/>
                <w:szCs w:val="24"/>
              </w:rPr>
              <w:t xml:space="preserve"> </w:t>
            </w:r>
            <w:r w:rsidRPr="00656CB0">
              <w:rPr>
                <w:snapToGrid/>
                <w:color w:val="000000"/>
                <w:sz w:val="24"/>
                <w:szCs w:val="24"/>
              </w:rPr>
              <w:t>продукции</w:t>
            </w:r>
          </w:p>
        </w:tc>
        <w:tc>
          <w:tcPr>
            <w:tcW w:w="2865" w:type="dxa"/>
            <w:gridSpan w:val="3"/>
            <w:vAlign w:val="center"/>
          </w:tcPr>
          <w:p w:rsidR="001E6A54" w:rsidRDefault="00656CB0" w:rsidP="00AD46DB">
            <w:pPr>
              <w:spacing w:line="240" w:lineRule="auto"/>
              <w:ind w:firstLine="0"/>
              <w:jc w:val="left"/>
              <w:rPr>
                <w:snapToGrid/>
                <w:color w:val="000000"/>
                <w:sz w:val="24"/>
                <w:szCs w:val="24"/>
              </w:rPr>
            </w:pPr>
            <w:r>
              <w:rPr>
                <w:snapToGrid/>
                <w:color w:val="000000"/>
                <w:sz w:val="24"/>
                <w:szCs w:val="24"/>
              </w:rPr>
              <w:t>Да (нет)</w:t>
            </w:r>
          </w:p>
        </w:tc>
        <w:tc>
          <w:tcPr>
            <w:tcW w:w="1387" w:type="dxa"/>
            <w:vAlign w:val="center"/>
          </w:tcPr>
          <w:p w:rsidR="001E6A54" w:rsidRPr="00AD46DB" w:rsidRDefault="001E6A54" w:rsidP="00AD46DB">
            <w:pPr>
              <w:spacing w:line="240" w:lineRule="auto"/>
              <w:ind w:firstLine="0"/>
              <w:jc w:val="left"/>
              <w:rPr>
                <w:snapToGrid/>
                <w:sz w:val="20"/>
              </w:rPr>
            </w:pPr>
          </w:p>
        </w:tc>
      </w:tr>
      <w:tr w:rsidR="00DE3E6B" w:rsidRPr="00AD46DB" w:rsidTr="00DE3E6B">
        <w:tc>
          <w:tcPr>
            <w:tcW w:w="642" w:type="dxa"/>
            <w:tcBorders>
              <w:top w:val="single" w:sz="4" w:space="0" w:color="auto"/>
              <w:left w:val="single" w:sz="4" w:space="0" w:color="auto"/>
              <w:bottom w:val="single" w:sz="4" w:space="0" w:color="auto"/>
              <w:right w:val="single" w:sz="4" w:space="0" w:color="auto"/>
            </w:tcBorders>
            <w:vAlign w:val="center"/>
          </w:tcPr>
          <w:p w:rsidR="001E6A54" w:rsidRDefault="001E6A54" w:rsidP="00AD46DB">
            <w:pPr>
              <w:spacing w:line="240" w:lineRule="auto"/>
              <w:ind w:firstLine="0"/>
              <w:jc w:val="left"/>
              <w:rPr>
                <w:snapToGrid/>
                <w:color w:val="000000"/>
                <w:sz w:val="24"/>
                <w:szCs w:val="24"/>
              </w:rPr>
            </w:pPr>
            <w:r>
              <w:rPr>
                <w:snapToGrid/>
                <w:color w:val="000000"/>
                <w:sz w:val="24"/>
                <w:szCs w:val="24"/>
              </w:rPr>
              <w:t>13</w:t>
            </w:r>
          </w:p>
        </w:tc>
        <w:tc>
          <w:tcPr>
            <w:tcW w:w="5590" w:type="dxa"/>
            <w:tcBorders>
              <w:top w:val="single" w:sz="4" w:space="0" w:color="auto"/>
              <w:left w:val="single" w:sz="4" w:space="0" w:color="auto"/>
              <w:bottom w:val="single" w:sz="4" w:space="0" w:color="auto"/>
              <w:right w:val="single" w:sz="4" w:space="0" w:color="auto"/>
            </w:tcBorders>
            <w:vAlign w:val="center"/>
          </w:tcPr>
          <w:p w:rsidR="001E6A54" w:rsidRPr="00AD46DB" w:rsidRDefault="00656CB0" w:rsidP="00656CB0">
            <w:pPr>
              <w:spacing w:line="240" w:lineRule="auto"/>
              <w:ind w:firstLine="0"/>
              <w:rPr>
                <w:snapToGrid/>
                <w:color w:val="000000"/>
                <w:sz w:val="24"/>
                <w:szCs w:val="24"/>
              </w:rPr>
            </w:pPr>
            <w:r w:rsidRPr="00656CB0">
              <w:rPr>
                <w:snapToGrid/>
                <w:color w:val="000000"/>
                <w:sz w:val="24"/>
                <w:szCs w:val="24"/>
              </w:rPr>
              <w:t>Сведения об участии в утвержденных</w:t>
            </w:r>
            <w:r>
              <w:rPr>
                <w:snapToGrid/>
                <w:color w:val="000000"/>
                <w:sz w:val="24"/>
                <w:szCs w:val="24"/>
              </w:rPr>
              <w:t xml:space="preserve"> </w:t>
            </w:r>
            <w:r w:rsidRPr="00656CB0">
              <w:rPr>
                <w:snapToGrid/>
                <w:color w:val="000000"/>
                <w:sz w:val="24"/>
                <w:szCs w:val="24"/>
              </w:rPr>
              <w:t>программах партнерства отдельных</w:t>
            </w:r>
            <w:r>
              <w:rPr>
                <w:snapToGrid/>
                <w:color w:val="000000"/>
                <w:sz w:val="24"/>
                <w:szCs w:val="24"/>
              </w:rPr>
              <w:t xml:space="preserve"> </w:t>
            </w:r>
            <w:r w:rsidRPr="00656CB0">
              <w:rPr>
                <w:snapToGrid/>
                <w:color w:val="000000"/>
                <w:sz w:val="24"/>
                <w:szCs w:val="24"/>
              </w:rPr>
              <w:t>заказчиков с субъектами малого и</w:t>
            </w:r>
            <w:r>
              <w:rPr>
                <w:snapToGrid/>
                <w:color w:val="000000"/>
                <w:sz w:val="24"/>
                <w:szCs w:val="24"/>
              </w:rPr>
              <w:t xml:space="preserve"> </w:t>
            </w:r>
            <w:r w:rsidRPr="00656CB0">
              <w:rPr>
                <w:snapToGrid/>
                <w:color w:val="000000"/>
                <w:sz w:val="24"/>
                <w:szCs w:val="24"/>
              </w:rPr>
              <w:t>среднего предпринимательства</w:t>
            </w:r>
          </w:p>
        </w:tc>
        <w:tc>
          <w:tcPr>
            <w:tcW w:w="2865" w:type="dxa"/>
            <w:gridSpan w:val="3"/>
            <w:vAlign w:val="center"/>
          </w:tcPr>
          <w:p w:rsidR="00656CB0" w:rsidRDefault="00656CB0" w:rsidP="00656CB0">
            <w:pPr>
              <w:spacing w:line="240" w:lineRule="auto"/>
              <w:ind w:firstLine="0"/>
              <w:jc w:val="center"/>
              <w:rPr>
                <w:snapToGrid/>
                <w:color w:val="000000"/>
                <w:sz w:val="24"/>
                <w:szCs w:val="24"/>
              </w:rPr>
            </w:pPr>
            <w:r w:rsidRPr="00656CB0">
              <w:rPr>
                <w:snapToGrid/>
                <w:color w:val="000000"/>
                <w:sz w:val="24"/>
                <w:szCs w:val="24"/>
              </w:rPr>
              <w:t>да (нет)</w:t>
            </w:r>
          </w:p>
          <w:p w:rsidR="001E6A54" w:rsidRDefault="00656CB0" w:rsidP="00DE3E6B">
            <w:pPr>
              <w:spacing w:line="240" w:lineRule="auto"/>
              <w:ind w:firstLine="0"/>
              <w:rPr>
                <w:snapToGrid/>
                <w:color w:val="000000"/>
                <w:sz w:val="24"/>
                <w:szCs w:val="24"/>
              </w:rPr>
            </w:pPr>
            <w:r w:rsidRPr="00656CB0">
              <w:rPr>
                <w:snapToGrid/>
                <w:color w:val="000000"/>
                <w:sz w:val="24"/>
                <w:szCs w:val="24"/>
              </w:rPr>
              <w:t>(в случае участия -</w:t>
            </w:r>
            <w:r>
              <w:rPr>
                <w:snapToGrid/>
                <w:color w:val="000000"/>
                <w:sz w:val="24"/>
                <w:szCs w:val="24"/>
              </w:rPr>
              <w:t xml:space="preserve"> </w:t>
            </w:r>
            <w:r w:rsidRPr="00656CB0">
              <w:rPr>
                <w:snapToGrid/>
                <w:color w:val="000000"/>
                <w:sz w:val="24"/>
                <w:szCs w:val="24"/>
              </w:rPr>
              <w:t>наименование заказчика,</w:t>
            </w:r>
            <w:r>
              <w:rPr>
                <w:snapToGrid/>
                <w:color w:val="000000"/>
                <w:sz w:val="24"/>
                <w:szCs w:val="24"/>
              </w:rPr>
              <w:t xml:space="preserve"> </w:t>
            </w:r>
            <w:r w:rsidRPr="00656CB0">
              <w:rPr>
                <w:snapToGrid/>
                <w:color w:val="000000"/>
                <w:sz w:val="24"/>
                <w:szCs w:val="24"/>
              </w:rPr>
              <w:t>реализующего программу</w:t>
            </w:r>
            <w:r w:rsidR="00DE3E6B">
              <w:rPr>
                <w:snapToGrid/>
                <w:color w:val="000000"/>
                <w:sz w:val="24"/>
                <w:szCs w:val="24"/>
              </w:rPr>
              <w:t xml:space="preserve"> </w:t>
            </w:r>
            <w:r w:rsidRPr="00656CB0">
              <w:rPr>
                <w:snapToGrid/>
                <w:color w:val="000000"/>
                <w:sz w:val="24"/>
                <w:szCs w:val="24"/>
              </w:rPr>
              <w:t>партнерства)</w:t>
            </w:r>
          </w:p>
        </w:tc>
        <w:tc>
          <w:tcPr>
            <w:tcW w:w="1387" w:type="dxa"/>
            <w:vAlign w:val="center"/>
          </w:tcPr>
          <w:p w:rsidR="001E6A54" w:rsidRPr="00AD46DB" w:rsidRDefault="001E6A54" w:rsidP="00AD46DB">
            <w:pPr>
              <w:spacing w:line="240" w:lineRule="auto"/>
              <w:ind w:firstLine="0"/>
              <w:jc w:val="left"/>
              <w:rPr>
                <w:snapToGrid/>
                <w:sz w:val="20"/>
              </w:rPr>
            </w:pPr>
          </w:p>
        </w:tc>
      </w:tr>
      <w:tr w:rsidR="00DE3E6B" w:rsidRPr="00AD46DB" w:rsidTr="00DE3E6B">
        <w:tc>
          <w:tcPr>
            <w:tcW w:w="642" w:type="dxa"/>
            <w:tcBorders>
              <w:top w:val="single" w:sz="4" w:space="0" w:color="auto"/>
              <w:left w:val="single" w:sz="4" w:space="0" w:color="auto"/>
              <w:bottom w:val="single" w:sz="4" w:space="0" w:color="auto"/>
              <w:right w:val="single" w:sz="4" w:space="0" w:color="auto"/>
            </w:tcBorders>
            <w:vAlign w:val="center"/>
          </w:tcPr>
          <w:p w:rsidR="001E6A54" w:rsidRDefault="001E6A54" w:rsidP="00AD46DB">
            <w:pPr>
              <w:spacing w:line="240" w:lineRule="auto"/>
              <w:ind w:firstLine="0"/>
              <w:jc w:val="left"/>
              <w:rPr>
                <w:snapToGrid/>
                <w:color w:val="000000"/>
                <w:sz w:val="24"/>
                <w:szCs w:val="24"/>
              </w:rPr>
            </w:pPr>
            <w:r>
              <w:rPr>
                <w:snapToGrid/>
                <w:color w:val="000000"/>
                <w:sz w:val="24"/>
                <w:szCs w:val="24"/>
              </w:rPr>
              <w:t>14</w:t>
            </w:r>
          </w:p>
        </w:tc>
        <w:tc>
          <w:tcPr>
            <w:tcW w:w="5590" w:type="dxa"/>
            <w:tcBorders>
              <w:top w:val="single" w:sz="4" w:space="0" w:color="auto"/>
              <w:left w:val="single" w:sz="4" w:space="0" w:color="auto"/>
              <w:bottom w:val="single" w:sz="4" w:space="0" w:color="auto"/>
              <w:right w:val="single" w:sz="4" w:space="0" w:color="auto"/>
            </w:tcBorders>
            <w:vAlign w:val="center"/>
          </w:tcPr>
          <w:p w:rsidR="001E6A54" w:rsidRPr="00AD46DB" w:rsidRDefault="00DE3E6B" w:rsidP="00DE3E6B">
            <w:pPr>
              <w:spacing w:line="240" w:lineRule="auto"/>
              <w:ind w:firstLine="0"/>
              <w:rPr>
                <w:snapToGrid/>
                <w:color w:val="000000"/>
                <w:sz w:val="24"/>
                <w:szCs w:val="24"/>
              </w:rPr>
            </w:pPr>
            <w:r w:rsidRPr="00DE3E6B">
              <w:rPr>
                <w:snapToGrid/>
                <w:color w:val="000000"/>
                <w:sz w:val="24"/>
                <w:szCs w:val="24"/>
              </w:rPr>
              <w:t>Сведения о наличии у юридического</w:t>
            </w:r>
            <w:r>
              <w:rPr>
                <w:snapToGrid/>
                <w:color w:val="000000"/>
                <w:sz w:val="24"/>
                <w:szCs w:val="24"/>
              </w:rPr>
              <w:t xml:space="preserve"> </w:t>
            </w:r>
            <w:r w:rsidRPr="00DE3E6B">
              <w:rPr>
                <w:snapToGrid/>
                <w:color w:val="000000"/>
                <w:sz w:val="24"/>
                <w:szCs w:val="24"/>
              </w:rPr>
              <w:t>лица, индивидуального</w:t>
            </w:r>
            <w:r>
              <w:rPr>
                <w:snapToGrid/>
                <w:color w:val="000000"/>
                <w:sz w:val="24"/>
                <w:szCs w:val="24"/>
              </w:rPr>
              <w:t xml:space="preserve"> </w:t>
            </w:r>
            <w:r w:rsidRPr="00DE3E6B">
              <w:rPr>
                <w:snapToGrid/>
                <w:color w:val="000000"/>
                <w:sz w:val="24"/>
                <w:szCs w:val="24"/>
              </w:rPr>
              <w:t>предпринимателя в предшествующем</w:t>
            </w:r>
            <w:r>
              <w:rPr>
                <w:snapToGrid/>
                <w:color w:val="000000"/>
                <w:sz w:val="24"/>
                <w:szCs w:val="24"/>
              </w:rPr>
              <w:t xml:space="preserve"> </w:t>
            </w:r>
            <w:r w:rsidRPr="00DE3E6B">
              <w:rPr>
                <w:snapToGrid/>
                <w:color w:val="000000"/>
                <w:sz w:val="24"/>
                <w:szCs w:val="24"/>
              </w:rPr>
              <w:t>календарном году контрактов,</w:t>
            </w:r>
            <w:r>
              <w:rPr>
                <w:snapToGrid/>
                <w:color w:val="000000"/>
                <w:sz w:val="24"/>
                <w:szCs w:val="24"/>
              </w:rPr>
              <w:t xml:space="preserve"> </w:t>
            </w:r>
            <w:r w:rsidRPr="00DE3E6B">
              <w:rPr>
                <w:snapToGrid/>
                <w:color w:val="000000"/>
                <w:sz w:val="24"/>
                <w:szCs w:val="24"/>
              </w:rPr>
              <w:t>заключенных в соответствии с</w:t>
            </w:r>
            <w:r>
              <w:rPr>
                <w:snapToGrid/>
                <w:color w:val="000000"/>
                <w:sz w:val="24"/>
                <w:szCs w:val="24"/>
              </w:rPr>
              <w:t xml:space="preserve"> </w:t>
            </w:r>
            <w:r w:rsidRPr="00DE3E6B">
              <w:rPr>
                <w:snapToGrid/>
                <w:color w:val="000000"/>
                <w:sz w:val="24"/>
                <w:szCs w:val="24"/>
              </w:rPr>
              <w:t>Федеральным законом «О</w:t>
            </w:r>
            <w:r>
              <w:rPr>
                <w:snapToGrid/>
                <w:color w:val="000000"/>
                <w:sz w:val="24"/>
                <w:szCs w:val="24"/>
              </w:rPr>
              <w:t xml:space="preserve"> </w:t>
            </w:r>
            <w:r w:rsidRPr="00DE3E6B">
              <w:rPr>
                <w:snapToGrid/>
                <w:color w:val="000000"/>
                <w:sz w:val="24"/>
                <w:szCs w:val="24"/>
              </w:rPr>
              <w:t>контрактной системе в сфере закупок</w:t>
            </w:r>
            <w:r>
              <w:rPr>
                <w:snapToGrid/>
                <w:color w:val="000000"/>
                <w:sz w:val="24"/>
                <w:szCs w:val="24"/>
              </w:rPr>
              <w:t xml:space="preserve"> </w:t>
            </w:r>
            <w:r w:rsidRPr="00DE3E6B">
              <w:rPr>
                <w:snapToGrid/>
                <w:color w:val="000000"/>
                <w:sz w:val="24"/>
                <w:szCs w:val="24"/>
              </w:rPr>
              <w:t>товаров, работ, услуг для обеспечения</w:t>
            </w:r>
            <w:r>
              <w:rPr>
                <w:snapToGrid/>
                <w:color w:val="000000"/>
                <w:sz w:val="24"/>
                <w:szCs w:val="24"/>
              </w:rPr>
              <w:t xml:space="preserve"> </w:t>
            </w:r>
            <w:r w:rsidRPr="00DE3E6B">
              <w:rPr>
                <w:snapToGrid/>
                <w:color w:val="000000"/>
                <w:sz w:val="24"/>
                <w:szCs w:val="24"/>
              </w:rPr>
              <w:t>государственных и муниципальных</w:t>
            </w:r>
            <w:r>
              <w:rPr>
                <w:snapToGrid/>
                <w:color w:val="000000"/>
                <w:sz w:val="24"/>
                <w:szCs w:val="24"/>
              </w:rPr>
              <w:t xml:space="preserve"> </w:t>
            </w:r>
            <w:r w:rsidRPr="00DE3E6B">
              <w:rPr>
                <w:snapToGrid/>
                <w:color w:val="000000"/>
                <w:sz w:val="24"/>
                <w:szCs w:val="24"/>
              </w:rPr>
              <w:t>нужд», и (или) договоров,</w:t>
            </w:r>
            <w:r>
              <w:rPr>
                <w:snapToGrid/>
                <w:color w:val="000000"/>
                <w:sz w:val="24"/>
                <w:szCs w:val="24"/>
              </w:rPr>
              <w:t xml:space="preserve"> </w:t>
            </w:r>
            <w:r w:rsidRPr="00DE3E6B">
              <w:rPr>
                <w:snapToGrid/>
                <w:color w:val="000000"/>
                <w:sz w:val="24"/>
                <w:szCs w:val="24"/>
              </w:rPr>
              <w:t>заключенных в соответствии с</w:t>
            </w:r>
            <w:r>
              <w:rPr>
                <w:snapToGrid/>
                <w:color w:val="000000"/>
                <w:sz w:val="24"/>
                <w:szCs w:val="24"/>
              </w:rPr>
              <w:t xml:space="preserve"> </w:t>
            </w:r>
            <w:r w:rsidRPr="00DE3E6B">
              <w:rPr>
                <w:snapToGrid/>
                <w:color w:val="000000"/>
                <w:sz w:val="24"/>
                <w:szCs w:val="24"/>
              </w:rPr>
              <w:t>Федеральным законом «О закупках</w:t>
            </w:r>
            <w:r>
              <w:rPr>
                <w:snapToGrid/>
                <w:color w:val="000000"/>
                <w:sz w:val="24"/>
                <w:szCs w:val="24"/>
              </w:rPr>
              <w:t xml:space="preserve"> </w:t>
            </w:r>
            <w:r w:rsidRPr="00DE3E6B">
              <w:rPr>
                <w:snapToGrid/>
                <w:color w:val="000000"/>
                <w:sz w:val="24"/>
                <w:szCs w:val="24"/>
              </w:rPr>
              <w:t>товаров, работ, услуг отдельными</w:t>
            </w:r>
            <w:r>
              <w:rPr>
                <w:snapToGrid/>
                <w:color w:val="000000"/>
                <w:sz w:val="24"/>
                <w:szCs w:val="24"/>
              </w:rPr>
              <w:t xml:space="preserve"> </w:t>
            </w:r>
            <w:r w:rsidRPr="00DE3E6B">
              <w:rPr>
                <w:snapToGrid/>
                <w:color w:val="000000"/>
                <w:sz w:val="24"/>
                <w:szCs w:val="24"/>
              </w:rPr>
              <w:t>видами юридических лиц»</w:t>
            </w:r>
          </w:p>
        </w:tc>
        <w:tc>
          <w:tcPr>
            <w:tcW w:w="2865" w:type="dxa"/>
            <w:gridSpan w:val="3"/>
            <w:vAlign w:val="center"/>
          </w:tcPr>
          <w:p w:rsidR="00DE3E6B" w:rsidRDefault="00DE3E6B" w:rsidP="00DE3E6B">
            <w:pPr>
              <w:spacing w:line="240" w:lineRule="auto"/>
              <w:ind w:firstLine="0"/>
              <w:jc w:val="center"/>
              <w:rPr>
                <w:snapToGrid/>
                <w:color w:val="000000"/>
                <w:sz w:val="24"/>
                <w:szCs w:val="24"/>
              </w:rPr>
            </w:pPr>
            <w:r w:rsidRPr="00DE3E6B">
              <w:rPr>
                <w:snapToGrid/>
                <w:color w:val="000000"/>
                <w:sz w:val="24"/>
                <w:szCs w:val="24"/>
              </w:rPr>
              <w:t>да (нет)</w:t>
            </w:r>
            <w:r>
              <w:rPr>
                <w:snapToGrid/>
                <w:color w:val="000000"/>
                <w:sz w:val="24"/>
                <w:szCs w:val="24"/>
              </w:rPr>
              <w:t xml:space="preserve"> </w:t>
            </w:r>
          </w:p>
          <w:p w:rsidR="001E6A54" w:rsidRDefault="00DE3E6B" w:rsidP="00DE3E6B">
            <w:pPr>
              <w:spacing w:line="240" w:lineRule="auto"/>
              <w:ind w:firstLine="0"/>
              <w:rPr>
                <w:snapToGrid/>
                <w:color w:val="000000"/>
                <w:sz w:val="24"/>
                <w:szCs w:val="24"/>
              </w:rPr>
            </w:pPr>
            <w:r w:rsidRPr="00DE3E6B">
              <w:rPr>
                <w:snapToGrid/>
                <w:color w:val="000000"/>
                <w:sz w:val="24"/>
                <w:szCs w:val="24"/>
              </w:rPr>
              <w:t xml:space="preserve">(при наличии </w:t>
            </w:r>
            <w:r>
              <w:rPr>
                <w:snapToGrid/>
                <w:color w:val="000000"/>
                <w:sz w:val="24"/>
                <w:szCs w:val="24"/>
              </w:rPr>
              <w:t>–</w:t>
            </w:r>
            <w:r w:rsidRPr="00DE3E6B">
              <w:rPr>
                <w:snapToGrid/>
                <w:color w:val="000000"/>
                <w:sz w:val="24"/>
                <w:szCs w:val="24"/>
              </w:rPr>
              <w:t xml:space="preserve"> количество</w:t>
            </w:r>
            <w:r>
              <w:rPr>
                <w:snapToGrid/>
                <w:color w:val="000000"/>
                <w:sz w:val="24"/>
                <w:szCs w:val="24"/>
              </w:rPr>
              <w:t xml:space="preserve"> </w:t>
            </w:r>
            <w:r w:rsidRPr="00DE3E6B">
              <w:rPr>
                <w:snapToGrid/>
                <w:color w:val="000000"/>
                <w:sz w:val="24"/>
                <w:szCs w:val="24"/>
              </w:rPr>
              <w:t>исполненных контрактов</w:t>
            </w:r>
            <w:r>
              <w:rPr>
                <w:snapToGrid/>
                <w:color w:val="000000"/>
                <w:sz w:val="24"/>
                <w:szCs w:val="24"/>
              </w:rPr>
              <w:t xml:space="preserve"> </w:t>
            </w:r>
            <w:r w:rsidRPr="00DE3E6B">
              <w:rPr>
                <w:snapToGrid/>
                <w:color w:val="000000"/>
                <w:sz w:val="24"/>
                <w:szCs w:val="24"/>
              </w:rPr>
              <w:t>или договоров и общая</w:t>
            </w:r>
            <w:r>
              <w:rPr>
                <w:snapToGrid/>
                <w:color w:val="000000"/>
                <w:sz w:val="24"/>
                <w:szCs w:val="24"/>
              </w:rPr>
              <w:t xml:space="preserve"> </w:t>
            </w:r>
            <w:r w:rsidRPr="00DE3E6B">
              <w:rPr>
                <w:snapToGrid/>
                <w:color w:val="000000"/>
                <w:sz w:val="24"/>
                <w:szCs w:val="24"/>
              </w:rPr>
              <w:t>сумма)</w:t>
            </w:r>
          </w:p>
        </w:tc>
        <w:tc>
          <w:tcPr>
            <w:tcW w:w="1387" w:type="dxa"/>
            <w:vAlign w:val="center"/>
          </w:tcPr>
          <w:p w:rsidR="001E6A54" w:rsidRPr="00AD46DB" w:rsidRDefault="001E6A54" w:rsidP="00AD46DB">
            <w:pPr>
              <w:spacing w:line="240" w:lineRule="auto"/>
              <w:ind w:firstLine="0"/>
              <w:jc w:val="left"/>
              <w:rPr>
                <w:snapToGrid/>
                <w:sz w:val="20"/>
              </w:rPr>
            </w:pPr>
          </w:p>
        </w:tc>
      </w:tr>
      <w:tr w:rsidR="00656CB0" w:rsidRPr="00AD46DB" w:rsidTr="00DE3E6B">
        <w:tc>
          <w:tcPr>
            <w:tcW w:w="642" w:type="dxa"/>
            <w:tcBorders>
              <w:top w:val="single" w:sz="4" w:space="0" w:color="auto"/>
              <w:left w:val="single" w:sz="4" w:space="0" w:color="auto"/>
              <w:bottom w:val="single" w:sz="4" w:space="0" w:color="auto"/>
              <w:right w:val="single" w:sz="4" w:space="0" w:color="auto"/>
            </w:tcBorders>
            <w:vAlign w:val="center"/>
          </w:tcPr>
          <w:p w:rsidR="00656CB0" w:rsidRDefault="00656CB0" w:rsidP="00AD46DB">
            <w:pPr>
              <w:spacing w:line="240" w:lineRule="auto"/>
              <w:ind w:firstLine="0"/>
              <w:jc w:val="left"/>
              <w:rPr>
                <w:snapToGrid/>
                <w:color w:val="000000"/>
                <w:sz w:val="24"/>
                <w:szCs w:val="24"/>
              </w:rPr>
            </w:pPr>
            <w:r>
              <w:rPr>
                <w:snapToGrid/>
                <w:color w:val="000000"/>
                <w:sz w:val="24"/>
                <w:szCs w:val="24"/>
              </w:rPr>
              <w:t>15</w:t>
            </w:r>
          </w:p>
        </w:tc>
        <w:tc>
          <w:tcPr>
            <w:tcW w:w="5590" w:type="dxa"/>
            <w:tcBorders>
              <w:top w:val="single" w:sz="4" w:space="0" w:color="auto"/>
              <w:left w:val="single" w:sz="4" w:space="0" w:color="auto"/>
              <w:bottom w:val="single" w:sz="4" w:space="0" w:color="auto"/>
              <w:right w:val="single" w:sz="4" w:space="0" w:color="auto"/>
            </w:tcBorders>
            <w:vAlign w:val="center"/>
          </w:tcPr>
          <w:p w:rsidR="00DE3E6B" w:rsidRPr="00AD46DB" w:rsidRDefault="00DE3E6B" w:rsidP="00DE3E6B">
            <w:pPr>
              <w:spacing w:line="240" w:lineRule="auto"/>
              <w:ind w:firstLine="0"/>
              <w:rPr>
                <w:snapToGrid/>
                <w:color w:val="000000"/>
                <w:sz w:val="24"/>
                <w:szCs w:val="24"/>
              </w:rPr>
            </w:pPr>
            <w:r w:rsidRPr="00DE3E6B">
              <w:rPr>
                <w:snapToGrid/>
                <w:color w:val="000000"/>
                <w:sz w:val="24"/>
                <w:szCs w:val="24"/>
              </w:rPr>
              <w:t>Сведения о том, что руководитель,</w:t>
            </w:r>
            <w:r>
              <w:rPr>
                <w:snapToGrid/>
                <w:color w:val="000000"/>
                <w:sz w:val="24"/>
                <w:szCs w:val="24"/>
              </w:rPr>
              <w:t xml:space="preserve"> </w:t>
            </w:r>
            <w:r w:rsidRPr="00DE3E6B">
              <w:rPr>
                <w:snapToGrid/>
                <w:color w:val="000000"/>
                <w:sz w:val="24"/>
                <w:szCs w:val="24"/>
              </w:rPr>
              <w:t>члены коллегиального</w:t>
            </w:r>
            <w:r>
              <w:rPr>
                <w:snapToGrid/>
                <w:color w:val="000000"/>
                <w:sz w:val="24"/>
                <w:szCs w:val="24"/>
              </w:rPr>
              <w:t xml:space="preserve"> </w:t>
            </w:r>
            <w:r w:rsidRPr="00DE3E6B">
              <w:rPr>
                <w:snapToGrid/>
                <w:color w:val="000000"/>
                <w:sz w:val="24"/>
                <w:szCs w:val="24"/>
              </w:rPr>
              <w:t>исполнительного органа, главный</w:t>
            </w:r>
            <w:r>
              <w:rPr>
                <w:snapToGrid/>
                <w:color w:val="000000"/>
                <w:sz w:val="24"/>
                <w:szCs w:val="24"/>
              </w:rPr>
              <w:t xml:space="preserve"> </w:t>
            </w:r>
            <w:r w:rsidRPr="00DE3E6B">
              <w:rPr>
                <w:snapToGrid/>
                <w:color w:val="000000"/>
                <w:sz w:val="24"/>
                <w:szCs w:val="24"/>
              </w:rPr>
              <w:t>бухгалтер субъекта малого и среднего</w:t>
            </w:r>
            <w:r>
              <w:rPr>
                <w:snapToGrid/>
                <w:color w:val="000000"/>
                <w:sz w:val="24"/>
                <w:szCs w:val="24"/>
              </w:rPr>
              <w:t xml:space="preserve"> </w:t>
            </w:r>
            <w:r w:rsidRPr="00DE3E6B">
              <w:rPr>
                <w:snapToGrid/>
                <w:color w:val="000000"/>
                <w:sz w:val="24"/>
                <w:szCs w:val="24"/>
              </w:rPr>
              <w:t>предпринимательства не имеют</w:t>
            </w:r>
            <w:r>
              <w:rPr>
                <w:snapToGrid/>
                <w:color w:val="000000"/>
                <w:sz w:val="24"/>
                <w:szCs w:val="24"/>
              </w:rPr>
              <w:t xml:space="preserve"> </w:t>
            </w:r>
            <w:r w:rsidRPr="00DE3E6B">
              <w:rPr>
                <w:snapToGrid/>
                <w:color w:val="000000"/>
                <w:sz w:val="24"/>
                <w:szCs w:val="24"/>
              </w:rPr>
              <w:t>судимости за преступления в сфере</w:t>
            </w:r>
            <w:r>
              <w:rPr>
                <w:snapToGrid/>
                <w:color w:val="000000"/>
                <w:sz w:val="24"/>
                <w:szCs w:val="24"/>
              </w:rPr>
              <w:t xml:space="preserve"> </w:t>
            </w:r>
            <w:r w:rsidRPr="00DE3E6B">
              <w:rPr>
                <w:snapToGrid/>
                <w:color w:val="000000"/>
                <w:sz w:val="24"/>
                <w:szCs w:val="24"/>
              </w:rPr>
              <w:t>экономики, а также о том, что в</w:t>
            </w:r>
            <w:r>
              <w:rPr>
                <w:snapToGrid/>
                <w:color w:val="000000"/>
                <w:sz w:val="24"/>
                <w:szCs w:val="24"/>
              </w:rPr>
              <w:t xml:space="preserve"> </w:t>
            </w:r>
            <w:r w:rsidRPr="00DE3E6B">
              <w:rPr>
                <w:snapToGrid/>
                <w:color w:val="000000"/>
                <w:sz w:val="24"/>
                <w:szCs w:val="24"/>
              </w:rPr>
              <w:t>отношении указанных физических</w:t>
            </w:r>
            <w:r>
              <w:rPr>
                <w:snapToGrid/>
                <w:color w:val="000000"/>
                <w:sz w:val="24"/>
                <w:szCs w:val="24"/>
              </w:rPr>
              <w:t xml:space="preserve"> </w:t>
            </w:r>
            <w:r w:rsidRPr="00DE3E6B">
              <w:rPr>
                <w:snapToGrid/>
                <w:color w:val="000000"/>
                <w:sz w:val="24"/>
                <w:szCs w:val="24"/>
              </w:rPr>
              <w:t>лиц не применялось наказание в виде</w:t>
            </w:r>
            <w:r>
              <w:rPr>
                <w:snapToGrid/>
                <w:color w:val="000000"/>
                <w:sz w:val="24"/>
                <w:szCs w:val="24"/>
              </w:rPr>
              <w:t xml:space="preserve"> </w:t>
            </w:r>
            <w:r w:rsidRPr="00DE3E6B">
              <w:rPr>
                <w:snapToGrid/>
                <w:color w:val="000000"/>
                <w:sz w:val="24"/>
                <w:szCs w:val="24"/>
              </w:rPr>
              <w:t>лишения права занимать</w:t>
            </w:r>
            <w:r>
              <w:rPr>
                <w:snapToGrid/>
                <w:color w:val="000000"/>
                <w:sz w:val="24"/>
                <w:szCs w:val="24"/>
              </w:rPr>
              <w:t xml:space="preserve"> </w:t>
            </w:r>
            <w:r w:rsidRPr="00DE3E6B">
              <w:rPr>
                <w:snapToGrid/>
                <w:color w:val="000000"/>
                <w:sz w:val="24"/>
                <w:szCs w:val="24"/>
              </w:rPr>
              <w:t>определенные должности или</w:t>
            </w:r>
            <w:r>
              <w:rPr>
                <w:snapToGrid/>
                <w:color w:val="000000"/>
                <w:sz w:val="24"/>
                <w:szCs w:val="24"/>
              </w:rPr>
              <w:t xml:space="preserve"> </w:t>
            </w:r>
            <w:r w:rsidRPr="00DE3E6B">
              <w:rPr>
                <w:snapToGrid/>
                <w:color w:val="000000"/>
                <w:sz w:val="24"/>
                <w:szCs w:val="24"/>
              </w:rPr>
              <w:t>заниматься определенной</w:t>
            </w:r>
            <w:r>
              <w:rPr>
                <w:snapToGrid/>
                <w:color w:val="000000"/>
                <w:sz w:val="24"/>
                <w:szCs w:val="24"/>
              </w:rPr>
              <w:t xml:space="preserve"> </w:t>
            </w:r>
            <w:r w:rsidRPr="00DE3E6B">
              <w:rPr>
                <w:snapToGrid/>
                <w:color w:val="000000"/>
                <w:sz w:val="24"/>
                <w:szCs w:val="24"/>
              </w:rPr>
              <w:t>деятельностью, связанной с</w:t>
            </w:r>
            <w:r>
              <w:rPr>
                <w:snapToGrid/>
                <w:color w:val="000000"/>
                <w:sz w:val="24"/>
                <w:szCs w:val="24"/>
              </w:rPr>
              <w:t xml:space="preserve"> </w:t>
            </w:r>
            <w:r w:rsidRPr="00DE3E6B">
              <w:rPr>
                <w:snapToGrid/>
                <w:color w:val="000000"/>
                <w:sz w:val="24"/>
                <w:szCs w:val="24"/>
              </w:rPr>
              <w:t>деятельностью субъекта малого и</w:t>
            </w:r>
            <w:r>
              <w:rPr>
                <w:snapToGrid/>
                <w:color w:val="000000"/>
                <w:sz w:val="24"/>
                <w:szCs w:val="24"/>
              </w:rPr>
              <w:t xml:space="preserve"> </w:t>
            </w:r>
            <w:r w:rsidRPr="00DE3E6B">
              <w:rPr>
                <w:snapToGrid/>
                <w:color w:val="000000"/>
                <w:sz w:val="24"/>
                <w:szCs w:val="24"/>
              </w:rPr>
              <w:t>среднего предпринимательства, и</w:t>
            </w:r>
            <w:r>
              <w:rPr>
                <w:snapToGrid/>
                <w:color w:val="000000"/>
                <w:sz w:val="24"/>
                <w:szCs w:val="24"/>
              </w:rPr>
              <w:t xml:space="preserve"> </w:t>
            </w:r>
            <w:r w:rsidRPr="00DE3E6B">
              <w:rPr>
                <w:snapToGrid/>
                <w:color w:val="000000"/>
                <w:sz w:val="24"/>
                <w:szCs w:val="24"/>
              </w:rPr>
              <w:t>административное наказание в виде</w:t>
            </w:r>
            <w:r>
              <w:rPr>
                <w:snapToGrid/>
                <w:color w:val="000000"/>
                <w:sz w:val="24"/>
                <w:szCs w:val="24"/>
              </w:rPr>
              <w:t xml:space="preserve"> </w:t>
            </w:r>
            <w:r w:rsidRPr="00DE3E6B">
              <w:rPr>
                <w:snapToGrid/>
                <w:color w:val="000000"/>
                <w:sz w:val="24"/>
                <w:szCs w:val="24"/>
              </w:rPr>
              <w:t>дисквалификации</w:t>
            </w:r>
          </w:p>
        </w:tc>
        <w:tc>
          <w:tcPr>
            <w:tcW w:w="2865" w:type="dxa"/>
            <w:gridSpan w:val="3"/>
            <w:vAlign w:val="center"/>
          </w:tcPr>
          <w:p w:rsidR="00656CB0" w:rsidRDefault="00DE3E6B" w:rsidP="00AD46DB">
            <w:pPr>
              <w:spacing w:line="240" w:lineRule="auto"/>
              <w:ind w:firstLine="0"/>
              <w:jc w:val="left"/>
              <w:rPr>
                <w:snapToGrid/>
                <w:color w:val="000000"/>
                <w:sz w:val="24"/>
                <w:szCs w:val="24"/>
              </w:rPr>
            </w:pPr>
            <w:r>
              <w:rPr>
                <w:snapToGrid/>
                <w:color w:val="000000"/>
                <w:sz w:val="24"/>
                <w:szCs w:val="24"/>
              </w:rPr>
              <w:t>Да (нет)</w:t>
            </w:r>
          </w:p>
        </w:tc>
        <w:tc>
          <w:tcPr>
            <w:tcW w:w="1387" w:type="dxa"/>
            <w:vAlign w:val="center"/>
          </w:tcPr>
          <w:p w:rsidR="00656CB0" w:rsidRPr="00AD46DB" w:rsidRDefault="00656CB0" w:rsidP="00AD46DB">
            <w:pPr>
              <w:spacing w:line="240" w:lineRule="auto"/>
              <w:ind w:firstLine="0"/>
              <w:jc w:val="left"/>
              <w:rPr>
                <w:snapToGrid/>
                <w:sz w:val="20"/>
              </w:rPr>
            </w:pPr>
          </w:p>
        </w:tc>
      </w:tr>
      <w:tr w:rsidR="00656CB0" w:rsidRPr="00AD46DB" w:rsidTr="00DE3E6B">
        <w:tc>
          <w:tcPr>
            <w:tcW w:w="642" w:type="dxa"/>
            <w:tcBorders>
              <w:top w:val="single" w:sz="4" w:space="0" w:color="auto"/>
              <w:left w:val="single" w:sz="4" w:space="0" w:color="auto"/>
              <w:bottom w:val="single" w:sz="4" w:space="0" w:color="auto"/>
              <w:right w:val="single" w:sz="4" w:space="0" w:color="auto"/>
            </w:tcBorders>
            <w:vAlign w:val="center"/>
          </w:tcPr>
          <w:p w:rsidR="00656CB0" w:rsidRDefault="00656CB0" w:rsidP="00AD46DB">
            <w:pPr>
              <w:spacing w:line="240" w:lineRule="auto"/>
              <w:ind w:firstLine="0"/>
              <w:jc w:val="left"/>
              <w:rPr>
                <w:snapToGrid/>
                <w:color w:val="000000"/>
                <w:sz w:val="24"/>
                <w:szCs w:val="24"/>
              </w:rPr>
            </w:pPr>
            <w:r>
              <w:rPr>
                <w:snapToGrid/>
                <w:color w:val="000000"/>
                <w:sz w:val="24"/>
                <w:szCs w:val="24"/>
              </w:rPr>
              <w:t>16</w:t>
            </w:r>
          </w:p>
        </w:tc>
        <w:tc>
          <w:tcPr>
            <w:tcW w:w="5590" w:type="dxa"/>
            <w:tcBorders>
              <w:top w:val="single" w:sz="4" w:space="0" w:color="auto"/>
              <w:left w:val="single" w:sz="4" w:space="0" w:color="auto"/>
              <w:bottom w:val="single" w:sz="4" w:space="0" w:color="auto"/>
              <w:right w:val="single" w:sz="4" w:space="0" w:color="auto"/>
            </w:tcBorders>
            <w:vAlign w:val="center"/>
          </w:tcPr>
          <w:p w:rsidR="00656CB0" w:rsidRPr="00AD46DB" w:rsidRDefault="00DE3E6B" w:rsidP="00DE3E6B">
            <w:pPr>
              <w:spacing w:line="240" w:lineRule="auto"/>
              <w:ind w:firstLine="0"/>
              <w:jc w:val="left"/>
              <w:rPr>
                <w:snapToGrid/>
                <w:color w:val="000000"/>
                <w:sz w:val="24"/>
                <w:szCs w:val="24"/>
              </w:rPr>
            </w:pPr>
            <w:r w:rsidRPr="00DE3E6B">
              <w:rPr>
                <w:snapToGrid/>
                <w:color w:val="000000"/>
                <w:sz w:val="24"/>
                <w:szCs w:val="24"/>
              </w:rPr>
              <w:t>Информация о наличии сведений о</w:t>
            </w:r>
            <w:r>
              <w:rPr>
                <w:snapToGrid/>
                <w:color w:val="000000"/>
                <w:sz w:val="24"/>
                <w:szCs w:val="24"/>
              </w:rPr>
              <w:t xml:space="preserve"> </w:t>
            </w:r>
            <w:r w:rsidRPr="00DE3E6B">
              <w:rPr>
                <w:snapToGrid/>
                <w:color w:val="000000"/>
                <w:sz w:val="24"/>
                <w:szCs w:val="24"/>
              </w:rPr>
              <w:t>субъекте малого и среднего</w:t>
            </w:r>
            <w:r>
              <w:rPr>
                <w:snapToGrid/>
                <w:color w:val="000000"/>
                <w:sz w:val="24"/>
                <w:szCs w:val="24"/>
              </w:rPr>
              <w:t xml:space="preserve"> </w:t>
            </w:r>
            <w:r w:rsidRPr="00DE3E6B">
              <w:rPr>
                <w:snapToGrid/>
                <w:color w:val="000000"/>
                <w:sz w:val="24"/>
                <w:szCs w:val="24"/>
              </w:rPr>
              <w:t>предпринимательства в реестрах</w:t>
            </w:r>
            <w:r>
              <w:rPr>
                <w:snapToGrid/>
                <w:color w:val="000000"/>
                <w:sz w:val="24"/>
                <w:szCs w:val="24"/>
              </w:rPr>
              <w:t xml:space="preserve"> </w:t>
            </w:r>
            <w:r w:rsidRPr="00DE3E6B">
              <w:rPr>
                <w:snapToGrid/>
                <w:color w:val="000000"/>
                <w:sz w:val="24"/>
                <w:szCs w:val="24"/>
              </w:rPr>
              <w:t>недобросовестных поставщиков,</w:t>
            </w:r>
            <w:r>
              <w:rPr>
                <w:snapToGrid/>
                <w:color w:val="000000"/>
                <w:sz w:val="24"/>
                <w:szCs w:val="24"/>
              </w:rPr>
              <w:t xml:space="preserve"> </w:t>
            </w:r>
            <w:r w:rsidRPr="00DE3E6B">
              <w:rPr>
                <w:snapToGrid/>
                <w:color w:val="000000"/>
                <w:sz w:val="24"/>
                <w:szCs w:val="24"/>
              </w:rPr>
              <w:t>предусмотренных федеральными</w:t>
            </w:r>
            <w:r>
              <w:rPr>
                <w:snapToGrid/>
                <w:color w:val="000000"/>
                <w:sz w:val="24"/>
                <w:szCs w:val="24"/>
              </w:rPr>
              <w:t xml:space="preserve"> </w:t>
            </w:r>
            <w:r w:rsidRPr="00DE3E6B">
              <w:rPr>
                <w:snapToGrid/>
                <w:color w:val="000000"/>
                <w:sz w:val="24"/>
                <w:szCs w:val="24"/>
              </w:rPr>
              <w:t>законами «О закупках товаров, работ,</w:t>
            </w:r>
            <w:r>
              <w:rPr>
                <w:snapToGrid/>
                <w:color w:val="000000"/>
                <w:sz w:val="24"/>
                <w:szCs w:val="24"/>
              </w:rPr>
              <w:t xml:space="preserve"> </w:t>
            </w:r>
            <w:r w:rsidRPr="00DE3E6B">
              <w:rPr>
                <w:snapToGrid/>
                <w:color w:val="000000"/>
                <w:sz w:val="24"/>
                <w:szCs w:val="24"/>
              </w:rPr>
              <w:t>услуг отдельными видами</w:t>
            </w:r>
            <w:r>
              <w:rPr>
                <w:snapToGrid/>
                <w:color w:val="000000"/>
                <w:sz w:val="24"/>
                <w:szCs w:val="24"/>
              </w:rPr>
              <w:t xml:space="preserve"> </w:t>
            </w:r>
            <w:r w:rsidRPr="00DE3E6B">
              <w:rPr>
                <w:snapToGrid/>
                <w:color w:val="000000"/>
                <w:sz w:val="24"/>
                <w:szCs w:val="24"/>
              </w:rPr>
              <w:t xml:space="preserve">юридических </w:t>
            </w:r>
            <w:r w:rsidRPr="00DE3E6B">
              <w:rPr>
                <w:snapToGrid/>
                <w:color w:val="000000"/>
                <w:sz w:val="24"/>
                <w:szCs w:val="24"/>
              </w:rPr>
              <w:lastRenderedPageBreak/>
              <w:t>лиц» и «О контрактной</w:t>
            </w:r>
            <w:r>
              <w:rPr>
                <w:snapToGrid/>
                <w:color w:val="000000"/>
                <w:sz w:val="24"/>
                <w:szCs w:val="24"/>
              </w:rPr>
              <w:t xml:space="preserve"> </w:t>
            </w:r>
            <w:r w:rsidRPr="00DE3E6B">
              <w:rPr>
                <w:snapToGrid/>
                <w:color w:val="000000"/>
                <w:sz w:val="24"/>
                <w:szCs w:val="24"/>
              </w:rPr>
              <w:t>системе в сфере закупок товаров,</w:t>
            </w:r>
            <w:r>
              <w:rPr>
                <w:snapToGrid/>
                <w:color w:val="000000"/>
                <w:sz w:val="24"/>
                <w:szCs w:val="24"/>
              </w:rPr>
              <w:t xml:space="preserve"> </w:t>
            </w:r>
            <w:r w:rsidRPr="00DE3E6B">
              <w:rPr>
                <w:snapToGrid/>
                <w:color w:val="000000"/>
                <w:sz w:val="24"/>
                <w:szCs w:val="24"/>
              </w:rPr>
              <w:t>работ, услуг для обеспечения</w:t>
            </w:r>
            <w:r>
              <w:rPr>
                <w:snapToGrid/>
                <w:color w:val="000000"/>
                <w:sz w:val="24"/>
                <w:szCs w:val="24"/>
              </w:rPr>
              <w:t xml:space="preserve"> </w:t>
            </w:r>
            <w:r w:rsidRPr="00DE3E6B">
              <w:rPr>
                <w:snapToGrid/>
                <w:color w:val="000000"/>
                <w:sz w:val="24"/>
                <w:szCs w:val="24"/>
              </w:rPr>
              <w:t>государственных и муниципальных</w:t>
            </w:r>
            <w:r>
              <w:rPr>
                <w:snapToGrid/>
                <w:color w:val="000000"/>
                <w:sz w:val="24"/>
                <w:szCs w:val="24"/>
              </w:rPr>
              <w:t xml:space="preserve"> </w:t>
            </w:r>
            <w:r w:rsidRPr="00DE3E6B">
              <w:rPr>
                <w:snapToGrid/>
                <w:color w:val="000000"/>
                <w:sz w:val="24"/>
                <w:szCs w:val="24"/>
              </w:rPr>
              <w:t>нужд»</w:t>
            </w:r>
          </w:p>
        </w:tc>
        <w:tc>
          <w:tcPr>
            <w:tcW w:w="2865" w:type="dxa"/>
            <w:gridSpan w:val="3"/>
            <w:vAlign w:val="center"/>
          </w:tcPr>
          <w:p w:rsidR="00656CB0" w:rsidRDefault="00DE3E6B" w:rsidP="00AD46DB">
            <w:pPr>
              <w:spacing w:line="240" w:lineRule="auto"/>
              <w:ind w:firstLine="0"/>
              <w:jc w:val="left"/>
              <w:rPr>
                <w:snapToGrid/>
                <w:color w:val="000000"/>
                <w:sz w:val="24"/>
                <w:szCs w:val="24"/>
              </w:rPr>
            </w:pPr>
            <w:r>
              <w:rPr>
                <w:snapToGrid/>
                <w:color w:val="000000"/>
                <w:sz w:val="24"/>
                <w:szCs w:val="24"/>
              </w:rPr>
              <w:lastRenderedPageBreak/>
              <w:t>Да (нет)</w:t>
            </w:r>
          </w:p>
        </w:tc>
        <w:tc>
          <w:tcPr>
            <w:tcW w:w="1387" w:type="dxa"/>
            <w:vAlign w:val="center"/>
          </w:tcPr>
          <w:p w:rsidR="00656CB0" w:rsidRPr="00AD46DB" w:rsidRDefault="00656CB0" w:rsidP="00AD46DB">
            <w:pPr>
              <w:spacing w:line="240" w:lineRule="auto"/>
              <w:ind w:firstLine="0"/>
              <w:jc w:val="left"/>
              <w:rPr>
                <w:snapToGrid/>
                <w:sz w:val="20"/>
              </w:rPr>
            </w:pPr>
          </w:p>
        </w:tc>
      </w:tr>
    </w:tbl>
    <w:p w:rsidR="0094486A" w:rsidRDefault="0094486A" w:rsidP="00E2216D">
      <w:pPr>
        <w:spacing w:line="240" w:lineRule="auto"/>
        <w:ind w:firstLine="0"/>
        <w:jc w:val="left"/>
        <w:rPr>
          <w:snapToGrid/>
          <w:color w:val="000000"/>
          <w:sz w:val="24"/>
          <w:szCs w:val="28"/>
        </w:rPr>
      </w:pPr>
    </w:p>
    <w:p w:rsidR="003F4C98" w:rsidRDefault="00DE3E6B" w:rsidP="00E2216D">
      <w:pPr>
        <w:widowControl w:val="0"/>
        <w:tabs>
          <w:tab w:val="num" w:pos="5387"/>
          <w:tab w:val="num" w:pos="6237"/>
        </w:tabs>
        <w:spacing w:line="240" w:lineRule="auto"/>
        <w:rPr>
          <w:snapToGrid/>
          <w:color w:val="000000"/>
          <w:sz w:val="24"/>
          <w:szCs w:val="28"/>
        </w:rPr>
      </w:pPr>
      <w:r>
        <w:rPr>
          <w:snapToGrid/>
          <w:color w:val="000000"/>
          <w:sz w:val="24"/>
          <w:szCs w:val="28"/>
        </w:rPr>
        <w:t>п</w:t>
      </w:r>
      <w:r w:rsidR="00E2216D" w:rsidRPr="003F4C98">
        <w:rPr>
          <w:snapToGrid/>
          <w:color w:val="000000"/>
          <w:sz w:val="24"/>
          <w:szCs w:val="28"/>
        </w:rPr>
        <w:t>риложения:</w:t>
      </w:r>
    </w:p>
    <w:p w:rsidR="003F4C98" w:rsidRDefault="00E2216D" w:rsidP="00E2216D">
      <w:pPr>
        <w:widowControl w:val="0"/>
        <w:tabs>
          <w:tab w:val="num" w:pos="5387"/>
          <w:tab w:val="num" w:pos="6237"/>
        </w:tabs>
        <w:spacing w:line="240" w:lineRule="auto"/>
        <w:rPr>
          <w:snapToGrid/>
          <w:color w:val="000000"/>
          <w:sz w:val="24"/>
          <w:szCs w:val="28"/>
        </w:rPr>
      </w:pPr>
      <w:r w:rsidRPr="003F4C98">
        <w:rPr>
          <w:snapToGrid/>
          <w:color w:val="000000"/>
          <w:sz w:val="24"/>
          <w:szCs w:val="28"/>
        </w:rPr>
        <w:t>1. (</w:t>
      </w:r>
      <w:r w:rsidRPr="003F4C98">
        <w:rPr>
          <w:i/>
          <w:iCs/>
          <w:snapToGrid/>
          <w:color w:val="000000"/>
          <w:sz w:val="24"/>
          <w:szCs w:val="28"/>
        </w:rPr>
        <w:t>указывается наименование прилагаемого документа</w:t>
      </w:r>
      <w:r w:rsidRPr="003F4C98">
        <w:rPr>
          <w:snapToGrid/>
          <w:color w:val="000000"/>
          <w:sz w:val="24"/>
          <w:szCs w:val="28"/>
        </w:rPr>
        <w:t>)</w:t>
      </w:r>
    </w:p>
    <w:p w:rsidR="003F4C98" w:rsidRDefault="00E2216D" w:rsidP="00E2216D">
      <w:pPr>
        <w:widowControl w:val="0"/>
        <w:tabs>
          <w:tab w:val="num" w:pos="5387"/>
          <w:tab w:val="num" w:pos="6237"/>
        </w:tabs>
        <w:spacing w:line="240" w:lineRule="auto"/>
        <w:rPr>
          <w:snapToGrid/>
          <w:color w:val="000000"/>
          <w:sz w:val="24"/>
          <w:szCs w:val="28"/>
        </w:rPr>
      </w:pPr>
      <w:r w:rsidRPr="003F4C98">
        <w:rPr>
          <w:snapToGrid/>
          <w:color w:val="000000"/>
          <w:sz w:val="24"/>
          <w:szCs w:val="28"/>
        </w:rPr>
        <w:t>2.____________________________________________________________</w:t>
      </w:r>
    </w:p>
    <w:p w:rsidR="00E2216D" w:rsidRPr="003F4C98" w:rsidRDefault="00E2216D" w:rsidP="00E2216D">
      <w:pPr>
        <w:widowControl w:val="0"/>
        <w:tabs>
          <w:tab w:val="num" w:pos="5387"/>
          <w:tab w:val="num" w:pos="6237"/>
        </w:tabs>
        <w:spacing w:line="240" w:lineRule="auto"/>
        <w:rPr>
          <w:sz w:val="24"/>
          <w:szCs w:val="28"/>
        </w:rPr>
      </w:pPr>
      <w:r w:rsidRPr="003F4C98">
        <w:rPr>
          <w:snapToGrid/>
          <w:color w:val="000000"/>
          <w:sz w:val="24"/>
          <w:szCs w:val="28"/>
        </w:rPr>
        <w:t>(подпись уполномоченного лица) (Ф.И.О. и должность подписавшего) М.П.</w:t>
      </w:r>
    </w:p>
    <w:p w:rsidR="00E2216D" w:rsidRPr="00D0243A" w:rsidRDefault="00E2216D" w:rsidP="00E2216D">
      <w:pPr>
        <w:spacing w:line="240" w:lineRule="auto"/>
        <w:ind w:firstLine="0"/>
        <w:rPr>
          <w:sz w:val="16"/>
          <w:szCs w:val="16"/>
        </w:rPr>
      </w:pPr>
      <w:r w:rsidRPr="00D0243A">
        <w:rPr>
          <w:sz w:val="16"/>
          <w:szCs w:val="16"/>
        </w:rPr>
        <w:t>______________________________________________________________________________________________________________</w:t>
      </w:r>
    </w:p>
    <w:p w:rsidR="00E2216D" w:rsidRPr="00D0243A" w:rsidRDefault="00DE3E6B" w:rsidP="00E2216D">
      <w:pPr>
        <w:shd w:val="clear" w:color="auto" w:fill="D9D9D9"/>
        <w:spacing w:line="240" w:lineRule="auto"/>
        <w:ind w:firstLine="0"/>
        <w:jc w:val="center"/>
      </w:pPr>
      <w:r>
        <w:t>конец</w:t>
      </w:r>
      <w:r w:rsidR="00E2216D" w:rsidRPr="00D0243A">
        <w:t xml:space="preserve"> формы</w:t>
      </w:r>
    </w:p>
    <w:p w:rsidR="00E2216D" w:rsidRDefault="00E2216D" w:rsidP="00F940BD">
      <w:pPr>
        <w:pStyle w:val="21"/>
        <w:pageBreakBefore/>
        <w:numPr>
          <w:ilvl w:val="1"/>
          <w:numId w:val="43"/>
        </w:numPr>
        <w:tabs>
          <w:tab w:val="clear" w:pos="11199"/>
          <w:tab w:val="num" w:pos="1134"/>
        </w:tabs>
        <w:ind w:left="0" w:firstLine="567"/>
        <w:rPr>
          <w:szCs w:val="28"/>
        </w:rPr>
        <w:sectPr w:rsidR="00E2216D" w:rsidSect="00E2216D">
          <w:pgSz w:w="11906" w:h="16838"/>
          <w:pgMar w:top="851" w:right="1134" w:bottom="1701" w:left="1134" w:header="709" w:footer="709" w:gutter="0"/>
          <w:cols w:space="708"/>
          <w:docGrid w:linePitch="381"/>
        </w:sectPr>
      </w:pPr>
    </w:p>
    <w:p w:rsidR="00C4599A" w:rsidRPr="00E2216D" w:rsidRDefault="00C4599A" w:rsidP="00F940BD">
      <w:pPr>
        <w:pStyle w:val="21"/>
        <w:pageBreakBefore/>
        <w:numPr>
          <w:ilvl w:val="1"/>
          <w:numId w:val="43"/>
        </w:numPr>
        <w:tabs>
          <w:tab w:val="clear" w:pos="11199"/>
          <w:tab w:val="num" w:pos="1134"/>
        </w:tabs>
        <w:ind w:left="0" w:firstLine="567"/>
        <w:rPr>
          <w:szCs w:val="28"/>
        </w:rPr>
      </w:pPr>
      <w:r w:rsidRPr="00E2216D">
        <w:rPr>
          <w:szCs w:val="28"/>
        </w:rPr>
        <w:lastRenderedPageBreak/>
        <w:t>План распределения объемов поставки продукции</w:t>
      </w:r>
      <w:r w:rsidRPr="00E2216D">
        <w:t xml:space="preserve"> </w:t>
      </w:r>
      <w:r w:rsidRPr="00E2216D">
        <w:rPr>
          <w:szCs w:val="28"/>
        </w:rPr>
        <w:t>(форма 4)</w:t>
      </w:r>
    </w:p>
    <w:p w:rsidR="00C4599A" w:rsidRPr="00C4599A" w:rsidRDefault="00C4599A" w:rsidP="00F940BD">
      <w:pPr>
        <w:widowControl w:val="0"/>
        <w:numPr>
          <w:ilvl w:val="2"/>
          <w:numId w:val="24"/>
        </w:numPr>
        <w:tabs>
          <w:tab w:val="num" w:pos="5387"/>
        </w:tabs>
        <w:spacing w:line="240" w:lineRule="auto"/>
        <w:ind w:left="0" w:firstLine="0"/>
        <w:rPr>
          <w:snapToGrid/>
          <w:color w:val="000000"/>
          <w:szCs w:val="28"/>
        </w:rPr>
      </w:pPr>
      <w:r w:rsidRPr="00C4599A">
        <w:rPr>
          <w:snapToGrid/>
          <w:color w:val="000000"/>
          <w:szCs w:val="28"/>
        </w:rPr>
        <w:t xml:space="preserve">Форма плана распределения </w:t>
      </w:r>
      <w:r w:rsidRPr="00C4599A">
        <w:t>объемов поставки продукции</w:t>
      </w:r>
    </w:p>
    <w:p w:rsidR="00C4599A" w:rsidRPr="005035C6" w:rsidRDefault="00C4599A" w:rsidP="00C4599A">
      <w:pPr>
        <w:widowControl w:val="0"/>
        <w:tabs>
          <w:tab w:val="num" w:pos="1702"/>
        </w:tabs>
        <w:spacing w:line="240" w:lineRule="auto"/>
        <w:ind w:firstLine="0"/>
        <w:rPr>
          <w:i/>
          <w:snapToGrid/>
          <w:color w:val="FF0000"/>
          <w:sz w:val="24"/>
          <w:szCs w:val="24"/>
        </w:rPr>
      </w:pPr>
      <w:r w:rsidRPr="00C4599A">
        <w:rPr>
          <w:i/>
          <w:sz w:val="24"/>
          <w:szCs w:val="24"/>
        </w:rPr>
        <w:t>(</w:t>
      </w:r>
      <w:r w:rsidRPr="005035C6">
        <w:rPr>
          <w:rFonts w:eastAsia="Calibri"/>
          <w:i/>
          <w:color w:val="FF0000"/>
          <w:sz w:val="24"/>
          <w:szCs w:val="24"/>
          <w:lang w:eastAsia="en-US"/>
        </w:rPr>
        <w:t xml:space="preserve">Форма заполняется в случае, если заявка подается коллективным участником или генеральным подрядчиком, участие в закупке которого возможно только в случае привлечения субъектов МСП в качестве субподрядчиков в соответствии с пунктом </w:t>
      </w:r>
      <w:r w:rsidRPr="005035C6">
        <w:rPr>
          <w:color w:val="FF0000"/>
        </w:rPr>
        <w:fldChar w:fldCharType="begin"/>
      </w:r>
      <w:r w:rsidRPr="005035C6">
        <w:rPr>
          <w:color w:val="FF0000"/>
        </w:rPr>
        <w:instrText xml:space="preserve"> REF _Ref326578875 \r \h  \* MERGEFORMAT </w:instrText>
      </w:r>
      <w:r w:rsidRPr="005035C6">
        <w:rPr>
          <w:color w:val="FF0000"/>
        </w:rPr>
      </w:r>
      <w:r w:rsidRPr="005035C6">
        <w:rPr>
          <w:color w:val="FF0000"/>
        </w:rPr>
        <w:fldChar w:fldCharType="separate"/>
      </w:r>
      <w:r w:rsidR="001C760D" w:rsidRPr="001C760D">
        <w:rPr>
          <w:rFonts w:eastAsia="Calibri"/>
          <w:i/>
          <w:color w:val="FF0000"/>
          <w:sz w:val="24"/>
          <w:szCs w:val="24"/>
          <w:lang w:eastAsia="en-US"/>
        </w:rPr>
        <w:t>4.1.6</w:t>
      </w:r>
      <w:r w:rsidRPr="005035C6">
        <w:rPr>
          <w:color w:val="FF0000"/>
        </w:rPr>
        <w:fldChar w:fldCharType="end"/>
      </w:r>
      <w:r w:rsidRPr="005035C6">
        <w:rPr>
          <w:rFonts w:eastAsia="Calibri"/>
          <w:i/>
          <w:color w:val="FF0000"/>
          <w:sz w:val="24"/>
          <w:szCs w:val="24"/>
          <w:lang w:eastAsia="en-US"/>
        </w:rPr>
        <w:t>)</w:t>
      </w:r>
    </w:p>
    <w:p w:rsidR="00C4599A" w:rsidRPr="00C4599A" w:rsidRDefault="00C4599A" w:rsidP="00C4599A">
      <w:pPr>
        <w:spacing w:line="240" w:lineRule="auto"/>
        <w:ind w:firstLine="0"/>
        <w:rPr>
          <w:sz w:val="16"/>
          <w:szCs w:val="16"/>
        </w:rPr>
      </w:pPr>
      <w:r w:rsidRPr="00C4599A">
        <w:rPr>
          <w:sz w:val="16"/>
          <w:szCs w:val="16"/>
        </w:rPr>
        <w:t>______________________________________________________________________________________________________________</w:t>
      </w:r>
    </w:p>
    <w:p w:rsidR="00C4599A" w:rsidRPr="00C4599A" w:rsidRDefault="00C4599A" w:rsidP="00C4599A">
      <w:pPr>
        <w:shd w:val="clear" w:color="auto" w:fill="D9D9D9"/>
        <w:spacing w:line="240" w:lineRule="auto"/>
        <w:ind w:firstLine="0"/>
        <w:jc w:val="center"/>
      </w:pPr>
      <w:r w:rsidRPr="00C4599A">
        <w:t>начало формы</w:t>
      </w:r>
    </w:p>
    <w:p w:rsidR="00314A03" w:rsidRDefault="00C4599A" w:rsidP="00E33BC9">
      <w:pPr>
        <w:suppressAutoHyphens/>
        <w:spacing w:before="120" w:line="240" w:lineRule="auto"/>
        <w:ind w:firstLine="0"/>
        <w:jc w:val="right"/>
        <w:rPr>
          <w:color w:val="000000"/>
          <w:szCs w:val="28"/>
        </w:rPr>
      </w:pPr>
      <w:r w:rsidRPr="00C4599A">
        <w:rPr>
          <w:szCs w:val="28"/>
        </w:rPr>
        <w:t>Приложение №__ к заявке                            от «____» _____________ 201_ г. № _____</w:t>
      </w:r>
    </w:p>
    <w:p w:rsidR="00C4599A" w:rsidRPr="00314A03" w:rsidRDefault="00C4599A" w:rsidP="00E33BC9">
      <w:pPr>
        <w:suppressAutoHyphens/>
        <w:spacing w:before="120" w:line="240" w:lineRule="auto"/>
        <w:ind w:firstLine="0"/>
        <w:jc w:val="right"/>
        <w:rPr>
          <w:color w:val="000000"/>
          <w:szCs w:val="28"/>
        </w:rPr>
      </w:pPr>
      <w:r w:rsidRPr="00C4599A">
        <w:rPr>
          <w:b/>
          <w:iCs/>
          <w:sz w:val="24"/>
          <w:szCs w:val="24"/>
        </w:rPr>
        <w:t xml:space="preserve">ПЛАН РАСПРЕДЕЛЕНИЯ ОБЪЕМОВ ПОСТАВКИ ПРОДУКЦИИ </w:t>
      </w:r>
    </w:p>
    <w:p w:rsidR="00C4599A" w:rsidRPr="00C4599A" w:rsidRDefault="00C4599A" w:rsidP="00C4599A">
      <w:pPr>
        <w:spacing w:line="240" w:lineRule="auto"/>
        <w:ind w:firstLine="0"/>
        <w:rPr>
          <w:szCs w:val="28"/>
        </w:rPr>
      </w:pPr>
      <w:r w:rsidRPr="00C4599A">
        <w:rPr>
          <w:szCs w:val="28"/>
        </w:rPr>
        <w:t>Наименование и места нахождения участника закупки: ____________________</w:t>
      </w:r>
    </w:p>
    <w:tbl>
      <w:tblPr>
        <w:tblW w:w="14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119"/>
        <w:gridCol w:w="3118"/>
        <w:gridCol w:w="1985"/>
        <w:gridCol w:w="1276"/>
        <w:gridCol w:w="1700"/>
        <w:gridCol w:w="2268"/>
      </w:tblGrid>
      <w:tr w:rsidR="00C4599A" w:rsidRPr="00C4599A" w:rsidTr="008C6A4D">
        <w:trPr>
          <w:cantSplit/>
        </w:trPr>
        <w:tc>
          <w:tcPr>
            <w:tcW w:w="675" w:type="dxa"/>
            <w:vMerge w:val="restart"/>
            <w:shd w:val="clear" w:color="auto" w:fill="D9D9D9"/>
            <w:vAlign w:val="center"/>
          </w:tcPr>
          <w:p w:rsidR="00C4599A" w:rsidRPr="00C4599A" w:rsidRDefault="00C4599A" w:rsidP="00C4599A">
            <w:pPr>
              <w:spacing w:before="120" w:after="120" w:line="240" w:lineRule="auto"/>
              <w:ind w:left="-108" w:right="-96" w:hanging="34"/>
              <w:jc w:val="center"/>
              <w:rPr>
                <w:sz w:val="24"/>
                <w:szCs w:val="24"/>
              </w:rPr>
            </w:pPr>
            <w:r w:rsidRPr="00C4599A">
              <w:rPr>
                <w:sz w:val="24"/>
                <w:szCs w:val="24"/>
              </w:rPr>
              <w:t>№ п/п</w:t>
            </w:r>
          </w:p>
        </w:tc>
        <w:tc>
          <w:tcPr>
            <w:tcW w:w="3119" w:type="dxa"/>
            <w:vMerge w:val="restart"/>
            <w:shd w:val="clear" w:color="auto" w:fill="D9D9D9"/>
            <w:vAlign w:val="center"/>
          </w:tcPr>
          <w:p w:rsidR="00C4599A" w:rsidRPr="00C4599A" w:rsidRDefault="00C4599A" w:rsidP="00C4599A">
            <w:pPr>
              <w:spacing w:before="120" w:after="120" w:line="240" w:lineRule="auto"/>
              <w:ind w:left="-108" w:right="-96" w:firstLine="0"/>
              <w:jc w:val="center"/>
              <w:rPr>
                <w:sz w:val="24"/>
                <w:szCs w:val="24"/>
              </w:rPr>
            </w:pPr>
            <w:r w:rsidRPr="00C4599A">
              <w:rPr>
                <w:sz w:val="24"/>
                <w:szCs w:val="24"/>
              </w:rPr>
              <w:t>Наименование продукции (предмет договора) с указанием количества</w:t>
            </w:r>
          </w:p>
        </w:tc>
        <w:tc>
          <w:tcPr>
            <w:tcW w:w="3118" w:type="dxa"/>
            <w:vMerge w:val="restart"/>
            <w:shd w:val="clear" w:color="auto" w:fill="D9D9D9"/>
            <w:vAlign w:val="center"/>
          </w:tcPr>
          <w:p w:rsidR="00C4599A" w:rsidRPr="00C4599A" w:rsidRDefault="00C4599A" w:rsidP="00C4599A">
            <w:pPr>
              <w:spacing w:before="120" w:after="120" w:line="240" w:lineRule="auto"/>
              <w:ind w:left="-108" w:right="-96" w:firstLine="0"/>
              <w:jc w:val="center"/>
              <w:rPr>
                <w:sz w:val="24"/>
                <w:szCs w:val="24"/>
              </w:rPr>
            </w:pPr>
            <w:r w:rsidRPr="00C4599A">
              <w:rPr>
                <w:sz w:val="24"/>
                <w:szCs w:val="24"/>
              </w:rPr>
              <w:t>Наименование лица, поставляющего данную продукцию и его роль в проекте (субподрядчик / член коллективного участника)</w:t>
            </w:r>
          </w:p>
        </w:tc>
        <w:tc>
          <w:tcPr>
            <w:tcW w:w="1985" w:type="dxa"/>
            <w:vMerge w:val="restart"/>
            <w:shd w:val="clear" w:color="auto" w:fill="D9D9D9"/>
            <w:vAlign w:val="center"/>
          </w:tcPr>
          <w:p w:rsidR="00C4599A" w:rsidRPr="00C4599A" w:rsidRDefault="00C4599A" w:rsidP="00C4599A">
            <w:pPr>
              <w:spacing w:before="120" w:after="120" w:line="240" w:lineRule="auto"/>
              <w:ind w:left="-108" w:right="-96" w:firstLine="0"/>
              <w:jc w:val="center"/>
              <w:rPr>
                <w:sz w:val="24"/>
                <w:szCs w:val="24"/>
              </w:rPr>
            </w:pPr>
            <w:r w:rsidRPr="00C4599A">
              <w:rPr>
                <w:sz w:val="24"/>
                <w:szCs w:val="24"/>
              </w:rPr>
              <w:t>Страна происхождения</w:t>
            </w:r>
          </w:p>
        </w:tc>
        <w:tc>
          <w:tcPr>
            <w:tcW w:w="2976" w:type="dxa"/>
            <w:gridSpan w:val="2"/>
            <w:shd w:val="clear" w:color="auto" w:fill="D9D9D9"/>
            <w:vAlign w:val="center"/>
          </w:tcPr>
          <w:p w:rsidR="00C4599A" w:rsidRPr="00C4599A" w:rsidRDefault="00C4599A" w:rsidP="00C4599A">
            <w:pPr>
              <w:spacing w:before="120" w:after="120" w:line="240" w:lineRule="auto"/>
              <w:ind w:left="-108" w:right="-96" w:firstLine="0"/>
              <w:jc w:val="center"/>
              <w:rPr>
                <w:sz w:val="24"/>
                <w:szCs w:val="24"/>
              </w:rPr>
            </w:pPr>
            <w:r w:rsidRPr="00C4599A">
              <w:rPr>
                <w:sz w:val="24"/>
                <w:szCs w:val="24"/>
              </w:rPr>
              <w:t>Стоимость продукции</w:t>
            </w:r>
          </w:p>
        </w:tc>
        <w:tc>
          <w:tcPr>
            <w:tcW w:w="2268" w:type="dxa"/>
            <w:vMerge w:val="restart"/>
            <w:shd w:val="clear" w:color="auto" w:fill="D9D9D9"/>
            <w:vAlign w:val="center"/>
          </w:tcPr>
          <w:p w:rsidR="00C4599A" w:rsidRPr="00C4599A" w:rsidRDefault="00C4599A" w:rsidP="00C4599A">
            <w:pPr>
              <w:spacing w:before="120" w:after="120" w:line="240" w:lineRule="auto"/>
              <w:ind w:left="-108" w:right="-96" w:firstLine="0"/>
              <w:jc w:val="center"/>
              <w:rPr>
                <w:sz w:val="24"/>
                <w:szCs w:val="24"/>
              </w:rPr>
            </w:pPr>
            <w:r w:rsidRPr="00C4599A">
              <w:rPr>
                <w:sz w:val="24"/>
                <w:szCs w:val="24"/>
              </w:rPr>
              <w:t>Сроки поставки (начало и окончание)</w:t>
            </w:r>
          </w:p>
        </w:tc>
      </w:tr>
      <w:tr w:rsidR="00C4599A" w:rsidRPr="00C4599A" w:rsidTr="008C6A4D">
        <w:trPr>
          <w:cantSplit/>
        </w:trPr>
        <w:tc>
          <w:tcPr>
            <w:tcW w:w="675" w:type="dxa"/>
            <w:vMerge/>
          </w:tcPr>
          <w:p w:rsidR="00C4599A" w:rsidRPr="00C4599A" w:rsidRDefault="00C4599A" w:rsidP="00C4599A">
            <w:pPr>
              <w:spacing w:before="120" w:after="120" w:line="240" w:lineRule="auto"/>
              <w:ind w:left="-108" w:right="-96"/>
              <w:jc w:val="center"/>
              <w:rPr>
                <w:szCs w:val="28"/>
              </w:rPr>
            </w:pPr>
          </w:p>
        </w:tc>
        <w:tc>
          <w:tcPr>
            <w:tcW w:w="3119" w:type="dxa"/>
            <w:vMerge/>
          </w:tcPr>
          <w:p w:rsidR="00C4599A" w:rsidRPr="00C4599A" w:rsidRDefault="00C4599A" w:rsidP="00C4599A">
            <w:pPr>
              <w:spacing w:before="120" w:after="120" w:line="240" w:lineRule="auto"/>
              <w:ind w:left="-108" w:right="-96" w:firstLine="0"/>
              <w:jc w:val="center"/>
              <w:rPr>
                <w:szCs w:val="28"/>
              </w:rPr>
            </w:pPr>
          </w:p>
        </w:tc>
        <w:tc>
          <w:tcPr>
            <w:tcW w:w="3118" w:type="dxa"/>
            <w:vMerge/>
          </w:tcPr>
          <w:p w:rsidR="00C4599A" w:rsidRPr="00C4599A" w:rsidRDefault="00C4599A" w:rsidP="00C4599A">
            <w:pPr>
              <w:spacing w:before="120" w:after="120" w:line="240" w:lineRule="auto"/>
              <w:ind w:left="-108" w:right="-96" w:firstLine="0"/>
              <w:jc w:val="center"/>
              <w:rPr>
                <w:szCs w:val="28"/>
              </w:rPr>
            </w:pPr>
          </w:p>
        </w:tc>
        <w:tc>
          <w:tcPr>
            <w:tcW w:w="1985" w:type="dxa"/>
            <w:vMerge/>
          </w:tcPr>
          <w:p w:rsidR="00C4599A" w:rsidRPr="00C4599A" w:rsidRDefault="00C4599A" w:rsidP="00C4599A">
            <w:pPr>
              <w:spacing w:before="120" w:after="120" w:line="240" w:lineRule="auto"/>
              <w:ind w:left="-108" w:right="-96" w:firstLine="0"/>
              <w:jc w:val="center"/>
              <w:rPr>
                <w:szCs w:val="28"/>
              </w:rPr>
            </w:pPr>
          </w:p>
        </w:tc>
        <w:tc>
          <w:tcPr>
            <w:tcW w:w="1276" w:type="dxa"/>
            <w:shd w:val="clear" w:color="auto" w:fill="D9D9D9"/>
            <w:vAlign w:val="center"/>
          </w:tcPr>
          <w:p w:rsidR="00C4599A" w:rsidRPr="00C4599A" w:rsidRDefault="00C4599A" w:rsidP="00C4599A">
            <w:pPr>
              <w:spacing w:before="120" w:after="120" w:line="240" w:lineRule="auto"/>
              <w:ind w:left="-108" w:right="-249" w:firstLine="0"/>
              <w:jc w:val="center"/>
              <w:rPr>
                <w:sz w:val="24"/>
                <w:szCs w:val="24"/>
              </w:rPr>
            </w:pPr>
            <w:r w:rsidRPr="00C4599A">
              <w:rPr>
                <w:sz w:val="24"/>
                <w:szCs w:val="24"/>
              </w:rPr>
              <w:t>в, руб. (с НДС)</w:t>
            </w:r>
          </w:p>
        </w:tc>
        <w:tc>
          <w:tcPr>
            <w:tcW w:w="1700" w:type="dxa"/>
            <w:shd w:val="clear" w:color="auto" w:fill="D9D9D9"/>
            <w:vAlign w:val="center"/>
          </w:tcPr>
          <w:p w:rsidR="00C4599A" w:rsidRPr="00C4599A" w:rsidRDefault="00C4599A" w:rsidP="00C4599A">
            <w:pPr>
              <w:spacing w:before="120" w:after="120" w:line="240" w:lineRule="auto"/>
              <w:ind w:left="-108" w:right="-96" w:firstLine="0"/>
              <w:jc w:val="center"/>
              <w:rPr>
                <w:sz w:val="24"/>
                <w:szCs w:val="24"/>
              </w:rPr>
            </w:pPr>
            <w:r w:rsidRPr="00C4599A">
              <w:rPr>
                <w:sz w:val="24"/>
                <w:szCs w:val="24"/>
              </w:rPr>
              <w:t>в % от общей стоимости продукции</w:t>
            </w:r>
          </w:p>
        </w:tc>
        <w:tc>
          <w:tcPr>
            <w:tcW w:w="2268" w:type="dxa"/>
            <w:vMerge/>
          </w:tcPr>
          <w:p w:rsidR="00C4599A" w:rsidRPr="00C4599A" w:rsidRDefault="00C4599A" w:rsidP="00C4599A">
            <w:pPr>
              <w:keepNext/>
              <w:spacing w:line="240" w:lineRule="auto"/>
              <w:ind w:left="57" w:right="57" w:firstLine="0"/>
              <w:rPr>
                <w:szCs w:val="28"/>
              </w:rPr>
            </w:pPr>
          </w:p>
        </w:tc>
      </w:tr>
      <w:tr w:rsidR="00C4599A" w:rsidRPr="00C4599A" w:rsidTr="008C6A4D">
        <w:tc>
          <w:tcPr>
            <w:tcW w:w="675" w:type="dxa"/>
          </w:tcPr>
          <w:p w:rsidR="00C4599A" w:rsidRPr="00C4599A" w:rsidRDefault="00C4599A" w:rsidP="00C4599A">
            <w:pPr>
              <w:numPr>
                <w:ilvl w:val="0"/>
                <w:numId w:val="16"/>
              </w:numPr>
              <w:spacing w:line="240" w:lineRule="auto"/>
              <w:rPr>
                <w:szCs w:val="28"/>
              </w:rPr>
            </w:pPr>
          </w:p>
        </w:tc>
        <w:tc>
          <w:tcPr>
            <w:tcW w:w="3119" w:type="dxa"/>
          </w:tcPr>
          <w:p w:rsidR="00C4599A" w:rsidRPr="00C4599A" w:rsidRDefault="00C4599A" w:rsidP="00C4599A">
            <w:pPr>
              <w:spacing w:line="240" w:lineRule="auto"/>
              <w:ind w:left="57" w:right="57" w:firstLine="0"/>
              <w:jc w:val="center"/>
              <w:rPr>
                <w:szCs w:val="28"/>
              </w:rPr>
            </w:pPr>
          </w:p>
        </w:tc>
        <w:tc>
          <w:tcPr>
            <w:tcW w:w="3118" w:type="dxa"/>
          </w:tcPr>
          <w:p w:rsidR="00C4599A" w:rsidRPr="00C4599A" w:rsidRDefault="00C4599A" w:rsidP="00C4599A">
            <w:pPr>
              <w:spacing w:line="240" w:lineRule="auto"/>
              <w:ind w:left="57" w:right="57" w:firstLine="0"/>
              <w:jc w:val="center"/>
              <w:rPr>
                <w:szCs w:val="28"/>
              </w:rPr>
            </w:pPr>
          </w:p>
        </w:tc>
        <w:tc>
          <w:tcPr>
            <w:tcW w:w="1985" w:type="dxa"/>
          </w:tcPr>
          <w:p w:rsidR="00C4599A" w:rsidRPr="00C4599A" w:rsidRDefault="00C4599A" w:rsidP="00C4599A">
            <w:pPr>
              <w:spacing w:line="240" w:lineRule="auto"/>
              <w:ind w:left="57" w:right="57" w:firstLine="0"/>
              <w:jc w:val="center"/>
              <w:rPr>
                <w:szCs w:val="28"/>
              </w:rPr>
            </w:pPr>
            <w:r w:rsidRPr="00C4599A">
              <w:rPr>
                <w:szCs w:val="28"/>
              </w:rPr>
              <w:t>х</w:t>
            </w:r>
          </w:p>
        </w:tc>
        <w:tc>
          <w:tcPr>
            <w:tcW w:w="1276" w:type="dxa"/>
          </w:tcPr>
          <w:p w:rsidR="00C4599A" w:rsidRPr="00C4599A" w:rsidRDefault="00C4599A" w:rsidP="00C4599A">
            <w:pPr>
              <w:spacing w:line="240" w:lineRule="auto"/>
              <w:ind w:left="57" w:right="57" w:firstLine="0"/>
              <w:jc w:val="center"/>
              <w:rPr>
                <w:szCs w:val="28"/>
              </w:rPr>
            </w:pPr>
          </w:p>
        </w:tc>
        <w:tc>
          <w:tcPr>
            <w:tcW w:w="1700" w:type="dxa"/>
          </w:tcPr>
          <w:p w:rsidR="00C4599A" w:rsidRPr="00C4599A" w:rsidRDefault="00C4599A" w:rsidP="00C4599A">
            <w:pPr>
              <w:spacing w:line="240" w:lineRule="auto"/>
              <w:ind w:left="57" w:right="57" w:firstLine="0"/>
              <w:jc w:val="center"/>
              <w:rPr>
                <w:szCs w:val="28"/>
              </w:rPr>
            </w:pPr>
          </w:p>
        </w:tc>
        <w:tc>
          <w:tcPr>
            <w:tcW w:w="2268" w:type="dxa"/>
          </w:tcPr>
          <w:p w:rsidR="00C4599A" w:rsidRPr="00C4599A" w:rsidRDefault="00C4599A" w:rsidP="00C4599A">
            <w:pPr>
              <w:spacing w:line="240" w:lineRule="auto"/>
              <w:ind w:left="57" w:right="57" w:firstLine="0"/>
              <w:jc w:val="center"/>
              <w:rPr>
                <w:szCs w:val="28"/>
              </w:rPr>
            </w:pPr>
          </w:p>
        </w:tc>
      </w:tr>
      <w:tr w:rsidR="00C4599A" w:rsidRPr="00C4599A" w:rsidTr="008C6A4D">
        <w:tc>
          <w:tcPr>
            <w:tcW w:w="675" w:type="dxa"/>
          </w:tcPr>
          <w:p w:rsidR="00C4599A" w:rsidRPr="00C4599A" w:rsidRDefault="00C4599A" w:rsidP="00C4599A">
            <w:pPr>
              <w:numPr>
                <w:ilvl w:val="0"/>
                <w:numId w:val="16"/>
              </w:numPr>
              <w:spacing w:line="240" w:lineRule="auto"/>
              <w:rPr>
                <w:szCs w:val="28"/>
              </w:rPr>
            </w:pPr>
          </w:p>
        </w:tc>
        <w:tc>
          <w:tcPr>
            <w:tcW w:w="3119" w:type="dxa"/>
          </w:tcPr>
          <w:p w:rsidR="00C4599A" w:rsidRPr="00C4599A" w:rsidRDefault="00C4599A" w:rsidP="00C4599A">
            <w:pPr>
              <w:spacing w:line="240" w:lineRule="auto"/>
              <w:ind w:left="57" w:right="57" w:firstLine="0"/>
              <w:jc w:val="center"/>
              <w:rPr>
                <w:szCs w:val="28"/>
              </w:rPr>
            </w:pPr>
          </w:p>
        </w:tc>
        <w:tc>
          <w:tcPr>
            <w:tcW w:w="3118" w:type="dxa"/>
          </w:tcPr>
          <w:p w:rsidR="00C4599A" w:rsidRPr="00C4599A" w:rsidRDefault="00C4599A" w:rsidP="00C4599A">
            <w:pPr>
              <w:spacing w:line="240" w:lineRule="auto"/>
              <w:ind w:left="57" w:right="57" w:firstLine="0"/>
              <w:jc w:val="center"/>
              <w:rPr>
                <w:szCs w:val="28"/>
              </w:rPr>
            </w:pPr>
          </w:p>
        </w:tc>
        <w:tc>
          <w:tcPr>
            <w:tcW w:w="1985" w:type="dxa"/>
          </w:tcPr>
          <w:p w:rsidR="00C4599A" w:rsidRPr="00C4599A" w:rsidRDefault="00C4599A" w:rsidP="00C4599A">
            <w:pPr>
              <w:spacing w:line="240" w:lineRule="auto"/>
              <w:ind w:left="57" w:right="57" w:firstLine="0"/>
              <w:jc w:val="center"/>
              <w:rPr>
                <w:szCs w:val="28"/>
              </w:rPr>
            </w:pPr>
            <w:r w:rsidRPr="00C4599A">
              <w:rPr>
                <w:szCs w:val="28"/>
              </w:rPr>
              <w:t>х</w:t>
            </w:r>
          </w:p>
        </w:tc>
        <w:tc>
          <w:tcPr>
            <w:tcW w:w="1276" w:type="dxa"/>
          </w:tcPr>
          <w:p w:rsidR="00C4599A" w:rsidRPr="00C4599A" w:rsidRDefault="00C4599A" w:rsidP="00C4599A">
            <w:pPr>
              <w:spacing w:line="240" w:lineRule="auto"/>
              <w:ind w:left="57" w:right="57" w:firstLine="0"/>
              <w:jc w:val="center"/>
              <w:rPr>
                <w:szCs w:val="28"/>
              </w:rPr>
            </w:pPr>
          </w:p>
        </w:tc>
        <w:tc>
          <w:tcPr>
            <w:tcW w:w="1700" w:type="dxa"/>
          </w:tcPr>
          <w:p w:rsidR="00C4599A" w:rsidRPr="00C4599A" w:rsidRDefault="00C4599A" w:rsidP="00C4599A">
            <w:pPr>
              <w:spacing w:line="240" w:lineRule="auto"/>
              <w:ind w:left="57" w:right="57" w:firstLine="0"/>
              <w:jc w:val="center"/>
              <w:rPr>
                <w:szCs w:val="28"/>
              </w:rPr>
            </w:pPr>
          </w:p>
        </w:tc>
        <w:tc>
          <w:tcPr>
            <w:tcW w:w="2268" w:type="dxa"/>
          </w:tcPr>
          <w:p w:rsidR="00C4599A" w:rsidRPr="00C4599A" w:rsidRDefault="00C4599A" w:rsidP="00C4599A">
            <w:pPr>
              <w:spacing w:line="240" w:lineRule="auto"/>
              <w:ind w:left="57" w:right="57" w:firstLine="0"/>
              <w:jc w:val="center"/>
              <w:rPr>
                <w:szCs w:val="28"/>
              </w:rPr>
            </w:pPr>
          </w:p>
        </w:tc>
      </w:tr>
      <w:tr w:rsidR="00C4599A" w:rsidRPr="00C4599A" w:rsidTr="008C6A4D">
        <w:tc>
          <w:tcPr>
            <w:tcW w:w="675" w:type="dxa"/>
          </w:tcPr>
          <w:p w:rsidR="00C4599A" w:rsidRPr="00C4599A" w:rsidRDefault="00C4599A" w:rsidP="00C4599A">
            <w:pPr>
              <w:numPr>
                <w:ilvl w:val="0"/>
                <w:numId w:val="16"/>
              </w:numPr>
              <w:spacing w:line="240" w:lineRule="auto"/>
              <w:rPr>
                <w:szCs w:val="28"/>
              </w:rPr>
            </w:pPr>
          </w:p>
        </w:tc>
        <w:tc>
          <w:tcPr>
            <w:tcW w:w="3119" w:type="dxa"/>
          </w:tcPr>
          <w:p w:rsidR="00C4599A" w:rsidRPr="00C4599A" w:rsidRDefault="00C4599A" w:rsidP="00C4599A">
            <w:pPr>
              <w:spacing w:line="240" w:lineRule="auto"/>
              <w:ind w:left="57" w:right="57" w:firstLine="0"/>
              <w:jc w:val="center"/>
              <w:rPr>
                <w:szCs w:val="28"/>
              </w:rPr>
            </w:pPr>
          </w:p>
        </w:tc>
        <w:tc>
          <w:tcPr>
            <w:tcW w:w="3118" w:type="dxa"/>
          </w:tcPr>
          <w:p w:rsidR="00C4599A" w:rsidRPr="00C4599A" w:rsidRDefault="00C4599A" w:rsidP="00C4599A">
            <w:pPr>
              <w:spacing w:line="240" w:lineRule="auto"/>
              <w:ind w:left="57" w:right="57" w:firstLine="0"/>
              <w:jc w:val="center"/>
              <w:rPr>
                <w:szCs w:val="28"/>
              </w:rPr>
            </w:pPr>
          </w:p>
        </w:tc>
        <w:tc>
          <w:tcPr>
            <w:tcW w:w="1985" w:type="dxa"/>
          </w:tcPr>
          <w:p w:rsidR="00C4599A" w:rsidRPr="00C4599A" w:rsidRDefault="00C4599A" w:rsidP="00C4599A">
            <w:pPr>
              <w:spacing w:line="240" w:lineRule="auto"/>
              <w:ind w:left="57" w:right="57" w:firstLine="0"/>
              <w:jc w:val="center"/>
              <w:rPr>
                <w:szCs w:val="28"/>
              </w:rPr>
            </w:pPr>
            <w:r w:rsidRPr="00C4599A">
              <w:rPr>
                <w:szCs w:val="28"/>
              </w:rPr>
              <w:t>х</w:t>
            </w:r>
          </w:p>
        </w:tc>
        <w:tc>
          <w:tcPr>
            <w:tcW w:w="1276" w:type="dxa"/>
          </w:tcPr>
          <w:p w:rsidR="00C4599A" w:rsidRPr="00C4599A" w:rsidRDefault="00C4599A" w:rsidP="00C4599A">
            <w:pPr>
              <w:spacing w:line="240" w:lineRule="auto"/>
              <w:ind w:left="57" w:right="57" w:firstLine="0"/>
              <w:jc w:val="center"/>
              <w:rPr>
                <w:szCs w:val="28"/>
              </w:rPr>
            </w:pPr>
          </w:p>
        </w:tc>
        <w:tc>
          <w:tcPr>
            <w:tcW w:w="1700" w:type="dxa"/>
          </w:tcPr>
          <w:p w:rsidR="00C4599A" w:rsidRPr="00C4599A" w:rsidRDefault="00C4599A" w:rsidP="00C4599A">
            <w:pPr>
              <w:spacing w:line="240" w:lineRule="auto"/>
              <w:ind w:left="57" w:right="57" w:firstLine="0"/>
              <w:jc w:val="center"/>
              <w:rPr>
                <w:szCs w:val="28"/>
              </w:rPr>
            </w:pPr>
          </w:p>
        </w:tc>
        <w:tc>
          <w:tcPr>
            <w:tcW w:w="2268" w:type="dxa"/>
          </w:tcPr>
          <w:p w:rsidR="00C4599A" w:rsidRPr="00C4599A" w:rsidRDefault="00C4599A" w:rsidP="00C4599A">
            <w:pPr>
              <w:spacing w:line="240" w:lineRule="auto"/>
              <w:ind w:left="57" w:right="57" w:firstLine="0"/>
              <w:jc w:val="center"/>
              <w:rPr>
                <w:szCs w:val="28"/>
              </w:rPr>
            </w:pPr>
          </w:p>
        </w:tc>
      </w:tr>
      <w:tr w:rsidR="00C4599A" w:rsidRPr="00C4599A" w:rsidTr="008C6A4D">
        <w:tc>
          <w:tcPr>
            <w:tcW w:w="675" w:type="dxa"/>
          </w:tcPr>
          <w:p w:rsidR="00C4599A" w:rsidRPr="00C4599A" w:rsidRDefault="00C4599A" w:rsidP="00C4599A">
            <w:pPr>
              <w:spacing w:line="240" w:lineRule="auto"/>
              <w:ind w:left="57" w:right="57"/>
              <w:jc w:val="center"/>
              <w:rPr>
                <w:szCs w:val="28"/>
              </w:rPr>
            </w:pPr>
            <w:r w:rsidRPr="00C4599A">
              <w:rPr>
                <w:szCs w:val="28"/>
              </w:rPr>
              <w:t>…</w:t>
            </w:r>
          </w:p>
        </w:tc>
        <w:tc>
          <w:tcPr>
            <w:tcW w:w="3119" w:type="dxa"/>
          </w:tcPr>
          <w:p w:rsidR="00C4599A" w:rsidRPr="00C4599A" w:rsidRDefault="00C4599A" w:rsidP="00C4599A">
            <w:pPr>
              <w:spacing w:line="240" w:lineRule="auto"/>
              <w:ind w:left="57" w:right="57" w:firstLine="0"/>
              <w:jc w:val="center"/>
              <w:rPr>
                <w:szCs w:val="28"/>
              </w:rPr>
            </w:pPr>
          </w:p>
        </w:tc>
        <w:tc>
          <w:tcPr>
            <w:tcW w:w="3118" w:type="dxa"/>
          </w:tcPr>
          <w:p w:rsidR="00C4599A" w:rsidRPr="00C4599A" w:rsidRDefault="00C4599A" w:rsidP="00C4599A">
            <w:pPr>
              <w:spacing w:line="240" w:lineRule="auto"/>
              <w:ind w:left="57" w:right="57" w:firstLine="0"/>
              <w:jc w:val="center"/>
              <w:rPr>
                <w:szCs w:val="28"/>
              </w:rPr>
            </w:pPr>
          </w:p>
        </w:tc>
        <w:tc>
          <w:tcPr>
            <w:tcW w:w="1985" w:type="dxa"/>
          </w:tcPr>
          <w:p w:rsidR="00C4599A" w:rsidRPr="00C4599A" w:rsidRDefault="00C4599A" w:rsidP="00C4599A">
            <w:pPr>
              <w:spacing w:line="240" w:lineRule="auto"/>
              <w:ind w:left="57" w:right="57" w:firstLine="0"/>
              <w:jc w:val="center"/>
              <w:rPr>
                <w:szCs w:val="28"/>
              </w:rPr>
            </w:pPr>
            <w:r w:rsidRPr="00C4599A">
              <w:rPr>
                <w:szCs w:val="28"/>
              </w:rPr>
              <w:t>х</w:t>
            </w:r>
          </w:p>
        </w:tc>
        <w:tc>
          <w:tcPr>
            <w:tcW w:w="1276" w:type="dxa"/>
          </w:tcPr>
          <w:p w:rsidR="00C4599A" w:rsidRPr="00C4599A" w:rsidRDefault="00C4599A" w:rsidP="00C4599A">
            <w:pPr>
              <w:spacing w:line="240" w:lineRule="auto"/>
              <w:ind w:left="57" w:right="57" w:firstLine="0"/>
              <w:jc w:val="center"/>
              <w:rPr>
                <w:szCs w:val="28"/>
              </w:rPr>
            </w:pPr>
          </w:p>
        </w:tc>
        <w:tc>
          <w:tcPr>
            <w:tcW w:w="1700" w:type="dxa"/>
          </w:tcPr>
          <w:p w:rsidR="00C4599A" w:rsidRPr="00C4599A" w:rsidRDefault="00C4599A" w:rsidP="00C4599A">
            <w:pPr>
              <w:spacing w:line="240" w:lineRule="auto"/>
              <w:ind w:left="57" w:right="57" w:firstLine="0"/>
              <w:jc w:val="center"/>
              <w:rPr>
                <w:szCs w:val="28"/>
              </w:rPr>
            </w:pPr>
          </w:p>
        </w:tc>
        <w:tc>
          <w:tcPr>
            <w:tcW w:w="2268" w:type="dxa"/>
          </w:tcPr>
          <w:p w:rsidR="00C4599A" w:rsidRPr="00C4599A" w:rsidRDefault="00C4599A" w:rsidP="00C4599A">
            <w:pPr>
              <w:spacing w:line="240" w:lineRule="auto"/>
              <w:ind w:left="57" w:right="57" w:firstLine="0"/>
              <w:jc w:val="center"/>
              <w:rPr>
                <w:szCs w:val="28"/>
              </w:rPr>
            </w:pPr>
          </w:p>
        </w:tc>
      </w:tr>
      <w:tr w:rsidR="00C4599A" w:rsidRPr="00C4599A" w:rsidTr="008C6A4D">
        <w:tc>
          <w:tcPr>
            <w:tcW w:w="8897" w:type="dxa"/>
            <w:gridSpan w:val="4"/>
          </w:tcPr>
          <w:p w:rsidR="00C4599A" w:rsidRPr="00C4599A" w:rsidRDefault="00C4599A" w:rsidP="00C4599A">
            <w:pPr>
              <w:spacing w:line="240" w:lineRule="auto"/>
              <w:ind w:left="57" w:right="57" w:firstLine="0"/>
              <w:jc w:val="right"/>
              <w:rPr>
                <w:b/>
                <w:szCs w:val="28"/>
              </w:rPr>
            </w:pPr>
            <w:r w:rsidRPr="00C4599A">
              <w:rPr>
                <w:b/>
                <w:szCs w:val="28"/>
              </w:rPr>
              <w:t>ИТОГО</w:t>
            </w:r>
          </w:p>
        </w:tc>
        <w:tc>
          <w:tcPr>
            <w:tcW w:w="1276" w:type="dxa"/>
          </w:tcPr>
          <w:p w:rsidR="00C4599A" w:rsidRPr="00C4599A" w:rsidRDefault="00C4599A" w:rsidP="00C4599A">
            <w:pPr>
              <w:spacing w:line="240" w:lineRule="auto"/>
              <w:ind w:left="57" w:right="57" w:firstLine="0"/>
              <w:jc w:val="center"/>
              <w:rPr>
                <w:b/>
                <w:szCs w:val="28"/>
              </w:rPr>
            </w:pPr>
          </w:p>
        </w:tc>
        <w:tc>
          <w:tcPr>
            <w:tcW w:w="1700" w:type="dxa"/>
          </w:tcPr>
          <w:p w:rsidR="00C4599A" w:rsidRPr="00C4599A" w:rsidRDefault="00C4599A" w:rsidP="00C4599A">
            <w:pPr>
              <w:spacing w:line="240" w:lineRule="auto"/>
              <w:ind w:left="57" w:right="57" w:firstLine="0"/>
              <w:jc w:val="center"/>
              <w:rPr>
                <w:b/>
                <w:szCs w:val="28"/>
              </w:rPr>
            </w:pPr>
            <w:r w:rsidRPr="00C4599A">
              <w:rPr>
                <w:b/>
                <w:szCs w:val="28"/>
              </w:rPr>
              <w:t>100%</w:t>
            </w:r>
          </w:p>
        </w:tc>
        <w:tc>
          <w:tcPr>
            <w:tcW w:w="2268" w:type="dxa"/>
          </w:tcPr>
          <w:p w:rsidR="00C4599A" w:rsidRPr="00C4599A" w:rsidRDefault="00C4599A" w:rsidP="00C4599A">
            <w:pPr>
              <w:spacing w:line="240" w:lineRule="auto"/>
              <w:ind w:left="57" w:right="57" w:firstLine="0"/>
              <w:jc w:val="center"/>
              <w:rPr>
                <w:szCs w:val="28"/>
              </w:rPr>
            </w:pPr>
            <w:r w:rsidRPr="00C4599A">
              <w:rPr>
                <w:szCs w:val="28"/>
              </w:rPr>
              <w:t>Х</w:t>
            </w:r>
          </w:p>
        </w:tc>
      </w:tr>
    </w:tbl>
    <w:p w:rsidR="00C4599A" w:rsidRPr="00C4599A" w:rsidRDefault="00C4599A" w:rsidP="00C4599A">
      <w:pPr>
        <w:widowControl w:val="0"/>
        <w:autoSpaceDE w:val="0"/>
        <w:autoSpaceDN w:val="0"/>
        <w:adjustRightInd w:val="0"/>
        <w:spacing w:line="240" w:lineRule="auto"/>
        <w:ind w:firstLine="0"/>
        <w:rPr>
          <w:rFonts w:eastAsia="Calibri"/>
          <w:iCs/>
          <w:snapToGrid/>
          <w:szCs w:val="28"/>
          <w:lang w:eastAsia="en-US"/>
        </w:rPr>
      </w:pPr>
      <w:r w:rsidRPr="00C4599A">
        <w:rPr>
          <w:rFonts w:eastAsia="Calibri"/>
          <w:iCs/>
          <w:snapToGrid/>
          <w:szCs w:val="28"/>
          <w:lang w:eastAsia="en-US"/>
        </w:rPr>
        <w:t>_______________________________          ______________________________</w:t>
      </w:r>
    </w:p>
    <w:p w:rsidR="00314A03" w:rsidRDefault="00C4599A" w:rsidP="00314A03">
      <w:pPr>
        <w:widowControl w:val="0"/>
        <w:autoSpaceDE w:val="0"/>
        <w:autoSpaceDN w:val="0"/>
        <w:adjustRightInd w:val="0"/>
        <w:spacing w:line="240" w:lineRule="auto"/>
        <w:ind w:firstLine="0"/>
        <w:rPr>
          <w:rFonts w:eastAsia="Calibri"/>
          <w:iCs/>
          <w:snapToGrid/>
          <w:szCs w:val="28"/>
          <w:lang w:eastAsia="en-US"/>
        </w:rPr>
      </w:pPr>
      <w:r w:rsidRPr="00C4599A">
        <w:rPr>
          <w:rFonts w:eastAsia="Calibri"/>
          <w:iCs/>
          <w:snapToGrid/>
          <w:szCs w:val="28"/>
          <w:lang w:eastAsia="en-US"/>
        </w:rPr>
        <w:t xml:space="preserve">      (</w:t>
      </w:r>
      <w:r w:rsidRPr="00C4599A">
        <w:rPr>
          <w:rFonts w:eastAsia="Calibri"/>
          <w:i/>
          <w:iCs/>
          <w:snapToGrid/>
          <w:szCs w:val="28"/>
          <w:lang w:eastAsia="en-US"/>
        </w:rPr>
        <w:t>подпись уполномоченного лица</w:t>
      </w:r>
      <w:r w:rsidRPr="00C4599A">
        <w:rPr>
          <w:rFonts w:eastAsia="Calibri"/>
          <w:iCs/>
          <w:snapToGrid/>
          <w:szCs w:val="28"/>
          <w:lang w:eastAsia="en-US"/>
        </w:rPr>
        <w:t>)</w:t>
      </w:r>
      <w:r w:rsidRPr="00C4599A">
        <w:rPr>
          <w:rFonts w:eastAsia="Calibri"/>
          <w:iCs/>
          <w:snapToGrid/>
          <w:szCs w:val="28"/>
          <w:lang w:eastAsia="en-US"/>
        </w:rPr>
        <w:tab/>
        <w:t xml:space="preserve">       (</w:t>
      </w:r>
      <w:r w:rsidRPr="00C4599A">
        <w:rPr>
          <w:rFonts w:eastAsia="Calibri"/>
          <w:i/>
          <w:iCs/>
          <w:snapToGrid/>
          <w:szCs w:val="28"/>
          <w:lang w:eastAsia="en-US"/>
        </w:rPr>
        <w:t>ФИО и должность подписавшего</w:t>
      </w:r>
      <w:r w:rsidR="00314A03">
        <w:rPr>
          <w:rFonts w:eastAsia="Calibri"/>
          <w:iCs/>
          <w:snapToGrid/>
          <w:szCs w:val="28"/>
          <w:lang w:eastAsia="en-US"/>
        </w:rPr>
        <w:t>)</w:t>
      </w:r>
    </w:p>
    <w:p w:rsidR="00E33BC9" w:rsidRPr="00C4599A" w:rsidRDefault="00E33BC9" w:rsidP="00E33BC9">
      <w:pPr>
        <w:widowControl w:val="0"/>
        <w:autoSpaceDE w:val="0"/>
        <w:autoSpaceDN w:val="0"/>
        <w:adjustRightInd w:val="0"/>
        <w:spacing w:line="240" w:lineRule="auto"/>
        <w:ind w:firstLine="0"/>
        <w:jc w:val="center"/>
        <w:rPr>
          <w:rFonts w:eastAsia="Calibri"/>
          <w:b/>
          <w:iCs/>
          <w:snapToGrid/>
          <w:szCs w:val="28"/>
          <w:lang w:eastAsia="en-US"/>
        </w:rPr>
      </w:pPr>
      <w:r w:rsidRPr="00C4599A">
        <w:rPr>
          <w:rFonts w:eastAsia="Calibri"/>
          <w:iCs/>
          <w:snapToGrid/>
          <w:szCs w:val="28"/>
          <w:lang w:eastAsia="en-US"/>
        </w:rPr>
        <w:t>М.П</w:t>
      </w:r>
    </w:p>
    <w:p w:rsidR="00E33BC9" w:rsidRDefault="00E33BC9" w:rsidP="00E33BC9">
      <w:pPr>
        <w:widowControl w:val="0"/>
        <w:autoSpaceDE w:val="0"/>
        <w:autoSpaceDN w:val="0"/>
        <w:adjustRightInd w:val="0"/>
        <w:spacing w:line="240" w:lineRule="auto"/>
        <w:ind w:firstLine="0"/>
        <w:jc w:val="center"/>
        <w:rPr>
          <w:rFonts w:eastAsia="Calibri"/>
          <w:iCs/>
          <w:snapToGrid/>
          <w:szCs w:val="28"/>
          <w:lang w:eastAsia="en-US"/>
        </w:rPr>
      </w:pPr>
    </w:p>
    <w:p w:rsidR="00E33BC9" w:rsidRPr="00C4599A" w:rsidRDefault="00E33BC9" w:rsidP="00E33BC9">
      <w:pPr>
        <w:widowControl w:val="0"/>
        <w:shd w:val="clear" w:color="auto" w:fill="D9D9D9"/>
        <w:autoSpaceDE w:val="0"/>
        <w:autoSpaceDN w:val="0"/>
        <w:adjustRightInd w:val="0"/>
        <w:spacing w:before="240" w:line="240" w:lineRule="auto"/>
        <w:ind w:firstLine="0"/>
        <w:rPr>
          <w:iCs/>
          <w:szCs w:val="28"/>
        </w:rPr>
      </w:pPr>
      <w:r>
        <w:rPr>
          <w:snapToGrid/>
          <w:szCs w:val="28"/>
        </w:rPr>
        <w:t xml:space="preserve">                                 </w:t>
      </w:r>
      <w:r w:rsidRPr="00C4599A">
        <w:rPr>
          <w:snapToGrid/>
          <w:szCs w:val="28"/>
        </w:rPr>
        <w:t>____________________________</w:t>
      </w:r>
      <w:r w:rsidRPr="00C4599A">
        <w:rPr>
          <w:snapToGrid/>
          <w:szCs w:val="28"/>
          <w:u w:val="single"/>
        </w:rPr>
        <w:t>конец формы</w:t>
      </w:r>
      <w:r w:rsidRPr="00C4599A">
        <w:rPr>
          <w:snapToGrid/>
          <w:szCs w:val="28"/>
        </w:rPr>
        <w:t>___________________________</w:t>
      </w:r>
    </w:p>
    <w:p w:rsidR="00E33BC9" w:rsidRDefault="00E33BC9" w:rsidP="00E33BC9">
      <w:pPr>
        <w:widowControl w:val="0"/>
        <w:autoSpaceDE w:val="0"/>
        <w:autoSpaceDN w:val="0"/>
        <w:adjustRightInd w:val="0"/>
        <w:spacing w:line="240" w:lineRule="auto"/>
        <w:ind w:firstLine="0"/>
        <w:jc w:val="right"/>
        <w:rPr>
          <w:rFonts w:eastAsia="Calibri"/>
          <w:iCs/>
          <w:snapToGrid/>
          <w:szCs w:val="28"/>
          <w:lang w:eastAsia="en-US"/>
        </w:rPr>
      </w:pPr>
    </w:p>
    <w:p w:rsidR="00314A03" w:rsidRDefault="00314A03" w:rsidP="00314A03">
      <w:pPr>
        <w:widowControl w:val="0"/>
        <w:autoSpaceDE w:val="0"/>
        <w:autoSpaceDN w:val="0"/>
        <w:adjustRightInd w:val="0"/>
        <w:spacing w:line="240" w:lineRule="auto"/>
        <w:ind w:firstLine="0"/>
        <w:rPr>
          <w:rFonts w:eastAsia="Calibri"/>
          <w:iCs/>
          <w:snapToGrid/>
          <w:szCs w:val="28"/>
          <w:lang w:eastAsia="en-US"/>
        </w:rPr>
      </w:pPr>
    </w:p>
    <w:p w:rsidR="00E33BC9" w:rsidRDefault="00E33BC9" w:rsidP="00314A03">
      <w:pPr>
        <w:widowControl w:val="0"/>
        <w:autoSpaceDE w:val="0"/>
        <w:autoSpaceDN w:val="0"/>
        <w:adjustRightInd w:val="0"/>
        <w:spacing w:line="240" w:lineRule="auto"/>
        <w:ind w:firstLine="0"/>
        <w:rPr>
          <w:rFonts w:eastAsia="Calibri"/>
          <w:iCs/>
          <w:snapToGrid/>
          <w:szCs w:val="28"/>
          <w:lang w:eastAsia="en-US"/>
        </w:rPr>
        <w:sectPr w:rsidR="00E33BC9" w:rsidSect="00314A03">
          <w:pgSz w:w="16838" w:h="11906" w:orient="landscape"/>
          <w:pgMar w:top="1134" w:right="851" w:bottom="1134" w:left="1701" w:header="709" w:footer="709" w:gutter="0"/>
          <w:cols w:space="708"/>
          <w:docGrid w:linePitch="381"/>
        </w:sectPr>
      </w:pPr>
    </w:p>
    <w:p w:rsidR="00C4599A" w:rsidRPr="00C4599A" w:rsidRDefault="00C4599A" w:rsidP="00F940BD">
      <w:pPr>
        <w:pageBreakBefore/>
        <w:widowControl w:val="0"/>
        <w:numPr>
          <w:ilvl w:val="2"/>
          <w:numId w:val="24"/>
        </w:numPr>
        <w:tabs>
          <w:tab w:val="num" w:pos="5387"/>
        </w:tabs>
        <w:spacing w:line="240" w:lineRule="auto"/>
        <w:ind w:left="0" w:firstLine="0"/>
        <w:rPr>
          <w:rFonts w:eastAsia="Calibri"/>
          <w:snapToGrid/>
          <w:color w:val="000000"/>
          <w:sz w:val="24"/>
          <w:szCs w:val="24"/>
          <w:lang w:eastAsia="en-US"/>
        </w:rPr>
      </w:pPr>
      <w:r w:rsidRPr="00C4599A">
        <w:rPr>
          <w:b/>
          <w:snapToGrid/>
          <w:color w:val="000000"/>
          <w:sz w:val="24"/>
          <w:szCs w:val="24"/>
        </w:rPr>
        <w:lastRenderedPageBreak/>
        <w:t>Инструкции</w:t>
      </w:r>
      <w:r w:rsidRPr="00C4599A">
        <w:rPr>
          <w:rFonts w:eastAsia="Calibri"/>
          <w:b/>
          <w:bCs/>
          <w:snapToGrid/>
          <w:color w:val="000000"/>
          <w:sz w:val="24"/>
          <w:szCs w:val="24"/>
          <w:lang w:eastAsia="en-US"/>
        </w:rPr>
        <w:t xml:space="preserve"> по заполнению </w:t>
      </w:r>
    </w:p>
    <w:p w:rsidR="00C4599A" w:rsidRPr="00C4599A" w:rsidRDefault="00C4599A" w:rsidP="00F940BD">
      <w:pPr>
        <w:numPr>
          <w:ilvl w:val="3"/>
          <w:numId w:val="24"/>
        </w:numPr>
        <w:spacing w:line="240" w:lineRule="auto"/>
        <w:ind w:left="851" w:hanging="851"/>
        <w:rPr>
          <w:rFonts w:eastAsia="Calibri"/>
          <w:snapToGrid/>
          <w:color w:val="000000"/>
          <w:sz w:val="24"/>
          <w:szCs w:val="24"/>
          <w:lang w:eastAsia="en-US"/>
        </w:rPr>
      </w:pPr>
      <w:r w:rsidRPr="00C4599A">
        <w:rPr>
          <w:rFonts w:eastAsia="Calibri"/>
          <w:snapToGrid/>
          <w:color w:val="000000"/>
          <w:sz w:val="24"/>
          <w:szCs w:val="24"/>
          <w:lang w:eastAsia="en-US"/>
        </w:rPr>
        <w:t xml:space="preserve">Данная форма заполняется в случае, если предложение подается </w:t>
      </w:r>
      <w:r w:rsidRPr="00C4599A">
        <w:rPr>
          <w:sz w:val="24"/>
          <w:szCs w:val="24"/>
        </w:rPr>
        <w:t>коллективным</w:t>
      </w:r>
      <w:r w:rsidRPr="00C4599A">
        <w:rPr>
          <w:rFonts w:eastAsia="Calibri"/>
          <w:snapToGrid/>
          <w:color w:val="000000"/>
          <w:sz w:val="24"/>
          <w:szCs w:val="24"/>
          <w:lang w:eastAsia="en-US"/>
        </w:rPr>
        <w:t xml:space="preserve"> участником или участником, к которому условиями участия в закупке установлено требование о привлечении субъектов МСП в качестве субподрядчиков, в соответствии с пунктом </w:t>
      </w:r>
      <w:r w:rsidRPr="00C4599A">
        <w:rPr>
          <w:sz w:val="24"/>
          <w:szCs w:val="24"/>
        </w:rPr>
        <w:fldChar w:fldCharType="begin"/>
      </w:r>
      <w:r w:rsidRPr="00C4599A">
        <w:rPr>
          <w:sz w:val="24"/>
          <w:szCs w:val="24"/>
        </w:rPr>
        <w:instrText xml:space="preserve"> REF _Ref326578875 \r \h  \* MERGEFORMAT </w:instrText>
      </w:r>
      <w:r w:rsidRPr="00C4599A">
        <w:rPr>
          <w:sz w:val="24"/>
          <w:szCs w:val="24"/>
        </w:rPr>
      </w:r>
      <w:r w:rsidRPr="00C4599A">
        <w:rPr>
          <w:sz w:val="24"/>
          <w:szCs w:val="24"/>
        </w:rPr>
        <w:fldChar w:fldCharType="separate"/>
      </w:r>
      <w:r w:rsidR="001C760D" w:rsidRPr="001C760D">
        <w:rPr>
          <w:rFonts w:eastAsia="Calibri"/>
          <w:snapToGrid/>
          <w:color w:val="000000"/>
          <w:sz w:val="24"/>
          <w:szCs w:val="24"/>
          <w:lang w:eastAsia="en-US"/>
        </w:rPr>
        <w:t>4.1.6</w:t>
      </w:r>
      <w:r w:rsidRPr="00C4599A">
        <w:rPr>
          <w:sz w:val="24"/>
          <w:szCs w:val="24"/>
        </w:rPr>
        <w:fldChar w:fldCharType="end"/>
      </w:r>
      <w:r w:rsidRPr="00C4599A">
        <w:rPr>
          <w:rFonts w:eastAsia="Calibri"/>
          <w:snapToGrid/>
          <w:color w:val="000000"/>
          <w:sz w:val="24"/>
          <w:szCs w:val="24"/>
          <w:lang w:eastAsia="en-US"/>
        </w:rPr>
        <w:t xml:space="preserve">. </w:t>
      </w:r>
    </w:p>
    <w:p w:rsidR="00C4599A" w:rsidRPr="00C4599A" w:rsidRDefault="00C4599A" w:rsidP="00F940BD">
      <w:pPr>
        <w:numPr>
          <w:ilvl w:val="3"/>
          <w:numId w:val="24"/>
        </w:numPr>
        <w:spacing w:line="240" w:lineRule="auto"/>
        <w:ind w:left="851" w:hanging="851"/>
        <w:rPr>
          <w:sz w:val="24"/>
          <w:szCs w:val="24"/>
        </w:rPr>
      </w:pPr>
      <w:r w:rsidRPr="00C4599A">
        <w:rPr>
          <w:sz w:val="24"/>
          <w:szCs w:val="24"/>
        </w:rPr>
        <w:t>Участник процедуры указывает дату и номер запроса предложений.</w:t>
      </w:r>
    </w:p>
    <w:p w:rsidR="00C4599A" w:rsidRPr="00C4599A" w:rsidRDefault="00C4599A" w:rsidP="00F940BD">
      <w:pPr>
        <w:numPr>
          <w:ilvl w:val="3"/>
          <w:numId w:val="24"/>
        </w:numPr>
        <w:spacing w:line="240" w:lineRule="auto"/>
        <w:ind w:left="851" w:hanging="851"/>
        <w:rPr>
          <w:sz w:val="24"/>
          <w:szCs w:val="24"/>
        </w:rPr>
      </w:pPr>
      <w:r w:rsidRPr="00C4599A">
        <w:rPr>
          <w:sz w:val="24"/>
          <w:szCs w:val="24"/>
        </w:rPr>
        <w:t xml:space="preserve">Участник указывает свое фирменное наименование (в </w:t>
      </w:r>
      <w:proofErr w:type="spellStart"/>
      <w:r w:rsidRPr="00C4599A">
        <w:rPr>
          <w:sz w:val="24"/>
          <w:szCs w:val="24"/>
        </w:rPr>
        <w:t>т.ч</w:t>
      </w:r>
      <w:proofErr w:type="spellEnd"/>
      <w:r w:rsidRPr="00C4599A">
        <w:rPr>
          <w:sz w:val="24"/>
          <w:szCs w:val="24"/>
        </w:rPr>
        <w:t>. организационно-правовую форму) и место нахождения.</w:t>
      </w:r>
    </w:p>
    <w:p w:rsidR="00C4599A" w:rsidRPr="00C4599A" w:rsidRDefault="00C4599A" w:rsidP="00F940BD">
      <w:pPr>
        <w:numPr>
          <w:ilvl w:val="3"/>
          <w:numId w:val="24"/>
        </w:numPr>
        <w:spacing w:line="240" w:lineRule="auto"/>
        <w:ind w:left="851" w:hanging="851"/>
        <w:rPr>
          <w:sz w:val="24"/>
          <w:szCs w:val="24"/>
        </w:rPr>
      </w:pPr>
      <w:r w:rsidRPr="00C4599A">
        <w:rPr>
          <w:sz w:val="24"/>
          <w:szCs w:val="24"/>
        </w:rPr>
        <w:t>В данной форме участник указывает:</w:t>
      </w:r>
    </w:p>
    <w:p w:rsidR="00C4599A" w:rsidRPr="00C4599A" w:rsidRDefault="00C4599A" w:rsidP="00C4599A">
      <w:pPr>
        <w:spacing w:line="240" w:lineRule="auto"/>
        <w:ind w:left="1276" w:hanging="425"/>
        <w:rPr>
          <w:sz w:val="24"/>
          <w:szCs w:val="24"/>
        </w:rPr>
      </w:pPr>
      <w:r w:rsidRPr="00C4599A">
        <w:rPr>
          <w:sz w:val="24"/>
          <w:szCs w:val="24"/>
        </w:rPr>
        <w:t xml:space="preserve">а) перечень поставляемой каждой организацией продукции (выполняемых работ, оказываемых услуг); </w:t>
      </w:r>
    </w:p>
    <w:p w:rsidR="00C4599A" w:rsidRPr="00C4599A" w:rsidRDefault="00C4599A" w:rsidP="00C4599A">
      <w:pPr>
        <w:spacing w:line="240" w:lineRule="auto"/>
        <w:ind w:left="1276" w:hanging="425"/>
        <w:rPr>
          <w:sz w:val="24"/>
          <w:szCs w:val="24"/>
        </w:rPr>
      </w:pPr>
      <w:r w:rsidRPr="00C4599A">
        <w:rPr>
          <w:sz w:val="24"/>
          <w:szCs w:val="24"/>
        </w:rPr>
        <w:t xml:space="preserve">б) принадлежность привлекаемых членов коллективного участника к субъектам малого и среднего предпринимательства, либо указывает слово «нет»; </w:t>
      </w:r>
    </w:p>
    <w:p w:rsidR="00C4599A" w:rsidRPr="00C4599A" w:rsidRDefault="00C4599A" w:rsidP="00C4599A">
      <w:pPr>
        <w:spacing w:line="240" w:lineRule="auto"/>
        <w:ind w:left="1276" w:hanging="425"/>
        <w:rPr>
          <w:sz w:val="24"/>
          <w:szCs w:val="24"/>
        </w:rPr>
      </w:pPr>
      <w:r w:rsidRPr="00C4599A">
        <w:rPr>
          <w:sz w:val="24"/>
          <w:szCs w:val="24"/>
        </w:rPr>
        <w:t xml:space="preserve">в) распределение стоимости в денежном и процентном выражении в соответствии с Коммерческим предложением между всеми организациями. </w:t>
      </w:r>
    </w:p>
    <w:p w:rsidR="00C4599A" w:rsidRPr="00C4599A" w:rsidRDefault="00C4599A" w:rsidP="00F940BD">
      <w:pPr>
        <w:keepNext/>
        <w:pageBreakBefore/>
        <w:numPr>
          <w:ilvl w:val="1"/>
          <w:numId w:val="24"/>
        </w:numPr>
        <w:tabs>
          <w:tab w:val="num" w:pos="12191"/>
        </w:tabs>
        <w:suppressAutoHyphens/>
        <w:spacing w:before="360" w:after="120" w:line="240" w:lineRule="auto"/>
        <w:ind w:left="850" w:hanging="850"/>
        <w:jc w:val="left"/>
        <w:outlineLvl w:val="1"/>
        <w:rPr>
          <w:b/>
          <w:sz w:val="32"/>
        </w:rPr>
      </w:pPr>
      <w:r w:rsidRPr="00C4599A">
        <w:rPr>
          <w:b/>
          <w:sz w:val="32"/>
        </w:rPr>
        <w:lastRenderedPageBreak/>
        <w:t>Декларация соответствия члена коллективного участника (форма 5)</w:t>
      </w:r>
    </w:p>
    <w:p w:rsidR="00C4599A" w:rsidRPr="00C4599A" w:rsidRDefault="00C4599A" w:rsidP="00F940BD">
      <w:pPr>
        <w:widowControl w:val="0"/>
        <w:numPr>
          <w:ilvl w:val="2"/>
          <w:numId w:val="24"/>
        </w:numPr>
        <w:tabs>
          <w:tab w:val="num" w:pos="5387"/>
        </w:tabs>
        <w:spacing w:line="240" w:lineRule="auto"/>
        <w:ind w:left="0" w:firstLine="0"/>
      </w:pPr>
      <w:r w:rsidRPr="00C4599A">
        <w:t>Форма Декларации соответствия члена коллективного участника</w:t>
      </w:r>
    </w:p>
    <w:p w:rsidR="00C4599A" w:rsidRPr="00C4599A" w:rsidRDefault="00C4599A" w:rsidP="00C4599A">
      <w:pPr>
        <w:widowControl w:val="0"/>
        <w:tabs>
          <w:tab w:val="num" w:pos="1702"/>
        </w:tabs>
        <w:spacing w:line="240" w:lineRule="auto"/>
        <w:ind w:firstLine="0"/>
        <w:rPr>
          <w:i/>
          <w:snapToGrid/>
          <w:color w:val="000000"/>
          <w:sz w:val="24"/>
          <w:szCs w:val="24"/>
        </w:rPr>
      </w:pPr>
      <w:r w:rsidRPr="00C4599A">
        <w:rPr>
          <w:i/>
          <w:sz w:val="24"/>
          <w:szCs w:val="24"/>
        </w:rPr>
        <w:t>(</w:t>
      </w:r>
      <w:r w:rsidRPr="005035C6">
        <w:rPr>
          <w:rFonts w:eastAsia="Calibri"/>
          <w:i/>
          <w:color w:val="FF0000"/>
          <w:sz w:val="24"/>
          <w:szCs w:val="24"/>
          <w:lang w:eastAsia="en-US"/>
        </w:rPr>
        <w:t>Данная форма заполняется только в том случае, если заявка подается коллективным участником)</w:t>
      </w:r>
    </w:p>
    <w:p w:rsidR="00C4599A" w:rsidRPr="00C4599A" w:rsidRDefault="00C4599A" w:rsidP="00C4599A">
      <w:pPr>
        <w:spacing w:line="240" w:lineRule="auto"/>
        <w:ind w:firstLine="0"/>
        <w:rPr>
          <w:sz w:val="16"/>
          <w:szCs w:val="16"/>
        </w:rPr>
      </w:pPr>
      <w:r w:rsidRPr="00C4599A">
        <w:rPr>
          <w:sz w:val="16"/>
          <w:szCs w:val="16"/>
        </w:rPr>
        <w:t>______________________________________________________________________________________________________________</w:t>
      </w:r>
    </w:p>
    <w:p w:rsidR="00C4599A" w:rsidRPr="00C4599A" w:rsidRDefault="00C4599A" w:rsidP="00C4599A">
      <w:pPr>
        <w:shd w:val="clear" w:color="auto" w:fill="D9D9D9"/>
        <w:spacing w:line="240" w:lineRule="auto"/>
        <w:ind w:firstLine="0"/>
        <w:jc w:val="center"/>
      </w:pPr>
      <w:r w:rsidRPr="00C4599A">
        <w:t>начало формы</w:t>
      </w:r>
    </w:p>
    <w:p w:rsidR="00C4599A" w:rsidRPr="00C4599A" w:rsidRDefault="00C4599A" w:rsidP="00C4599A">
      <w:pPr>
        <w:suppressAutoHyphens/>
        <w:spacing w:before="120" w:line="240" w:lineRule="auto"/>
        <w:ind w:firstLine="0"/>
        <w:jc w:val="left"/>
        <w:rPr>
          <w:color w:val="000000"/>
          <w:szCs w:val="28"/>
        </w:rPr>
      </w:pPr>
      <w:r w:rsidRPr="00C4599A">
        <w:rPr>
          <w:szCs w:val="28"/>
        </w:rPr>
        <w:t>Приложение №__ к заявке</w:t>
      </w:r>
      <w:r w:rsidR="005F4943">
        <w:rPr>
          <w:szCs w:val="28"/>
        </w:rPr>
        <w:t xml:space="preserve">  </w:t>
      </w:r>
      <w:r w:rsidRPr="00C4599A">
        <w:rPr>
          <w:szCs w:val="28"/>
        </w:rPr>
        <w:t>от «____» _____________ 201_ г. № _____</w:t>
      </w:r>
    </w:p>
    <w:p w:rsidR="00C4599A" w:rsidRPr="00C4599A" w:rsidRDefault="00C4599A" w:rsidP="00C4599A">
      <w:pPr>
        <w:spacing w:before="480" w:after="240"/>
        <w:jc w:val="center"/>
        <w:rPr>
          <w:b/>
          <w:iCs/>
        </w:rPr>
      </w:pPr>
      <w:r w:rsidRPr="00C4599A">
        <w:rPr>
          <w:b/>
          <w:iCs/>
        </w:rPr>
        <w:t>ДЕКЛАРАЦИЯ СООТВЕТСТВИЯ ЧЛЕНА КОЛЛЕКТИВНОГО УЧАСТНИКА</w:t>
      </w:r>
    </w:p>
    <w:p w:rsidR="00C4599A" w:rsidRPr="00C4599A" w:rsidRDefault="00C4599A" w:rsidP="00C4599A">
      <w:pPr>
        <w:spacing w:before="120" w:line="240" w:lineRule="auto"/>
        <w:rPr>
          <w:iCs/>
          <w:sz w:val="24"/>
        </w:rPr>
      </w:pPr>
      <w:r w:rsidRPr="00C4599A">
        <w:t xml:space="preserve">Выступая в качестве члена коллективного участника, лидером которого является ___________________________ </w:t>
      </w:r>
      <w:r w:rsidRPr="00C4599A">
        <w:rPr>
          <w:i/>
          <w:iCs/>
        </w:rPr>
        <w:t>(</w:t>
      </w:r>
      <w:r w:rsidRPr="00C4599A">
        <w:rPr>
          <w:i/>
          <w:sz w:val="24"/>
        </w:rPr>
        <w:t>наименование участника процедуры, от имени которого подается заявка</w:t>
      </w:r>
      <w:r w:rsidRPr="00C4599A">
        <w:rPr>
          <w:i/>
          <w:iCs/>
          <w:sz w:val="24"/>
        </w:rPr>
        <w:t>)</w:t>
      </w:r>
      <w:r w:rsidRPr="00C4599A">
        <w:rPr>
          <w:sz w:val="24"/>
        </w:rPr>
        <w:t xml:space="preserve">, </w:t>
      </w:r>
      <w:r w:rsidRPr="00C4599A">
        <w:rPr>
          <w:iCs/>
          <w:sz w:val="24"/>
        </w:rPr>
        <w:t xml:space="preserve">настоящим подтверждаем, что в отношении _________________________ </w:t>
      </w:r>
      <w:r w:rsidRPr="00C4599A">
        <w:rPr>
          <w:i/>
          <w:iCs/>
          <w:sz w:val="24"/>
        </w:rPr>
        <w:t>(</w:t>
      </w:r>
      <w:r w:rsidRPr="00C4599A">
        <w:rPr>
          <w:i/>
          <w:sz w:val="24"/>
        </w:rPr>
        <w:t>наименование члена коллективного участника</w:t>
      </w:r>
      <w:r w:rsidRPr="00C4599A">
        <w:rPr>
          <w:i/>
          <w:iCs/>
          <w:sz w:val="24"/>
        </w:rPr>
        <w:t>)</w:t>
      </w:r>
      <w:r w:rsidRPr="00C4599A">
        <w:rPr>
          <w:iCs/>
          <w:sz w:val="24"/>
        </w:rPr>
        <w:t xml:space="preserve"> не проводится процедура ликвидации, отсутствует решение арбитражного суда о признании несостоятельным (банкротом) </w:t>
      </w:r>
      <w:r w:rsidRPr="00C4599A">
        <w:rPr>
          <w:sz w:val="24"/>
        </w:rPr>
        <w:t>или об открытии конкурсного производства</w:t>
      </w:r>
      <w:r w:rsidRPr="00C4599A">
        <w:rPr>
          <w:iCs/>
          <w:sz w:val="24"/>
        </w:rPr>
        <w:t xml:space="preserve">, деятельность ______________________________ </w:t>
      </w:r>
      <w:r w:rsidRPr="00C4599A">
        <w:rPr>
          <w:i/>
          <w:iCs/>
          <w:sz w:val="24"/>
        </w:rPr>
        <w:t>(</w:t>
      </w:r>
      <w:r w:rsidRPr="00C4599A">
        <w:rPr>
          <w:i/>
          <w:sz w:val="24"/>
        </w:rPr>
        <w:t>наименование члена коллективного участника</w:t>
      </w:r>
      <w:r w:rsidRPr="00C4599A">
        <w:rPr>
          <w:i/>
          <w:iCs/>
          <w:sz w:val="24"/>
        </w:rPr>
        <w:t>)</w:t>
      </w:r>
      <w:r w:rsidRPr="00C4599A">
        <w:rPr>
          <w:iCs/>
          <w:sz w:val="24"/>
        </w:rPr>
        <w:t xml:space="preserve"> не приостановлена, а также, что размер задолженности по налогам, сборам и иным обязательным платежам в бюджеты </w:t>
      </w:r>
      <w:r w:rsidRPr="00C4599A">
        <w:rPr>
          <w:sz w:val="24"/>
        </w:rPr>
        <w:t>бюджетной системы Российской Федерации</w:t>
      </w:r>
      <w:r w:rsidRPr="00C4599A">
        <w:rPr>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C4599A" w:rsidRPr="00C4599A" w:rsidRDefault="00C4599A" w:rsidP="00C4599A">
      <w:pPr>
        <w:spacing w:before="120" w:line="240" w:lineRule="auto"/>
        <w:rPr>
          <w:sz w:val="24"/>
        </w:rPr>
      </w:pPr>
      <w:r w:rsidRPr="00C4599A">
        <w:rPr>
          <w:sz w:val="24"/>
        </w:rPr>
        <w:t xml:space="preserve">В соответствии с дополнительными требованиями к участникам закупки подтверждаем отсутствие сведений об </w:t>
      </w:r>
      <w:r w:rsidRPr="00C4599A">
        <w:rPr>
          <w:iCs/>
          <w:sz w:val="24"/>
        </w:rPr>
        <w:t xml:space="preserve">______________________________ </w:t>
      </w:r>
      <w:r w:rsidRPr="00C4599A">
        <w:rPr>
          <w:i/>
          <w:iCs/>
          <w:sz w:val="24"/>
        </w:rPr>
        <w:t>(</w:t>
      </w:r>
      <w:r w:rsidRPr="00C4599A">
        <w:rPr>
          <w:i/>
          <w:sz w:val="24"/>
        </w:rPr>
        <w:t>наименование члена коллективного участника</w:t>
      </w:r>
      <w:r w:rsidRPr="00C4599A">
        <w:rPr>
          <w:i/>
          <w:iCs/>
          <w:sz w:val="24"/>
        </w:rPr>
        <w:t>)</w:t>
      </w:r>
      <w:r w:rsidRPr="00C4599A">
        <w:rPr>
          <w:iCs/>
          <w:sz w:val="24"/>
        </w:rPr>
        <w:t xml:space="preserve"> </w:t>
      </w:r>
      <w:r w:rsidRPr="00C4599A">
        <w:rPr>
          <w:sz w:val="24"/>
          <w:szCs w:val="28"/>
        </w:rPr>
        <w:t>в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
    <w:p w:rsidR="00C4599A" w:rsidRPr="00C4599A" w:rsidRDefault="00C4599A" w:rsidP="00C4599A">
      <w:pPr>
        <w:spacing w:line="240" w:lineRule="auto"/>
        <w:ind w:firstLine="0"/>
        <w:rPr>
          <w:iCs/>
        </w:rPr>
      </w:pPr>
    </w:p>
    <w:p w:rsidR="00C4599A" w:rsidRPr="00C4599A" w:rsidRDefault="00C4599A" w:rsidP="00C4599A">
      <w:pPr>
        <w:widowControl w:val="0"/>
        <w:autoSpaceDE w:val="0"/>
        <w:autoSpaceDN w:val="0"/>
        <w:adjustRightInd w:val="0"/>
        <w:spacing w:line="240" w:lineRule="auto"/>
        <w:ind w:firstLine="0"/>
        <w:rPr>
          <w:rFonts w:eastAsia="Calibri"/>
          <w:iCs/>
          <w:snapToGrid/>
          <w:szCs w:val="28"/>
          <w:lang w:eastAsia="en-US"/>
        </w:rPr>
      </w:pPr>
      <w:r w:rsidRPr="00C4599A">
        <w:rPr>
          <w:rFonts w:eastAsia="Calibri"/>
          <w:iCs/>
          <w:snapToGrid/>
          <w:szCs w:val="28"/>
          <w:lang w:eastAsia="en-US"/>
        </w:rPr>
        <w:t>_______________________________          ______________________________</w:t>
      </w:r>
    </w:p>
    <w:p w:rsidR="00C4599A" w:rsidRPr="00C4599A" w:rsidRDefault="00C4599A" w:rsidP="00C4599A">
      <w:pPr>
        <w:widowControl w:val="0"/>
        <w:autoSpaceDE w:val="0"/>
        <w:autoSpaceDN w:val="0"/>
        <w:adjustRightInd w:val="0"/>
        <w:spacing w:line="240" w:lineRule="auto"/>
        <w:ind w:firstLine="0"/>
        <w:rPr>
          <w:rFonts w:eastAsia="Calibri"/>
          <w:iCs/>
          <w:snapToGrid/>
          <w:szCs w:val="28"/>
          <w:lang w:eastAsia="en-US"/>
        </w:rPr>
      </w:pPr>
      <w:r w:rsidRPr="00C4599A">
        <w:rPr>
          <w:rFonts w:eastAsia="Calibri"/>
          <w:iCs/>
          <w:snapToGrid/>
          <w:szCs w:val="28"/>
          <w:lang w:eastAsia="en-US"/>
        </w:rPr>
        <w:t xml:space="preserve">      (</w:t>
      </w:r>
      <w:r w:rsidRPr="00C4599A">
        <w:rPr>
          <w:rFonts w:eastAsia="Calibri"/>
          <w:i/>
          <w:iCs/>
          <w:snapToGrid/>
          <w:szCs w:val="28"/>
          <w:lang w:eastAsia="en-US"/>
        </w:rPr>
        <w:t>подпись уполномоченного лица</w:t>
      </w:r>
      <w:r w:rsidRPr="00C4599A">
        <w:rPr>
          <w:rFonts w:eastAsia="Calibri"/>
          <w:iCs/>
          <w:snapToGrid/>
          <w:szCs w:val="28"/>
          <w:lang w:eastAsia="en-US"/>
        </w:rPr>
        <w:t>)</w:t>
      </w:r>
      <w:r w:rsidRPr="00C4599A">
        <w:rPr>
          <w:rFonts w:eastAsia="Calibri"/>
          <w:iCs/>
          <w:snapToGrid/>
          <w:szCs w:val="28"/>
          <w:lang w:eastAsia="en-US"/>
        </w:rPr>
        <w:tab/>
        <w:t xml:space="preserve">       (</w:t>
      </w:r>
      <w:r w:rsidRPr="00C4599A">
        <w:rPr>
          <w:rFonts w:eastAsia="Calibri"/>
          <w:i/>
          <w:iCs/>
          <w:snapToGrid/>
          <w:szCs w:val="28"/>
          <w:lang w:eastAsia="en-US"/>
        </w:rPr>
        <w:t>ФИО и должность подписавшего</w:t>
      </w:r>
      <w:r w:rsidRPr="00C4599A">
        <w:rPr>
          <w:rFonts w:eastAsia="Calibri"/>
          <w:iCs/>
          <w:snapToGrid/>
          <w:szCs w:val="28"/>
          <w:lang w:eastAsia="en-US"/>
        </w:rPr>
        <w:t>)</w:t>
      </w:r>
    </w:p>
    <w:p w:rsidR="00C4599A" w:rsidRPr="00C4599A" w:rsidRDefault="00C4599A" w:rsidP="00C4599A">
      <w:pPr>
        <w:widowControl w:val="0"/>
        <w:autoSpaceDE w:val="0"/>
        <w:autoSpaceDN w:val="0"/>
        <w:adjustRightInd w:val="0"/>
        <w:spacing w:line="240" w:lineRule="auto"/>
        <w:ind w:firstLine="708"/>
        <w:rPr>
          <w:rFonts w:eastAsia="Calibri"/>
          <w:iCs/>
          <w:snapToGrid/>
          <w:szCs w:val="28"/>
          <w:lang w:eastAsia="en-US"/>
        </w:rPr>
      </w:pPr>
      <w:r w:rsidRPr="00C4599A">
        <w:rPr>
          <w:rFonts w:eastAsia="Calibri"/>
          <w:iCs/>
          <w:snapToGrid/>
          <w:szCs w:val="28"/>
          <w:lang w:eastAsia="en-US"/>
        </w:rPr>
        <w:t xml:space="preserve">                 М.П</w:t>
      </w:r>
    </w:p>
    <w:p w:rsidR="00C4599A" w:rsidRPr="00C4599A" w:rsidRDefault="00C4599A" w:rsidP="00C4599A">
      <w:pPr>
        <w:spacing w:line="240" w:lineRule="auto"/>
        <w:ind w:firstLine="0"/>
        <w:jc w:val="left"/>
        <w:rPr>
          <w:rFonts w:eastAsia="Calibri"/>
          <w:iCs/>
          <w:snapToGrid/>
          <w:szCs w:val="28"/>
          <w:lang w:eastAsia="en-US"/>
        </w:rPr>
      </w:pPr>
      <w:r w:rsidRPr="00C4599A">
        <w:rPr>
          <w:rFonts w:eastAsia="Calibri"/>
          <w:iCs/>
          <w:snapToGrid/>
          <w:szCs w:val="28"/>
          <w:lang w:eastAsia="en-US"/>
        </w:rPr>
        <w:br w:type="page"/>
      </w:r>
    </w:p>
    <w:p w:rsidR="00E33BC9" w:rsidRDefault="00E33BC9" w:rsidP="00F940BD">
      <w:pPr>
        <w:keepNext/>
        <w:numPr>
          <w:ilvl w:val="1"/>
          <w:numId w:val="24"/>
        </w:numPr>
        <w:suppressAutoHyphens/>
        <w:spacing w:before="360" w:after="120" w:line="240" w:lineRule="auto"/>
        <w:ind w:left="851" w:hanging="851"/>
        <w:jc w:val="left"/>
        <w:outlineLvl w:val="1"/>
        <w:rPr>
          <w:b/>
          <w:snapToGrid/>
          <w:color w:val="000000"/>
          <w:szCs w:val="28"/>
        </w:rPr>
        <w:sectPr w:rsidR="00E33BC9" w:rsidSect="002F7B87">
          <w:pgSz w:w="11906" w:h="16838"/>
          <w:pgMar w:top="850" w:right="1134" w:bottom="1701" w:left="1134" w:header="709" w:footer="709" w:gutter="0"/>
          <w:cols w:space="708"/>
          <w:docGrid w:linePitch="381"/>
        </w:sectPr>
      </w:pPr>
    </w:p>
    <w:p w:rsidR="00C4599A" w:rsidRPr="00C4599A" w:rsidRDefault="00C4599A" w:rsidP="00F940BD">
      <w:pPr>
        <w:keepNext/>
        <w:numPr>
          <w:ilvl w:val="1"/>
          <w:numId w:val="24"/>
        </w:numPr>
        <w:suppressAutoHyphens/>
        <w:spacing w:before="360" w:after="120" w:line="240" w:lineRule="auto"/>
        <w:ind w:left="851" w:hanging="851"/>
        <w:jc w:val="left"/>
        <w:outlineLvl w:val="1"/>
        <w:rPr>
          <w:b/>
          <w:snapToGrid/>
          <w:color w:val="000000"/>
          <w:szCs w:val="28"/>
        </w:rPr>
      </w:pPr>
      <w:r w:rsidRPr="00C4599A">
        <w:rPr>
          <w:b/>
          <w:snapToGrid/>
          <w:color w:val="000000"/>
          <w:szCs w:val="28"/>
        </w:rPr>
        <w:lastRenderedPageBreak/>
        <w:t xml:space="preserve">Справка о перечне и объемах исполнения аналогичных договоров (форма 6) </w:t>
      </w:r>
    </w:p>
    <w:p w:rsidR="00C4599A" w:rsidRPr="00C4599A" w:rsidRDefault="00C4599A" w:rsidP="00F940BD">
      <w:pPr>
        <w:widowControl w:val="0"/>
        <w:numPr>
          <w:ilvl w:val="2"/>
          <w:numId w:val="24"/>
        </w:numPr>
        <w:tabs>
          <w:tab w:val="num" w:pos="5387"/>
        </w:tabs>
        <w:spacing w:line="240" w:lineRule="auto"/>
        <w:ind w:left="0" w:firstLine="0"/>
        <w:rPr>
          <w:b/>
          <w:snapToGrid/>
          <w:color w:val="000000"/>
          <w:szCs w:val="28"/>
        </w:rPr>
      </w:pPr>
      <w:r w:rsidRPr="00C4599A">
        <w:rPr>
          <w:szCs w:val="28"/>
        </w:rPr>
        <w:t xml:space="preserve">Форма </w:t>
      </w:r>
      <w:r w:rsidRPr="00C4599A">
        <w:rPr>
          <w:snapToGrid/>
          <w:color w:val="000000"/>
          <w:szCs w:val="28"/>
        </w:rPr>
        <w:t>справки о перечне и объемах исполнения аналогичных договоров</w:t>
      </w:r>
    </w:p>
    <w:p w:rsidR="00C4599A" w:rsidRPr="00C4599A" w:rsidRDefault="00C4599A" w:rsidP="00C4599A">
      <w:pPr>
        <w:widowControl w:val="0"/>
        <w:tabs>
          <w:tab w:val="num" w:pos="1702"/>
        </w:tabs>
        <w:spacing w:line="240" w:lineRule="auto"/>
        <w:ind w:firstLine="0"/>
        <w:rPr>
          <w:b/>
          <w:snapToGrid/>
          <w:color w:val="000000"/>
          <w:szCs w:val="28"/>
        </w:rPr>
      </w:pPr>
      <w:r w:rsidRPr="00C4599A">
        <w:rPr>
          <w:i/>
          <w:sz w:val="24"/>
          <w:szCs w:val="24"/>
        </w:rPr>
        <w:t>(</w:t>
      </w:r>
      <w:r w:rsidRPr="005035C6">
        <w:rPr>
          <w:i/>
          <w:color w:val="FF0000"/>
          <w:sz w:val="24"/>
          <w:szCs w:val="24"/>
        </w:rPr>
        <w:t>Форма заполняется и включается в состав заявки участника только в случае, если условиями документации установлен критерий, оценка по которому осуществляется на основании документа, подготовленного в соответствии с настоящей формой</w:t>
      </w:r>
      <w:r w:rsidRPr="00C4599A">
        <w:rPr>
          <w:rFonts w:eastAsia="Calibri"/>
          <w:i/>
          <w:sz w:val="24"/>
          <w:szCs w:val="24"/>
          <w:lang w:eastAsia="en-US"/>
        </w:rPr>
        <w:t>)</w:t>
      </w:r>
    </w:p>
    <w:p w:rsidR="00C4599A" w:rsidRPr="00C4599A" w:rsidRDefault="00C4599A" w:rsidP="00C4599A">
      <w:pPr>
        <w:spacing w:line="240" w:lineRule="auto"/>
        <w:ind w:firstLine="0"/>
        <w:rPr>
          <w:sz w:val="16"/>
          <w:szCs w:val="16"/>
        </w:rPr>
      </w:pPr>
      <w:r w:rsidRPr="00C4599A">
        <w:rPr>
          <w:sz w:val="16"/>
          <w:szCs w:val="16"/>
        </w:rPr>
        <w:t>_______________________________________________________________________________________________________________________________________________________________</w:t>
      </w:r>
    </w:p>
    <w:p w:rsidR="00C4599A" w:rsidRPr="00C4599A" w:rsidRDefault="00C4599A" w:rsidP="00C4599A">
      <w:pPr>
        <w:shd w:val="clear" w:color="auto" w:fill="D9D9D9"/>
        <w:spacing w:line="240" w:lineRule="auto"/>
        <w:ind w:firstLine="0"/>
        <w:jc w:val="center"/>
      </w:pPr>
      <w:r w:rsidRPr="00C4599A">
        <w:t>начало формы</w:t>
      </w:r>
    </w:p>
    <w:p w:rsidR="00C4599A" w:rsidRPr="00C4599A" w:rsidRDefault="00C4599A" w:rsidP="00C4599A">
      <w:pPr>
        <w:suppressAutoHyphens/>
        <w:spacing w:before="120" w:line="240" w:lineRule="auto"/>
        <w:ind w:firstLine="0"/>
        <w:jc w:val="left"/>
        <w:rPr>
          <w:szCs w:val="28"/>
        </w:rPr>
      </w:pPr>
      <w:r w:rsidRPr="00C4599A">
        <w:rPr>
          <w:szCs w:val="28"/>
        </w:rPr>
        <w:t>Приложение №__ к заявке</w:t>
      </w:r>
      <w:r w:rsidR="005F4943">
        <w:rPr>
          <w:szCs w:val="28"/>
        </w:rPr>
        <w:t xml:space="preserve">  </w:t>
      </w:r>
      <w:r w:rsidRPr="00C4599A">
        <w:rPr>
          <w:szCs w:val="28"/>
        </w:rPr>
        <w:t>от «____» _____________ 201_ г. № _____</w:t>
      </w:r>
    </w:p>
    <w:p w:rsidR="00C4599A" w:rsidRPr="00C4599A" w:rsidRDefault="00C4599A" w:rsidP="00C4599A">
      <w:pPr>
        <w:suppressAutoHyphens/>
        <w:spacing w:before="120" w:line="240" w:lineRule="auto"/>
        <w:ind w:firstLine="0"/>
        <w:jc w:val="left"/>
        <w:rPr>
          <w:sz w:val="24"/>
          <w:szCs w:val="24"/>
        </w:rPr>
      </w:pPr>
    </w:p>
    <w:p w:rsidR="00C4599A" w:rsidRPr="00C4599A" w:rsidRDefault="00C4599A" w:rsidP="00C4599A">
      <w:pPr>
        <w:spacing w:line="240" w:lineRule="auto"/>
        <w:ind w:firstLine="0"/>
        <w:rPr>
          <w:sz w:val="24"/>
          <w:szCs w:val="24"/>
        </w:rPr>
      </w:pPr>
      <w:r w:rsidRPr="00C4599A">
        <w:rPr>
          <w:szCs w:val="28"/>
        </w:rPr>
        <w:t>Наименование и адрес места нахождения участника:</w:t>
      </w:r>
      <w:r w:rsidRPr="00C4599A">
        <w:rPr>
          <w:sz w:val="24"/>
          <w:szCs w:val="24"/>
        </w:rPr>
        <w:t xml:space="preserve"> _________________________________________________________________</w:t>
      </w:r>
    </w:p>
    <w:p w:rsidR="00C4599A" w:rsidRPr="00C4599A" w:rsidRDefault="00C4599A" w:rsidP="00C4599A">
      <w:pPr>
        <w:widowControl w:val="0"/>
        <w:overflowPunct w:val="0"/>
        <w:autoSpaceDE w:val="0"/>
        <w:autoSpaceDN w:val="0"/>
        <w:adjustRightInd w:val="0"/>
        <w:spacing w:line="240" w:lineRule="auto"/>
        <w:jc w:val="right"/>
        <w:rPr>
          <w:b/>
          <w:snapToGrid/>
          <w:szCs w:val="28"/>
        </w:rPr>
      </w:pPr>
    </w:p>
    <w:p w:rsidR="00C4599A" w:rsidRPr="00C4599A" w:rsidRDefault="00C4599A" w:rsidP="00C4599A">
      <w:pPr>
        <w:widowControl w:val="0"/>
        <w:spacing w:line="240" w:lineRule="auto"/>
        <w:ind w:firstLine="540"/>
        <w:jc w:val="center"/>
        <w:rPr>
          <w:b/>
          <w:snapToGrid/>
          <w:color w:val="000000"/>
          <w:szCs w:val="28"/>
        </w:rPr>
      </w:pPr>
      <w:r w:rsidRPr="00C4599A">
        <w:rPr>
          <w:b/>
          <w:snapToGrid/>
          <w:color w:val="000000"/>
          <w:szCs w:val="28"/>
        </w:rPr>
        <w:t>Справка о перечне и объемах исполнения аналогичных договоров</w:t>
      </w:r>
    </w:p>
    <w:tbl>
      <w:tblPr>
        <w:tblW w:w="150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702"/>
        <w:gridCol w:w="2406"/>
        <w:gridCol w:w="2127"/>
        <w:gridCol w:w="2548"/>
        <w:gridCol w:w="1129"/>
        <w:gridCol w:w="2699"/>
        <w:gridCol w:w="1706"/>
      </w:tblGrid>
      <w:tr w:rsidR="00C4599A" w:rsidRPr="00C4599A" w:rsidTr="008C6A4D">
        <w:trPr>
          <w:cantSplit/>
          <w:trHeight w:val="555"/>
          <w:tblHeader/>
        </w:trPr>
        <w:tc>
          <w:tcPr>
            <w:tcW w:w="70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C4599A" w:rsidRPr="00C4599A" w:rsidRDefault="00C4599A" w:rsidP="00C4599A">
            <w:pPr>
              <w:keepNext/>
              <w:spacing w:before="40" w:after="40" w:line="240" w:lineRule="auto"/>
              <w:ind w:left="-57" w:right="-57" w:firstLine="0"/>
              <w:jc w:val="center"/>
              <w:rPr>
                <w:sz w:val="24"/>
                <w:szCs w:val="24"/>
              </w:rPr>
            </w:pPr>
            <w:r w:rsidRPr="00C4599A">
              <w:rPr>
                <w:sz w:val="24"/>
                <w:szCs w:val="24"/>
              </w:rPr>
              <w:t>№ п/п</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C4599A" w:rsidRPr="00C4599A" w:rsidRDefault="00C4599A" w:rsidP="00C4599A">
            <w:pPr>
              <w:keepNext/>
              <w:spacing w:before="40" w:after="40" w:line="240" w:lineRule="auto"/>
              <w:ind w:left="-108" w:right="-57" w:firstLine="0"/>
              <w:jc w:val="center"/>
              <w:rPr>
                <w:sz w:val="24"/>
                <w:szCs w:val="24"/>
              </w:rPr>
            </w:pPr>
            <w:r w:rsidRPr="00C4599A">
              <w:rPr>
                <w:sz w:val="24"/>
                <w:szCs w:val="24"/>
              </w:rPr>
              <w:t xml:space="preserve">Реквизиты договора </w:t>
            </w:r>
          </w:p>
          <w:p w:rsidR="00C4599A" w:rsidRPr="00C4599A" w:rsidRDefault="00C4599A" w:rsidP="00C4599A">
            <w:pPr>
              <w:keepNext/>
              <w:spacing w:before="40" w:after="40" w:line="240" w:lineRule="auto"/>
              <w:ind w:left="-108" w:right="-57" w:firstLine="0"/>
              <w:jc w:val="center"/>
              <w:rPr>
                <w:sz w:val="24"/>
                <w:szCs w:val="24"/>
              </w:rPr>
            </w:pPr>
            <w:r w:rsidRPr="00C4599A">
              <w:rPr>
                <w:sz w:val="24"/>
                <w:szCs w:val="24"/>
              </w:rPr>
              <w:t xml:space="preserve">(номер и дата) </w:t>
            </w:r>
          </w:p>
        </w:tc>
        <w:tc>
          <w:tcPr>
            <w:tcW w:w="240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C4599A" w:rsidRPr="00C4599A" w:rsidRDefault="00C4599A" w:rsidP="00C4599A">
            <w:pPr>
              <w:keepNext/>
              <w:spacing w:before="40" w:after="40" w:line="240" w:lineRule="auto"/>
              <w:ind w:left="-108" w:right="-57" w:firstLine="0"/>
              <w:jc w:val="center"/>
              <w:rPr>
                <w:sz w:val="24"/>
                <w:szCs w:val="24"/>
              </w:rPr>
            </w:pPr>
            <w:r w:rsidRPr="00C4599A">
              <w:rPr>
                <w:sz w:val="24"/>
                <w:szCs w:val="24"/>
              </w:rPr>
              <w:t>Сроки исполнения договора (год и месяц начала исполнения - год и месяц фактического или планируемого окончания исполнения)</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C4599A" w:rsidRPr="00C4599A" w:rsidRDefault="00C4599A" w:rsidP="00C4599A">
            <w:pPr>
              <w:keepNext/>
              <w:spacing w:before="40" w:after="40" w:line="240" w:lineRule="auto"/>
              <w:ind w:left="-57" w:right="-57" w:firstLine="0"/>
              <w:jc w:val="center"/>
              <w:rPr>
                <w:sz w:val="24"/>
                <w:szCs w:val="24"/>
              </w:rPr>
            </w:pPr>
            <w:r w:rsidRPr="00C4599A">
              <w:rPr>
                <w:sz w:val="24"/>
                <w:szCs w:val="24"/>
              </w:rPr>
              <w:t>Заказчик (наименование, адрес, контактное лицо с указанием должности, контактные телефоны)</w:t>
            </w:r>
          </w:p>
        </w:tc>
        <w:tc>
          <w:tcPr>
            <w:tcW w:w="254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C4599A" w:rsidRPr="00C4599A" w:rsidRDefault="00C4599A" w:rsidP="00C4599A">
            <w:pPr>
              <w:keepNext/>
              <w:spacing w:before="40" w:after="40" w:line="240" w:lineRule="auto"/>
              <w:ind w:left="-108" w:right="-57" w:firstLine="0"/>
              <w:jc w:val="center"/>
              <w:rPr>
                <w:sz w:val="24"/>
                <w:szCs w:val="24"/>
              </w:rPr>
            </w:pPr>
            <w:r w:rsidRPr="00C4599A">
              <w:rPr>
                <w:sz w:val="24"/>
                <w:szCs w:val="24"/>
              </w:rPr>
              <w:t>Описание договора (описание основных условий договора, наименование и объем поставленного оборудования в рамках данного договора)</w:t>
            </w:r>
          </w:p>
        </w:tc>
        <w:tc>
          <w:tcPr>
            <w:tcW w:w="382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C4599A" w:rsidRPr="00C4599A" w:rsidRDefault="00C4599A" w:rsidP="00C4599A">
            <w:pPr>
              <w:keepNext/>
              <w:tabs>
                <w:tab w:val="left" w:pos="1332"/>
              </w:tabs>
              <w:spacing w:before="40" w:after="40" w:line="240" w:lineRule="auto"/>
              <w:ind w:left="-108" w:right="-57" w:firstLine="0"/>
              <w:jc w:val="center"/>
              <w:rPr>
                <w:sz w:val="24"/>
                <w:szCs w:val="24"/>
              </w:rPr>
            </w:pPr>
            <w:r w:rsidRPr="00C4599A">
              <w:rPr>
                <w:sz w:val="24"/>
                <w:szCs w:val="24"/>
              </w:rPr>
              <w:t>Стоимость поставок по договору</w:t>
            </w:r>
          </w:p>
        </w:tc>
        <w:tc>
          <w:tcPr>
            <w:tcW w:w="170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C4599A" w:rsidRPr="00C4599A" w:rsidRDefault="00C4599A" w:rsidP="00C4599A">
            <w:pPr>
              <w:keepNext/>
              <w:tabs>
                <w:tab w:val="left" w:pos="1332"/>
              </w:tabs>
              <w:spacing w:before="40" w:after="40" w:line="240" w:lineRule="auto"/>
              <w:ind w:left="-108" w:right="-57" w:firstLine="1"/>
              <w:jc w:val="center"/>
              <w:rPr>
                <w:sz w:val="24"/>
                <w:szCs w:val="24"/>
              </w:rPr>
            </w:pPr>
            <w:r w:rsidRPr="00C4599A">
              <w:rPr>
                <w:sz w:val="24"/>
                <w:szCs w:val="24"/>
              </w:rPr>
              <w:t>Срок завершения поставок оборудования (число, месяц и год)</w:t>
            </w:r>
          </w:p>
        </w:tc>
      </w:tr>
      <w:tr w:rsidR="00C4599A" w:rsidRPr="00C4599A" w:rsidTr="008C6A4D">
        <w:trPr>
          <w:cantSplit/>
          <w:trHeight w:val="1250"/>
          <w:tblHead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C4599A" w:rsidRPr="00C4599A" w:rsidRDefault="00C4599A" w:rsidP="00C4599A">
            <w:pPr>
              <w:ind w:right="-57"/>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C4599A" w:rsidRPr="00C4599A" w:rsidRDefault="00C4599A" w:rsidP="00C4599A">
            <w:pPr>
              <w:ind w:right="-57"/>
            </w:pPr>
          </w:p>
        </w:tc>
        <w:tc>
          <w:tcPr>
            <w:tcW w:w="2406" w:type="dxa"/>
            <w:vMerge/>
            <w:tcBorders>
              <w:top w:val="single" w:sz="4" w:space="0" w:color="auto"/>
              <w:left w:val="single" w:sz="4" w:space="0" w:color="auto"/>
              <w:bottom w:val="single" w:sz="4" w:space="0" w:color="auto"/>
              <w:right w:val="single" w:sz="4" w:space="0" w:color="auto"/>
            </w:tcBorders>
            <w:vAlign w:val="center"/>
            <w:hideMark/>
          </w:tcPr>
          <w:p w:rsidR="00C4599A" w:rsidRPr="00C4599A" w:rsidRDefault="00C4599A" w:rsidP="00C4599A">
            <w:pPr>
              <w:ind w:right="-57"/>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C4599A" w:rsidRPr="00C4599A" w:rsidRDefault="00C4599A" w:rsidP="00C4599A">
            <w:pPr>
              <w:ind w:right="-57"/>
            </w:pPr>
          </w:p>
        </w:tc>
        <w:tc>
          <w:tcPr>
            <w:tcW w:w="2548" w:type="dxa"/>
            <w:vMerge/>
            <w:tcBorders>
              <w:top w:val="single" w:sz="4" w:space="0" w:color="auto"/>
              <w:left w:val="single" w:sz="4" w:space="0" w:color="auto"/>
              <w:bottom w:val="single" w:sz="4" w:space="0" w:color="auto"/>
              <w:right w:val="single" w:sz="4" w:space="0" w:color="auto"/>
            </w:tcBorders>
            <w:vAlign w:val="center"/>
            <w:hideMark/>
          </w:tcPr>
          <w:p w:rsidR="00C4599A" w:rsidRPr="00C4599A" w:rsidRDefault="00C4599A" w:rsidP="00C4599A">
            <w:pPr>
              <w:ind w:right="-57"/>
            </w:pPr>
          </w:p>
        </w:tc>
        <w:tc>
          <w:tcPr>
            <w:tcW w:w="112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599A" w:rsidRPr="00C4599A" w:rsidRDefault="00C4599A" w:rsidP="00C4599A">
            <w:pPr>
              <w:keepNext/>
              <w:spacing w:before="40" w:after="40" w:line="240" w:lineRule="auto"/>
              <w:ind w:left="-57" w:right="-57" w:firstLine="0"/>
              <w:jc w:val="center"/>
              <w:rPr>
                <w:sz w:val="24"/>
                <w:szCs w:val="24"/>
              </w:rPr>
            </w:pPr>
            <w:r w:rsidRPr="00C4599A">
              <w:rPr>
                <w:sz w:val="24"/>
                <w:szCs w:val="24"/>
              </w:rPr>
              <w:t>Сумма договора, рублей с НДС</w:t>
            </w:r>
          </w:p>
        </w:tc>
        <w:tc>
          <w:tcPr>
            <w:tcW w:w="269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599A" w:rsidRPr="00C4599A" w:rsidRDefault="00C4599A" w:rsidP="00C4599A">
            <w:pPr>
              <w:keepNext/>
              <w:tabs>
                <w:tab w:val="left" w:pos="1332"/>
              </w:tabs>
              <w:spacing w:before="40" w:after="40" w:line="240" w:lineRule="auto"/>
              <w:ind w:left="-108" w:right="-57" w:firstLine="0"/>
              <w:jc w:val="center"/>
              <w:rPr>
                <w:sz w:val="24"/>
                <w:szCs w:val="24"/>
              </w:rPr>
            </w:pPr>
            <w:r w:rsidRPr="00C4599A">
              <w:rPr>
                <w:sz w:val="24"/>
                <w:szCs w:val="24"/>
              </w:rPr>
              <w:t xml:space="preserve">В </w:t>
            </w:r>
            <w:proofErr w:type="spellStart"/>
            <w:r w:rsidRPr="00C4599A">
              <w:rPr>
                <w:sz w:val="24"/>
                <w:szCs w:val="24"/>
              </w:rPr>
              <w:t>т.ч</w:t>
            </w:r>
            <w:proofErr w:type="spellEnd"/>
            <w:r w:rsidRPr="00C4599A">
              <w:rPr>
                <w:sz w:val="24"/>
                <w:szCs w:val="24"/>
              </w:rPr>
              <w:t>. стоимость поставленного в 20__-20__ гг. оборудования/материалов по документам, подтверждающим исполнение, руб. с НДС</w:t>
            </w: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C4599A" w:rsidRPr="00C4599A" w:rsidRDefault="00C4599A" w:rsidP="00C4599A">
            <w:pPr>
              <w:ind w:right="-57"/>
            </w:pPr>
          </w:p>
        </w:tc>
      </w:tr>
      <w:tr w:rsidR="00C4599A" w:rsidRPr="00C4599A" w:rsidTr="008C6A4D">
        <w:trPr>
          <w:cantSplit/>
          <w:trHeight w:val="311"/>
          <w:tblHeader/>
        </w:trPr>
        <w:tc>
          <w:tcPr>
            <w:tcW w:w="70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599A" w:rsidRPr="00C4599A" w:rsidRDefault="00C4599A" w:rsidP="00C4599A">
            <w:pPr>
              <w:keepNext/>
              <w:spacing w:before="40" w:after="40" w:line="240" w:lineRule="auto"/>
              <w:ind w:left="-57" w:right="-57" w:firstLine="0"/>
              <w:jc w:val="center"/>
              <w:rPr>
                <w:b/>
                <w:sz w:val="24"/>
                <w:szCs w:val="24"/>
              </w:rPr>
            </w:pPr>
            <w:r w:rsidRPr="00C4599A">
              <w:rPr>
                <w:b/>
                <w:sz w:val="24"/>
                <w:szCs w:val="24"/>
              </w:rPr>
              <w:t>1</w:t>
            </w:r>
          </w:p>
        </w:tc>
        <w:tc>
          <w:tcPr>
            <w:tcW w:w="17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599A" w:rsidRPr="00C4599A" w:rsidRDefault="00C4599A" w:rsidP="00C4599A">
            <w:pPr>
              <w:keepNext/>
              <w:spacing w:before="40" w:after="40" w:line="240" w:lineRule="auto"/>
              <w:ind w:left="-108" w:right="-57" w:firstLine="0"/>
              <w:jc w:val="center"/>
              <w:rPr>
                <w:b/>
                <w:sz w:val="24"/>
                <w:szCs w:val="24"/>
              </w:rPr>
            </w:pPr>
            <w:r w:rsidRPr="00C4599A">
              <w:rPr>
                <w:b/>
                <w:sz w:val="24"/>
                <w:szCs w:val="24"/>
              </w:rPr>
              <w:t>2</w:t>
            </w:r>
          </w:p>
        </w:tc>
        <w:tc>
          <w:tcPr>
            <w:tcW w:w="240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599A" w:rsidRPr="00C4599A" w:rsidRDefault="00C4599A" w:rsidP="00C4599A">
            <w:pPr>
              <w:keepNext/>
              <w:spacing w:before="40" w:after="40" w:line="240" w:lineRule="auto"/>
              <w:ind w:left="-108" w:right="-57" w:firstLine="0"/>
              <w:jc w:val="center"/>
              <w:rPr>
                <w:b/>
                <w:sz w:val="24"/>
                <w:szCs w:val="24"/>
              </w:rPr>
            </w:pPr>
            <w:r w:rsidRPr="00C4599A">
              <w:rPr>
                <w:b/>
                <w:sz w:val="24"/>
                <w:szCs w:val="24"/>
              </w:rPr>
              <w:t>3</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599A" w:rsidRPr="00C4599A" w:rsidRDefault="00C4599A" w:rsidP="00C4599A">
            <w:pPr>
              <w:keepNext/>
              <w:spacing w:before="40" w:after="40" w:line="240" w:lineRule="auto"/>
              <w:ind w:left="-57" w:right="-57" w:firstLine="0"/>
              <w:jc w:val="center"/>
              <w:rPr>
                <w:b/>
                <w:sz w:val="24"/>
                <w:szCs w:val="24"/>
              </w:rPr>
            </w:pPr>
            <w:r w:rsidRPr="00C4599A">
              <w:rPr>
                <w:b/>
                <w:sz w:val="24"/>
                <w:szCs w:val="24"/>
              </w:rPr>
              <w:t>4</w:t>
            </w:r>
          </w:p>
        </w:tc>
        <w:tc>
          <w:tcPr>
            <w:tcW w:w="254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599A" w:rsidRPr="00C4599A" w:rsidRDefault="00C4599A" w:rsidP="00C4599A">
            <w:pPr>
              <w:keepNext/>
              <w:spacing w:before="40" w:after="40" w:line="240" w:lineRule="auto"/>
              <w:ind w:left="-108" w:right="-57" w:firstLine="0"/>
              <w:jc w:val="center"/>
              <w:rPr>
                <w:b/>
                <w:sz w:val="24"/>
                <w:szCs w:val="24"/>
              </w:rPr>
            </w:pPr>
            <w:r w:rsidRPr="00C4599A">
              <w:rPr>
                <w:b/>
                <w:sz w:val="24"/>
                <w:szCs w:val="24"/>
              </w:rPr>
              <w:t>5</w:t>
            </w:r>
          </w:p>
        </w:tc>
        <w:tc>
          <w:tcPr>
            <w:tcW w:w="1129" w:type="dxa"/>
            <w:tcBorders>
              <w:top w:val="single" w:sz="4" w:space="0" w:color="auto"/>
              <w:left w:val="single" w:sz="4" w:space="0" w:color="auto"/>
              <w:bottom w:val="single" w:sz="4" w:space="0" w:color="auto"/>
              <w:right w:val="single" w:sz="4" w:space="0" w:color="auto"/>
            </w:tcBorders>
            <w:shd w:val="clear" w:color="auto" w:fill="D9D9D9"/>
            <w:hideMark/>
          </w:tcPr>
          <w:p w:rsidR="00C4599A" w:rsidRPr="00C4599A" w:rsidRDefault="00C4599A" w:rsidP="00C4599A">
            <w:pPr>
              <w:keepNext/>
              <w:spacing w:before="40" w:after="40" w:line="240" w:lineRule="auto"/>
              <w:ind w:left="-57" w:right="-57" w:firstLine="0"/>
              <w:jc w:val="center"/>
              <w:rPr>
                <w:b/>
                <w:sz w:val="24"/>
                <w:szCs w:val="24"/>
              </w:rPr>
            </w:pPr>
            <w:r w:rsidRPr="00C4599A">
              <w:rPr>
                <w:b/>
                <w:sz w:val="24"/>
                <w:szCs w:val="24"/>
              </w:rPr>
              <w:t>6</w:t>
            </w:r>
          </w:p>
        </w:tc>
        <w:tc>
          <w:tcPr>
            <w:tcW w:w="2699" w:type="dxa"/>
            <w:tcBorders>
              <w:top w:val="single" w:sz="4" w:space="0" w:color="auto"/>
              <w:left w:val="single" w:sz="4" w:space="0" w:color="auto"/>
              <w:bottom w:val="single" w:sz="4" w:space="0" w:color="auto"/>
              <w:right w:val="single" w:sz="4" w:space="0" w:color="auto"/>
            </w:tcBorders>
            <w:shd w:val="clear" w:color="auto" w:fill="D9D9D9"/>
            <w:hideMark/>
          </w:tcPr>
          <w:p w:rsidR="00C4599A" w:rsidRPr="00C4599A" w:rsidRDefault="00C4599A" w:rsidP="00C4599A">
            <w:pPr>
              <w:keepNext/>
              <w:tabs>
                <w:tab w:val="left" w:pos="1332"/>
              </w:tabs>
              <w:spacing w:before="40" w:after="40" w:line="240" w:lineRule="auto"/>
              <w:ind w:left="-108" w:right="-57" w:firstLine="0"/>
              <w:jc w:val="center"/>
              <w:rPr>
                <w:b/>
                <w:sz w:val="24"/>
                <w:szCs w:val="24"/>
              </w:rPr>
            </w:pPr>
            <w:r w:rsidRPr="00C4599A">
              <w:rPr>
                <w:b/>
                <w:sz w:val="24"/>
                <w:szCs w:val="24"/>
              </w:rPr>
              <w:t>7</w:t>
            </w:r>
          </w:p>
        </w:tc>
        <w:tc>
          <w:tcPr>
            <w:tcW w:w="1706" w:type="dxa"/>
            <w:tcBorders>
              <w:top w:val="single" w:sz="4" w:space="0" w:color="auto"/>
              <w:left w:val="single" w:sz="4" w:space="0" w:color="auto"/>
              <w:bottom w:val="single" w:sz="4" w:space="0" w:color="auto"/>
              <w:right w:val="single" w:sz="4" w:space="0" w:color="auto"/>
            </w:tcBorders>
            <w:shd w:val="clear" w:color="auto" w:fill="D9D9D9"/>
            <w:hideMark/>
          </w:tcPr>
          <w:p w:rsidR="00C4599A" w:rsidRPr="00C4599A" w:rsidRDefault="00C4599A" w:rsidP="00C4599A">
            <w:pPr>
              <w:keepNext/>
              <w:tabs>
                <w:tab w:val="left" w:pos="1332"/>
              </w:tabs>
              <w:spacing w:before="40" w:after="40" w:line="240" w:lineRule="auto"/>
              <w:ind w:left="-108" w:right="-57" w:hanging="165"/>
              <w:jc w:val="center"/>
              <w:rPr>
                <w:b/>
                <w:sz w:val="24"/>
                <w:szCs w:val="24"/>
              </w:rPr>
            </w:pPr>
            <w:r w:rsidRPr="00C4599A">
              <w:rPr>
                <w:b/>
                <w:sz w:val="24"/>
                <w:szCs w:val="24"/>
              </w:rPr>
              <w:t>8</w:t>
            </w:r>
          </w:p>
        </w:tc>
      </w:tr>
      <w:tr w:rsidR="00C4599A" w:rsidRPr="00C4599A" w:rsidTr="008C6A4D">
        <w:trPr>
          <w:cantSplit/>
          <w:trHeight w:val="227"/>
        </w:trPr>
        <w:tc>
          <w:tcPr>
            <w:tcW w:w="707"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tabs>
                <w:tab w:val="left" w:pos="440"/>
              </w:tabs>
              <w:snapToGrid w:val="0"/>
              <w:spacing w:line="240" w:lineRule="auto"/>
              <w:ind w:right="-57" w:firstLine="0"/>
              <w:jc w:val="left"/>
              <w:rPr>
                <w:sz w:val="24"/>
                <w:szCs w:val="24"/>
              </w:rPr>
            </w:pPr>
            <w:r w:rsidRPr="00C4599A">
              <w:rPr>
                <w:sz w:val="24"/>
                <w:szCs w:val="24"/>
              </w:rPr>
              <w:t>1.</w:t>
            </w:r>
          </w:p>
        </w:tc>
        <w:tc>
          <w:tcPr>
            <w:tcW w:w="1702" w:type="dxa"/>
            <w:tcBorders>
              <w:top w:val="single" w:sz="4" w:space="0" w:color="auto"/>
              <w:left w:val="single" w:sz="4" w:space="0" w:color="auto"/>
              <w:bottom w:val="single" w:sz="4" w:space="0" w:color="auto"/>
              <w:right w:val="single" w:sz="4" w:space="0" w:color="auto"/>
            </w:tcBorders>
            <w:hideMark/>
          </w:tcPr>
          <w:p w:rsidR="00C4599A" w:rsidRPr="00C4599A" w:rsidRDefault="00C4599A" w:rsidP="00C4599A">
            <w:pPr>
              <w:spacing w:line="240" w:lineRule="auto"/>
              <w:ind w:left="57" w:right="-57" w:firstLine="0"/>
              <w:jc w:val="left"/>
              <w:rPr>
                <w:sz w:val="24"/>
                <w:szCs w:val="24"/>
              </w:rPr>
            </w:pPr>
            <w:r w:rsidRPr="00C4599A">
              <w:rPr>
                <w:i/>
                <w:sz w:val="24"/>
                <w:szCs w:val="24"/>
              </w:rPr>
              <w:t>Договор №1 от </w:t>
            </w:r>
            <w:proofErr w:type="spellStart"/>
            <w:r w:rsidRPr="00C4599A">
              <w:rPr>
                <w:i/>
                <w:sz w:val="24"/>
                <w:szCs w:val="24"/>
              </w:rPr>
              <w:t>дд.мм.гггг</w:t>
            </w:r>
            <w:proofErr w:type="spellEnd"/>
          </w:p>
        </w:tc>
        <w:tc>
          <w:tcPr>
            <w:tcW w:w="2406"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spacing w:line="240" w:lineRule="auto"/>
              <w:ind w:left="57" w:right="-57" w:firstLine="0"/>
              <w:jc w:val="left"/>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spacing w:line="240" w:lineRule="auto"/>
              <w:ind w:left="57" w:right="-57" w:firstLine="0"/>
              <w:jc w:val="left"/>
              <w:rPr>
                <w:sz w:val="24"/>
                <w:szCs w:val="24"/>
              </w:rPr>
            </w:pPr>
          </w:p>
        </w:tc>
        <w:tc>
          <w:tcPr>
            <w:tcW w:w="2548"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spacing w:line="240" w:lineRule="auto"/>
              <w:ind w:left="57" w:right="-57" w:firstLine="0"/>
              <w:jc w:val="left"/>
              <w:rPr>
                <w:b/>
                <w:i/>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rsidR="00C4599A" w:rsidRPr="00C4599A" w:rsidRDefault="00C4599A" w:rsidP="00C4599A">
            <w:pPr>
              <w:spacing w:line="240" w:lineRule="auto"/>
              <w:ind w:left="57" w:right="-57" w:firstLine="0"/>
              <w:jc w:val="center"/>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rsidR="00C4599A" w:rsidRPr="00C4599A" w:rsidRDefault="00C4599A" w:rsidP="00C4599A">
            <w:pPr>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spacing w:line="240" w:lineRule="auto"/>
              <w:ind w:left="57" w:right="-57" w:firstLine="0"/>
              <w:jc w:val="left"/>
              <w:rPr>
                <w:sz w:val="24"/>
                <w:szCs w:val="24"/>
              </w:rPr>
            </w:pPr>
          </w:p>
        </w:tc>
      </w:tr>
      <w:tr w:rsidR="00C4599A" w:rsidRPr="00C4599A" w:rsidTr="008C6A4D">
        <w:trPr>
          <w:cantSplit/>
          <w:trHeight w:val="227"/>
        </w:trPr>
        <w:tc>
          <w:tcPr>
            <w:tcW w:w="707"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tabs>
                <w:tab w:val="left" w:pos="602"/>
              </w:tabs>
              <w:snapToGrid w:val="0"/>
              <w:spacing w:line="240" w:lineRule="auto"/>
              <w:ind w:right="-57" w:firstLine="0"/>
              <w:rPr>
                <w:sz w:val="24"/>
                <w:szCs w:val="24"/>
              </w:rPr>
            </w:pPr>
            <w:r w:rsidRPr="00C4599A">
              <w:rPr>
                <w:sz w:val="24"/>
                <w:szCs w:val="24"/>
              </w:rPr>
              <w:t>1.1</w:t>
            </w:r>
          </w:p>
        </w:tc>
        <w:tc>
          <w:tcPr>
            <w:tcW w:w="8783" w:type="dxa"/>
            <w:gridSpan w:val="4"/>
            <w:tcBorders>
              <w:top w:val="single" w:sz="4" w:space="0" w:color="auto"/>
              <w:left w:val="single" w:sz="4" w:space="0" w:color="auto"/>
              <w:bottom w:val="single" w:sz="4" w:space="0" w:color="auto"/>
              <w:right w:val="single" w:sz="4" w:space="0" w:color="auto"/>
            </w:tcBorders>
            <w:hideMark/>
          </w:tcPr>
          <w:p w:rsidR="00C4599A" w:rsidRPr="00C4599A" w:rsidRDefault="00C4599A" w:rsidP="00C4599A">
            <w:pPr>
              <w:spacing w:line="240" w:lineRule="auto"/>
              <w:ind w:left="57" w:right="-57" w:firstLine="0"/>
              <w:jc w:val="left"/>
              <w:rPr>
                <w:b/>
                <w:i/>
                <w:sz w:val="24"/>
                <w:szCs w:val="24"/>
              </w:rPr>
            </w:pPr>
            <w:r w:rsidRPr="00C4599A">
              <w:rPr>
                <w:i/>
                <w:sz w:val="24"/>
                <w:szCs w:val="24"/>
              </w:rPr>
              <w:t>Товарная накладная (ТОРГ-12) № 1 от </w:t>
            </w:r>
            <w:proofErr w:type="spellStart"/>
            <w:r w:rsidRPr="00C4599A">
              <w:rPr>
                <w:i/>
                <w:sz w:val="24"/>
                <w:szCs w:val="24"/>
              </w:rPr>
              <w:t>дд.мм.гггг</w:t>
            </w:r>
            <w:proofErr w:type="spellEnd"/>
            <w:r w:rsidRPr="00C4599A">
              <w:rPr>
                <w:i/>
                <w:sz w:val="24"/>
                <w:szCs w:val="24"/>
              </w:rPr>
              <w:t xml:space="preserve"> к Договору №1</w:t>
            </w:r>
          </w:p>
        </w:tc>
        <w:tc>
          <w:tcPr>
            <w:tcW w:w="1129" w:type="dxa"/>
            <w:tcBorders>
              <w:top w:val="single" w:sz="4" w:space="0" w:color="auto"/>
              <w:left w:val="single" w:sz="4" w:space="0" w:color="auto"/>
              <w:bottom w:val="single" w:sz="4" w:space="0" w:color="auto"/>
              <w:right w:val="single" w:sz="4" w:space="0" w:color="auto"/>
            </w:tcBorders>
            <w:vAlign w:val="center"/>
            <w:hideMark/>
          </w:tcPr>
          <w:p w:rsidR="00C4599A" w:rsidRPr="00C4599A" w:rsidRDefault="00C4599A" w:rsidP="00C4599A">
            <w:pPr>
              <w:spacing w:line="240" w:lineRule="auto"/>
              <w:ind w:left="57" w:right="-57" w:firstLine="0"/>
              <w:jc w:val="center"/>
              <w:rPr>
                <w:sz w:val="24"/>
                <w:szCs w:val="24"/>
              </w:rPr>
            </w:pPr>
            <w:r w:rsidRPr="00C4599A">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rsidR="00C4599A" w:rsidRPr="00C4599A" w:rsidRDefault="00C4599A" w:rsidP="00C4599A">
            <w:pPr>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spacing w:line="240" w:lineRule="auto"/>
              <w:ind w:left="57" w:right="-57" w:firstLine="0"/>
              <w:jc w:val="left"/>
              <w:rPr>
                <w:sz w:val="24"/>
                <w:szCs w:val="24"/>
              </w:rPr>
            </w:pPr>
          </w:p>
        </w:tc>
      </w:tr>
      <w:tr w:rsidR="00C4599A" w:rsidRPr="00C4599A" w:rsidTr="008C6A4D">
        <w:trPr>
          <w:cantSplit/>
          <w:trHeight w:val="70"/>
        </w:trPr>
        <w:tc>
          <w:tcPr>
            <w:tcW w:w="707"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tabs>
                <w:tab w:val="left" w:pos="602"/>
              </w:tabs>
              <w:snapToGrid w:val="0"/>
              <w:spacing w:line="240" w:lineRule="auto"/>
              <w:ind w:right="-57" w:firstLine="0"/>
              <w:rPr>
                <w:sz w:val="24"/>
                <w:szCs w:val="24"/>
              </w:rPr>
            </w:pPr>
            <w:r w:rsidRPr="00C4599A">
              <w:rPr>
                <w:sz w:val="24"/>
                <w:szCs w:val="24"/>
              </w:rPr>
              <w:t>1.2</w:t>
            </w:r>
          </w:p>
        </w:tc>
        <w:tc>
          <w:tcPr>
            <w:tcW w:w="8783" w:type="dxa"/>
            <w:gridSpan w:val="4"/>
            <w:tcBorders>
              <w:top w:val="single" w:sz="4" w:space="0" w:color="auto"/>
              <w:left w:val="single" w:sz="4" w:space="0" w:color="auto"/>
              <w:bottom w:val="single" w:sz="4" w:space="0" w:color="auto"/>
              <w:right w:val="single" w:sz="4" w:space="0" w:color="auto"/>
            </w:tcBorders>
            <w:hideMark/>
          </w:tcPr>
          <w:p w:rsidR="00C4599A" w:rsidRPr="00C4599A" w:rsidRDefault="00C4599A" w:rsidP="00C4599A">
            <w:pPr>
              <w:spacing w:line="240" w:lineRule="auto"/>
              <w:ind w:left="57" w:right="-57" w:firstLine="0"/>
              <w:jc w:val="left"/>
              <w:rPr>
                <w:b/>
                <w:i/>
                <w:sz w:val="24"/>
                <w:szCs w:val="24"/>
              </w:rPr>
            </w:pPr>
            <w:r w:rsidRPr="00C4599A">
              <w:rPr>
                <w:i/>
                <w:sz w:val="24"/>
                <w:szCs w:val="24"/>
              </w:rPr>
              <w:t>Товарная накладная (ТОРГ-12) № 2 от </w:t>
            </w:r>
            <w:proofErr w:type="spellStart"/>
            <w:r w:rsidRPr="00C4599A">
              <w:rPr>
                <w:i/>
                <w:sz w:val="24"/>
                <w:szCs w:val="24"/>
              </w:rPr>
              <w:t>дд.мм.гггг</w:t>
            </w:r>
            <w:proofErr w:type="spellEnd"/>
            <w:r w:rsidRPr="00C4599A">
              <w:rPr>
                <w:i/>
                <w:sz w:val="24"/>
                <w:szCs w:val="24"/>
              </w:rPr>
              <w:t xml:space="preserve"> к Договору №1</w:t>
            </w:r>
          </w:p>
        </w:tc>
        <w:tc>
          <w:tcPr>
            <w:tcW w:w="1129" w:type="dxa"/>
            <w:tcBorders>
              <w:top w:val="single" w:sz="4" w:space="0" w:color="auto"/>
              <w:left w:val="single" w:sz="4" w:space="0" w:color="auto"/>
              <w:bottom w:val="single" w:sz="4" w:space="0" w:color="auto"/>
              <w:right w:val="single" w:sz="4" w:space="0" w:color="auto"/>
            </w:tcBorders>
            <w:vAlign w:val="center"/>
            <w:hideMark/>
          </w:tcPr>
          <w:p w:rsidR="00C4599A" w:rsidRPr="00C4599A" w:rsidRDefault="00C4599A" w:rsidP="00C4599A">
            <w:pPr>
              <w:spacing w:line="240" w:lineRule="auto"/>
              <w:ind w:left="57" w:right="-57" w:firstLine="0"/>
              <w:jc w:val="center"/>
              <w:rPr>
                <w:sz w:val="24"/>
                <w:szCs w:val="24"/>
              </w:rPr>
            </w:pPr>
            <w:r w:rsidRPr="00C4599A">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rsidR="00C4599A" w:rsidRPr="00C4599A" w:rsidRDefault="00C4599A" w:rsidP="00C4599A">
            <w:pPr>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spacing w:line="240" w:lineRule="auto"/>
              <w:ind w:left="57" w:right="-57" w:firstLine="0"/>
              <w:jc w:val="left"/>
              <w:rPr>
                <w:sz w:val="24"/>
                <w:szCs w:val="24"/>
              </w:rPr>
            </w:pPr>
          </w:p>
        </w:tc>
      </w:tr>
      <w:tr w:rsidR="00C4599A" w:rsidRPr="00C4599A" w:rsidTr="008C6A4D">
        <w:trPr>
          <w:cantSplit/>
          <w:trHeight w:val="227"/>
        </w:trPr>
        <w:tc>
          <w:tcPr>
            <w:tcW w:w="707"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tabs>
                <w:tab w:val="left" w:pos="440"/>
              </w:tabs>
              <w:snapToGrid w:val="0"/>
              <w:spacing w:line="240" w:lineRule="auto"/>
              <w:ind w:right="-57" w:firstLine="0"/>
              <w:jc w:val="left"/>
              <w:rPr>
                <w:sz w:val="24"/>
                <w:szCs w:val="24"/>
              </w:rPr>
            </w:pPr>
            <w:r w:rsidRPr="00C4599A">
              <w:rPr>
                <w:sz w:val="24"/>
                <w:szCs w:val="24"/>
              </w:rPr>
              <w:t>2</w:t>
            </w:r>
          </w:p>
        </w:tc>
        <w:tc>
          <w:tcPr>
            <w:tcW w:w="1702" w:type="dxa"/>
            <w:tcBorders>
              <w:top w:val="single" w:sz="4" w:space="0" w:color="auto"/>
              <w:left w:val="single" w:sz="4" w:space="0" w:color="auto"/>
              <w:bottom w:val="single" w:sz="4" w:space="0" w:color="auto"/>
              <w:right w:val="single" w:sz="4" w:space="0" w:color="auto"/>
            </w:tcBorders>
            <w:hideMark/>
          </w:tcPr>
          <w:p w:rsidR="00C4599A" w:rsidRPr="00C4599A" w:rsidRDefault="00C4599A" w:rsidP="00C4599A">
            <w:pPr>
              <w:spacing w:line="240" w:lineRule="auto"/>
              <w:ind w:left="57" w:right="-57" w:firstLine="0"/>
              <w:jc w:val="left"/>
              <w:rPr>
                <w:sz w:val="24"/>
                <w:szCs w:val="24"/>
              </w:rPr>
            </w:pPr>
            <w:r w:rsidRPr="00C4599A">
              <w:rPr>
                <w:i/>
                <w:sz w:val="24"/>
                <w:szCs w:val="24"/>
              </w:rPr>
              <w:t>Договор №2 от </w:t>
            </w:r>
            <w:proofErr w:type="spellStart"/>
            <w:r w:rsidRPr="00C4599A">
              <w:rPr>
                <w:i/>
                <w:sz w:val="24"/>
                <w:szCs w:val="24"/>
              </w:rPr>
              <w:t>дд.мм.гггг</w:t>
            </w:r>
            <w:proofErr w:type="spellEnd"/>
          </w:p>
        </w:tc>
        <w:tc>
          <w:tcPr>
            <w:tcW w:w="2406"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spacing w:line="240" w:lineRule="auto"/>
              <w:ind w:left="57" w:right="-57" w:firstLine="0"/>
              <w:jc w:val="left"/>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spacing w:line="240" w:lineRule="auto"/>
              <w:ind w:left="57" w:right="-57" w:firstLine="0"/>
              <w:jc w:val="left"/>
              <w:rPr>
                <w:sz w:val="24"/>
                <w:szCs w:val="24"/>
              </w:rPr>
            </w:pPr>
          </w:p>
        </w:tc>
        <w:tc>
          <w:tcPr>
            <w:tcW w:w="2548"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spacing w:line="240" w:lineRule="auto"/>
              <w:ind w:left="57" w:right="-57" w:firstLine="0"/>
              <w:jc w:val="left"/>
              <w:rPr>
                <w:b/>
                <w:i/>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rsidR="00C4599A" w:rsidRPr="00C4599A" w:rsidRDefault="00C4599A" w:rsidP="00C4599A">
            <w:pPr>
              <w:spacing w:line="240" w:lineRule="auto"/>
              <w:ind w:left="57" w:right="-57" w:firstLine="0"/>
              <w:jc w:val="center"/>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rsidR="00C4599A" w:rsidRPr="00C4599A" w:rsidRDefault="00C4599A" w:rsidP="00C4599A">
            <w:pPr>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spacing w:line="240" w:lineRule="auto"/>
              <w:ind w:left="57" w:right="-57" w:firstLine="0"/>
              <w:jc w:val="left"/>
              <w:rPr>
                <w:sz w:val="24"/>
                <w:szCs w:val="24"/>
              </w:rPr>
            </w:pPr>
          </w:p>
        </w:tc>
      </w:tr>
      <w:tr w:rsidR="00C4599A" w:rsidRPr="00C4599A" w:rsidTr="008C6A4D">
        <w:trPr>
          <w:cantSplit/>
          <w:trHeight w:val="227"/>
        </w:trPr>
        <w:tc>
          <w:tcPr>
            <w:tcW w:w="707" w:type="dxa"/>
            <w:tcBorders>
              <w:top w:val="single" w:sz="4" w:space="0" w:color="auto"/>
              <w:left w:val="single" w:sz="4" w:space="0" w:color="auto"/>
              <w:bottom w:val="single" w:sz="4" w:space="0" w:color="auto"/>
              <w:right w:val="single" w:sz="4" w:space="0" w:color="auto"/>
            </w:tcBorders>
          </w:tcPr>
          <w:p w:rsidR="00C4599A" w:rsidRPr="00C4599A" w:rsidRDefault="00C4599A" w:rsidP="00F940BD">
            <w:pPr>
              <w:numPr>
                <w:ilvl w:val="2"/>
                <w:numId w:val="20"/>
              </w:numPr>
              <w:tabs>
                <w:tab w:val="left" w:pos="602"/>
              </w:tabs>
              <w:snapToGrid w:val="0"/>
              <w:spacing w:line="240" w:lineRule="auto"/>
              <w:ind w:left="34" w:right="-57" w:firstLine="0"/>
              <w:rPr>
                <w:sz w:val="24"/>
                <w:szCs w:val="24"/>
              </w:rPr>
            </w:pPr>
          </w:p>
        </w:tc>
        <w:tc>
          <w:tcPr>
            <w:tcW w:w="8783" w:type="dxa"/>
            <w:gridSpan w:val="4"/>
            <w:tcBorders>
              <w:top w:val="single" w:sz="4" w:space="0" w:color="auto"/>
              <w:left w:val="single" w:sz="4" w:space="0" w:color="auto"/>
              <w:bottom w:val="single" w:sz="4" w:space="0" w:color="auto"/>
              <w:right w:val="single" w:sz="4" w:space="0" w:color="auto"/>
            </w:tcBorders>
            <w:hideMark/>
          </w:tcPr>
          <w:p w:rsidR="00C4599A" w:rsidRPr="00C4599A" w:rsidRDefault="00C4599A" w:rsidP="00C4599A">
            <w:pPr>
              <w:spacing w:line="240" w:lineRule="auto"/>
              <w:ind w:left="57" w:right="-57" w:firstLine="0"/>
              <w:jc w:val="left"/>
              <w:rPr>
                <w:sz w:val="24"/>
                <w:szCs w:val="24"/>
              </w:rPr>
            </w:pPr>
            <w:r w:rsidRPr="00C4599A">
              <w:rPr>
                <w:i/>
                <w:sz w:val="24"/>
                <w:szCs w:val="24"/>
              </w:rPr>
              <w:t>Товарная накладная (ТОРГ-12) № 1 от </w:t>
            </w:r>
            <w:proofErr w:type="spellStart"/>
            <w:r w:rsidRPr="00C4599A">
              <w:rPr>
                <w:i/>
                <w:sz w:val="24"/>
                <w:szCs w:val="24"/>
              </w:rPr>
              <w:t>дд.мм.гггг</w:t>
            </w:r>
            <w:proofErr w:type="spellEnd"/>
            <w:r w:rsidRPr="00C4599A">
              <w:rPr>
                <w:i/>
                <w:sz w:val="24"/>
                <w:szCs w:val="24"/>
              </w:rPr>
              <w:t xml:space="preserve"> к Договору №2</w:t>
            </w:r>
          </w:p>
        </w:tc>
        <w:tc>
          <w:tcPr>
            <w:tcW w:w="1129" w:type="dxa"/>
            <w:tcBorders>
              <w:top w:val="single" w:sz="4" w:space="0" w:color="auto"/>
              <w:left w:val="single" w:sz="4" w:space="0" w:color="auto"/>
              <w:bottom w:val="single" w:sz="4" w:space="0" w:color="auto"/>
              <w:right w:val="single" w:sz="4" w:space="0" w:color="auto"/>
            </w:tcBorders>
            <w:vAlign w:val="center"/>
            <w:hideMark/>
          </w:tcPr>
          <w:p w:rsidR="00C4599A" w:rsidRPr="00C4599A" w:rsidRDefault="00C4599A" w:rsidP="00C4599A">
            <w:pPr>
              <w:spacing w:line="240" w:lineRule="auto"/>
              <w:ind w:left="57" w:right="-57" w:firstLine="0"/>
              <w:jc w:val="center"/>
              <w:rPr>
                <w:sz w:val="24"/>
                <w:szCs w:val="24"/>
              </w:rPr>
            </w:pPr>
            <w:r w:rsidRPr="00C4599A">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rsidR="00C4599A" w:rsidRPr="00C4599A" w:rsidRDefault="00C4599A" w:rsidP="00C4599A">
            <w:pPr>
              <w:spacing w:line="240" w:lineRule="auto"/>
              <w:ind w:left="57" w:right="-57" w:firstLine="0"/>
              <w:jc w:val="center"/>
              <w:rPr>
                <w:sz w:val="24"/>
              </w:rPr>
            </w:pPr>
          </w:p>
        </w:tc>
        <w:tc>
          <w:tcPr>
            <w:tcW w:w="1706"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spacing w:line="240" w:lineRule="auto"/>
              <w:ind w:left="57" w:right="-57" w:firstLine="0"/>
              <w:jc w:val="left"/>
              <w:rPr>
                <w:sz w:val="24"/>
                <w:szCs w:val="24"/>
              </w:rPr>
            </w:pPr>
          </w:p>
        </w:tc>
      </w:tr>
      <w:tr w:rsidR="00C4599A" w:rsidRPr="00C4599A" w:rsidTr="008C6A4D">
        <w:trPr>
          <w:cantSplit/>
          <w:trHeight w:val="227"/>
        </w:trPr>
        <w:tc>
          <w:tcPr>
            <w:tcW w:w="707" w:type="dxa"/>
            <w:tcBorders>
              <w:top w:val="single" w:sz="4" w:space="0" w:color="auto"/>
              <w:left w:val="single" w:sz="4" w:space="0" w:color="auto"/>
              <w:bottom w:val="single" w:sz="4" w:space="0" w:color="auto"/>
              <w:right w:val="single" w:sz="4" w:space="0" w:color="auto"/>
            </w:tcBorders>
          </w:tcPr>
          <w:p w:rsidR="00C4599A" w:rsidRPr="00C4599A" w:rsidRDefault="00C4599A" w:rsidP="00F940BD">
            <w:pPr>
              <w:numPr>
                <w:ilvl w:val="2"/>
                <w:numId w:val="20"/>
              </w:numPr>
              <w:tabs>
                <w:tab w:val="left" w:pos="602"/>
              </w:tabs>
              <w:snapToGrid w:val="0"/>
              <w:spacing w:line="240" w:lineRule="auto"/>
              <w:ind w:left="34" w:right="-57" w:firstLine="0"/>
              <w:rPr>
                <w:sz w:val="24"/>
                <w:szCs w:val="24"/>
              </w:rPr>
            </w:pPr>
          </w:p>
        </w:tc>
        <w:tc>
          <w:tcPr>
            <w:tcW w:w="8783" w:type="dxa"/>
            <w:gridSpan w:val="4"/>
            <w:tcBorders>
              <w:top w:val="single" w:sz="4" w:space="0" w:color="auto"/>
              <w:left w:val="single" w:sz="4" w:space="0" w:color="auto"/>
              <w:bottom w:val="single" w:sz="4" w:space="0" w:color="auto"/>
              <w:right w:val="single" w:sz="4" w:space="0" w:color="auto"/>
            </w:tcBorders>
            <w:hideMark/>
          </w:tcPr>
          <w:p w:rsidR="00C4599A" w:rsidRPr="00C4599A" w:rsidRDefault="00C4599A" w:rsidP="00C4599A">
            <w:pPr>
              <w:spacing w:line="240" w:lineRule="auto"/>
              <w:ind w:left="57" w:right="-57" w:firstLine="0"/>
              <w:jc w:val="left"/>
              <w:rPr>
                <w:sz w:val="24"/>
                <w:szCs w:val="24"/>
              </w:rPr>
            </w:pPr>
            <w:r w:rsidRPr="00C4599A">
              <w:rPr>
                <w:i/>
                <w:sz w:val="24"/>
                <w:szCs w:val="24"/>
              </w:rPr>
              <w:t>Товарная накладная (ТОРГ-12) № 2 от </w:t>
            </w:r>
            <w:proofErr w:type="spellStart"/>
            <w:r w:rsidRPr="00C4599A">
              <w:rPr>
                <w:i/>
                <w:sz w:val="24"/>
                <w:szCs w:val="24"/>
              </w:rPr>
              <w:t>дд.мм.гггг</w:t>
            </w:r>
            <w:proofErr w:type="spellEnd"/>
            <w:r w:rsidRPr="00C4599A">
              <w:rPr>
                <w:i/>
                <w:sz w:val="24"/>
                <w:szCs w:val="24"/>
              </w:rPr>
              <w:t xml:space="preserve"> к Договору №2</w:t>
            </w:r>
          </w:p>
        </w:tc>
        <w:tc>
          <w:tcPr>
            <w:tcW w:w="1129" w:type="dxa"/>
            <w:tcBorders>
              <w:top w:val="single" w:sz="4" w:space="0" w:color="auto"/>
              <w:left w:val="single" w:sz="4" w:space="0" w:color="auto"/>
              <w:bottom w:val="single" w:sz="4" w:space="0" w:color="auto"/>
              <w:right w:val="single" w:sz="4" w:space="0" w:color="auto"/>
            </w:tcBorders>
            <w:vAlign w:val="center"/>
            <w:hideMark/>
          </w:tcPr>
          <w:p w:rsidR="00C4599A" w:rsidRPr="00C4599A" w:rsidRDefault="00C4599A" w:rsidP="00C4599A">
            <w:pPr>
              <w:spacing w:line="240" w:lineRule="auto"/>
              <w:ind w:left="57" w:right="-57" w:firstLine="0"/>
              <w:jc w:val="center"/>
              <w:rPr>
                <w:sz w:val="24"/>
                <w:szCs w:val="24"/>
              </w:rPr>
            </w:pPr>
            <w:r w:rsidRPr="00C4599A">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rsidR="00C4599A" w:rsidRPr="00C4599A" w:rsidRDefault="00C4599A" w:rsidP="00C4599A">
            <w:pPr>
              <w:spacing w:line="240" w:lineRule="auto"/>
              <w:ind w:left="57" w:right="-57" w:firstLine="0"/>
              <w:jc w:val="center"/>
              <w:rPr>
                <w:sz w:val="24"/>
              </w:rPr>
            </w:pPr>
          </w:p>
        </w:tc>
        <w:tc>
          <w:tcPr>
            <w:tcW w:w="1706"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spacing w:line="240" w:lineRule="auto"/>
              <w:ind w:left="57" w:right="-57" w:firstLine="0"/>
              <w:jc w:val="left"/>
              <w:rPr>
                <w:sz w:val="24"/>
                <w:szCs w:val="24"/>
              </w:rPr>
            </w:pPr>
          </w:p>
        </w:tc>
      </w:tr>
      <w:tr w:rsidR="00C4599A" w:rsidRPr="00C4599A" w:rsidTr="008C6A4D">
        <w:trPr>
          <w:cantSplit/>
          <w:trHeight w:val="227"/>
        </w:trPr>
        <w:tc>
          <w:tcPr>
            <w:tcW w:w="707" w:type="dxa"/>
            <w:tcBorders>
              <w:top w:val="single" w:sz="4" w:space="0" w:color="auto"/>
              <w:left w:val="single" w:sz="4" w:space="0" w:color="auto"/>
              <w:bottom w:val="single" w:sz="4" w:space="0" w:color="auto"/>
              <w:right w:val="single" w:sz="4" w:space="0" w:color="auto"/>
            </w:tcBorders>
            <w:hideMark/>
          </w:tcPr>
          <w:p w:rsidR="00C4599A" w:rsidRPr="00C4599A" w:rsidRDefault="00C4599A" w:rsidP="00C4599A">
            <w:pPr>
              <w:spacing w:line="240" w:lineRule="auto"/>
              <w:ind w:right="-57" w:firstLine="0"/>
              <w:rPr>
                <w:sz w:val="24"/>
                <w:szCs w:val="24"/>
              </w:rPr>
            </w:pPr>
            <w:r w:rsidRPr="00C4599A">
              <w:rPr>
                <w:sz w:val="24"/>
                <w:szCs w:val="24"/>
              </w:rPr>
              <w:t>…</w:t>
            </w:r>
          </w:p>
        </w:tc>
        <w:tc>
          <w:tcPr>
            <w:tcW w:w="1702" w:type="dxa"/>
            <w:tcBorders>
              <w:top w:val="single" w:sz="4" w:space="0" w:color="auto"/>
              <w:left w:val="single" w:sz="4" w:space="0" w:color="auto"/>
              <w:bottom w:val="single" w:sz="4" w:space="0" w:color="auto"/>
              <w:right w:val="single" w:sz="4" w:space="0" w:color="auto"/>
            </w:tcBorders>
            <w:hideMark/>
          </w:tcPr>
          <w:p w:rsidR="00C4599A" w:rsidRPr="00C4599A" w:rsidRDefault="00C4599A" w:rsidP="00C4599A">
            <w:pPr>
              <w:spacing w:line="240" w:lineRule="auto"/>
              <w:ind w:left="57" w:right="-57" w:firstLine="0"/>
              <w:jc w:val="left"/>
              <w:rPr>
                <w:sz w:val="24"/>
                <w:szCs w:val="24"/>
              </w:rPr>
            </w:pPr>
            <w:r w:rsidRPr="00C4599A">
              <w:rPr>
                <w:sz w:val="24"/>
                <w:szCs w:val="24"/>
              </w:rPr>
              <w:t>…</w:t>
            </w:r>
          </w:p>
        </w:tc>
        <w:tc>
          <w:tcPr>
            <w:tcW w:w="2406"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spacing w:line="240" w:lineRule="auto"/>
              <w:ind w:left="57" w:right="-57" w:firstLine="0"/>
              <w:jc w:val="left"/>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spacing w:line="240" w:lineRule="auto"/>
              <w:ind w:left="57" w:right="-57" w:firstLine="0"/>
              <w:jc w:val="left"/>
              <w:rPr>
                <w:sz w:val="24"/>
                <w:szCs w:val="24"/>
              </w:rPr>
            </w:pPr>
          </w:p>
        </w:tc>
        <w:tc>
          <w:tcPr>
            <w:tcW w:w="2548"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spacing w:line="240" w:lineRule="auto"/>
              <w:ind w:left="57" w:right="-57" w:firstLine="0"/>
              <w:jc w:val="left"/>
              <w:rPr>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rsidR="00C4599A" w:rsidRPr="00C4599A" w:rsidRDefault="00C4599A" w:rsidP="00C4599A">
            <w:pPr>
              <w:spacing w:line="240" w:lineRule="auto"/>
              <w:ind w:left="57" w:right="-57" w:firstLine="0"/>
              <w:jc w:val="center"/>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rsidR="00C4599A" w:rsidRPr="00C4599A" w:rsidRDefault="00C4599A" w:rsidP="00C4599A">
            <w:pPr>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spacing w:line="240" w:lineRule="auto"/>
              <w:ind w:left="57" w:right="-57" w:firstLine="0"/>
              <w:jc w:val="left"/>
              <w:rPr>
                <w:sz w:val="24"/>
                <w:szCs w:val="24"/>
              </w:rPr>
            </w:pPr>
          </w:p>
        </w:tc>
      </w:tr>
      <w:tr w:rsidR="00C4599A" w:rsidRPr="00C4599A" w:rsidTr="008C6A4D">
        <w:trPr>
          <w:cantSplit/>
          <w:trHeight w:val="210"/>
        </w:trPr>
        <w:tc>
          <w:tcPr>
            <w:tcW w:w="707"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spacing w:line="240" w:lineRule="auto"/>
              <w:ind w:right="-57" w:firstLine="0"/>
              <w:rPr>
                <w:sz w:val="24"/>
                <w:szCs w:val="24"/>
              </w:rPr>
            </w:pPr>
          </w:p>
        </w:tc>
        <w:tc>
          <w:tcPr>
            <w:tcW w:w="8783" w:type="dxa"/>
            <w:gridSpan w:val="4"/>
            <w:tcBorders>
              <w:top w:val="single" w:sz="4" w:space="0" w:color="auto"/>
              <w:left w:val="single" w:sz="4" w:space="0" w:color="auto"/>
              <w:bottom w:val="single" w:sz="4" w:space="0" w:color="auto"/>
              <w:right w:val="single" w:sz="4" w:space="0" w:color="auto"/>
            </w:tcBorders>
            <w:vAlign w:val="center"/>
            <w:hideMark/>
          </w:tcPr>
          <w:p w:rsidR="00C4599A" w:rsidRPr="00C4599A" w:rsidRDefault="00C4599A" w:rsidP="00C4599A">
            <w:pPr>
              <w:spacing w:line="240" w:lineRule="auto"/>
              <w:ind w:left="57" w:right="-57" w:firstLine="0"/>
              <w:jc w:val="left"/>
              <w:rPr>
                <w:sz w:val="24"/>
                <w:szCs w:val="24"/>
              </w:rPr>
            </w:pPr>
            <w:r w:rsidRPr="00C4599A">
              <w:rPr>
                <w:sz w:val="24"/>
                <w:szCs w:val="24"/>
              </w:rPr>
              <w:t>ИТОГО</w:t>
            </w:r>
          </w:p>
        </w:tc>
        <w:tc>
          <w:tcPr>
            <w:tcW w:w="1129"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spacing w:line="240" w:lineRule="auto"/>
              <w:ind w:left="57" w:right="-57" w:firstLine="0"/>
              <w:jc w:val="left"/>
              <w:rPr>
                <w:sz w:val="24"/>
                <w:szCs w:val="24"/>
              </w:rPr>
            </w:pPr>
          </w:p>
        </w:tc>
        <w:tc>
          <w:tcPr>
            <w:tcW w:w="2699" w:type="dxa"/>
            <w:tcBorders>
              <w:top w:val="single" w:sz="4" w:space="0" w:color="auto"/>
              <w:left w:val="single" w:sz="4" w:space="0" w:color="auto"/>
              <w:bottom w:val="single" w:sz="4" w:space="0" w:color="auto"/>
              <w:right w:val="single" w:sz="4" w:space="0" w:color="auto"/>
            </w:tcBorders>
          </w:tcPr>
          <w:p w:rsidR="00C4599A" w:rsidRPr="00C4599A" w:rsidRDefault="00C4599A" w:rsidP="00C4599A">
            <w:pPr>
              <w:spacing w:line="240" w:lineRule="auto"/>
              <w:ind w:left="57" w:right="-57" w:firstLine="0"/>
              <w:jc w:val="left"/>
              <w:rPr>
                <w:sz w:val="24"/>
                <w:szCs w:val="24"/>
              </w:rPr>
            </w:pPr>
          </w:p>
        </w:tc>
        <w:tc>
          <w:tcPr>
            <w:tcW w:w="1706" w:type="dxa"/>
            <w:tcBorders>
              <w:top w:val="single" w:sz="4" w:space="0" w:color="auto"/>
              <w:left w:val="single" w:sz="4" w:space="0" w:color="auto"/>
              <w:bottom w:val="single" w:sz="4" w:space="0" w:color="auto"/>
              <w:right w:val="single" w:sz="4" w:space="0" w:color="auto"/>
            </w:tcBorders>
            <w:vAlign w:val="center"/>
            <w:hideMark/>
          </w:tcPr>
          <w:p w:rsidR="00C4599A" w:rsidRPr="00C4599A" w:rsidRDefault="00C4599A" w:rsidP="00C4599A">
            <w:pPr>
              <w:spacing w:line="240" w:lineRule="auto"/>
              <w:ind w:left="57" w:right="-57" w:firstLine="0"/>
              <w:jc w:val="center"/>
              <w:rPr>
                <w:sz w:val="24"/>
                <w:szCs w:val="24"/>
              </w:rPr>
            </w:pPr>
            <w:r w:rsidRPr="00C4599A">
              <w:rPr>
                <w:sz w:val="24"/>
                <w:szCs w:val="24"/>
              </w:rPr>
              <w:t>Х</w:t>
            </w:r>
          </w:p>
        </w:tc>
      </w:tr>
    </w:tbl>
    <w:p w:rsidR="00C4599A" w:rsidRPr="00C4599A" w:rsidRDefault="00C4599A" w:rsidP="00C4599A">
      <w:pPr>
        <w:widowControl w:val="0"/>
        <w:autoSpaceDE w:val="0"/>
        <w:autoSpaceDN w:val="0"/>
        <w:adjustRightInd w:val="0"/>
        <w:spacing w:line="240" w:lineRule="auto"/>
        <w:ind w:firstLine="0"/>
        <w:rPr>
          <w:iCs/>
          <w:szCs w:val="28"/>
        </w:rPr>
      </w:pPr>
    </w:p>
    <w:p w:rsidR="00C4599A" w:rsidRPr="00C4599A" w:rsidRDefault="00C4599A" w:rsidP="00C4599A">
      <w:pPr>
        <w:widowControl w:val="0"/>
        <w:autoSpaceDE w:val="0"/>
        <w:autoSpaceDN w:val="0"/>
        <w:adjustRightInd w:val="0"/>
        <w:spacing w:line="240" w:lineRule="auto"/>
        <w:ind w:firstLine="0"/>
        <w:rPr>
          <w:iCs/>
          <w:szCs w:val="28"/>
        </w:rPr>
      </w:pPr>
      <w:r w:rsidRPr="00C4599A">
        <w:rPr>
          <w:iCs/>
          <w:szCs w:val="28"/>
        </w:rPr>
        <w:t>___________________________________                         _____________________________</w:t>
      </w:r>
    </w:p>
    <w:p w:rsidR="00C4599A" w:rsidRPr="00C4599A" w:rsidRDefault="00C4599A" w:rsidP="00C4599A">
      <w:pPr>
        <w:widowControl w:val="0"/>
        <w:autoSpaceDE w:val="0"/>
        <w:autoSpaceDN w:val="0"/>
        <w:adjustRightInd w:val="0"/>
        <w:spacing w:line="240" w:lineRule="auto"/>
        <w:ind w:firstLine="708"/>
        <w:rPr>
          <w:iCs/>
          <w:szCs w:val="28"/>
        </w:rPr>
      </w:pPr>
      <w:r w:rsidRPr="00C4599A">
        <w:rPr>
          <w:iCs/>
          <w:szCs w:val="28"/>
        </w:rPr>
        <w:t>(</w:t>
      </w:r>
      <w:r w:rsidRPr="00C4599A">
        <w:rPr>
          <w:i/>
          <w:iCs/>
          <w:szCs w:val="28"/>
        </w:rPr>
        <w:t>подпись уполномоченного лица</w:t>
      </w:r>
      <w:r w:rsidRPr="00C4599A">
        <w:rPr>
          <w:iCs/>
          <w:szCs w:val="28"/>
        </w:rPr>
        <w:t>)</w:t>
      </w:r>
      <w:r w:rsidRPr="00C4599A">
        <w:rPr>
          <w:iCs/>
          <w:szCs w:val="28"/>
        </w:rPr>
        <w:tab/>
      </w:r>
      <w:r w:rsidRPr="00C4599A">
        <w:rPr>
          <w:iCs/>
          <w:szCs w:val="28"/>
        </w:rPr>
        <w:tab/>
      </w:r>
      <w:r w:rsidRPr="00C4599A">
        <w:rPr>
          <w:iCs/>
          <w:szCs w:val="28"/>
        </w:rPr>
        <w:tab/>
      </w:r>
      <w:r w:rsidRPr="00C4599A">
        <w:rPr>
          <w:iCs/>
          <w:szCs w:val="28"/>
        </w:rPr>
        <w:tab/>
        <w:t>(</w:t>
      </w:r>
      <w:r w:rsidRPr="00C4599A">
        <w:rPr>
          <w:i/>
          <w:iCs/>
          <w:szCs w:val="28"/>
        </w:rPr>
        <w:t>ФИО и должность подписавшего</w:t>
      </w:r>
      <w:r w:rsidRPr="00C4599A">
        <w:rPr>
          <w:iCs/>
          <w:szCs w:val="28"/>
        </w:rPr>
        <w:t>)</w:t>
      </w:r>
    </w:p>
    <w:p w:rsidR="00C4599A" w:rsidRPr="00C4599A" w:rsidRDefault="00C4599A" w:rsidP="00C4599A">
      <w:pPr>
        <w:widowControl w:val="0"/>
        <w:shd w:val="clear" w:color="auto" w:fill="D9D9D9"/>
        <w:autoSpaceDE w:val="0"/>
        <w:autoSpaceDN w:val="0"/>
        <w:adjustRightInd w:val="0"/>
        <w:spacing w:before="240" w:line="240" w:lineRule="auto"/>
        <w:ind w:firstLine="0"/>
        <w:rPr>
          <w:szCs w:val="28"/>
        </w:rPr>
      </w:pPr>
      <w:r w:rsidRPr="00C4599A">
        <w:rPr>
          <w:snapToGrid/>
          <w:szCs w:val="28"/>
        </w:rPr>
        <w:t>__________________________________________</w:t>
      </w:r>
      <w:r w:rsidRPr="00C4599A">
        <w:rPr>
          <w:snapToGrid/>
          <w:szCs w:val="28"/>
          <w:u w:val="single"/>
        </w:rPr>
        <w:t>конец формы</w:t>
      </w:r>
      <w:r w:rsidRPr="00C4599A">
        <w:rPr>
          <w:snapToGrid/>
          <w:szCs w:val="28"/>
        </w:rPr>
        <w:t>__________________________________________</w:t>
      </w:r>
    </w:p>
    <w:p w:rsidR="00C4599A" w:rsidRPr="00C4599A" w:rsidRDefault="00C4599A" w:rsidP="00C4599A">
      <w:pPr>
        <w:widowControl w:val="0"/>
        <w:autoSpaceDE w:val="0"/>
        <w:autoSpaceDN w:val="0"/>
        <w:adjustRightInd w:val="0"/>
        <w:spacing w:line="240" w:lineRule="auto"/>
        <w:ind w:firstLine="708"/>
        <w:rPr>
          <w:iCs/>
          <w:szCs w:val="28"/>
        </w:rPr>
      </w:pPr>
    </w:p>
    <w:p w:rsidR="00C4599A" w:rsidRPr="00C4599A" w:rsidRDefault="00C4599A" w:rsidP="00C4599A">
      <w:pPr>
        <w:widowControl w:val="0"/>
        <w:autoSpaceDE w:val="0"/>
        <w:autoSpaceDN w:val="0"/>
        <w:adjustRightInd w:val="0"/>
        <w:spacing w:line="240" w:lineRule="auto"/>
        <w:ind w:firstLine="708"/>
        <w:rPr>
          <w:iCs/>
          <w:szCs w:val="28"/>
        </w:rPr>
      </w:pPr>
      <w:r w:rsidRPr="00C4599A">
        <w:rPr>
          <w:iCs/>
          <w:szCs w:val="28"/>
        </w:rPr>
        <w:t xml:space="preserve">                 М.П.</w:t>
      </w:r>
    </w:p>
    <w:p w:rsidR="00C4599A" w:rsidRPr="00C4599A" w:rsidRDefault="00C4599A" w:rsidP="00C4599A">
      <w:pPr>
        <w:widowControl w:val="0"/>
        <w:autoSpaceDE w:val="0"/>
        <w:autoSpaceDN w:val="0"/>
        <w:spacing w:line="240" w:lineRule="auto"/>
        <w:ind w:firstLine="0"/>
        <w:jc w:val="left"/>
        <w:rPr>
          <w:bCs/>
          <w:szCs w:val="28"/>
        </w:rPr>
        <w:sectPr w:rsidR="00C4599A" w:rsidRPr="00C4599A" w:rsidSect="00E33BC9">
          <w:pgSz w:w="16838" w:h="11906" w:orient="landscape"/>
          <w:pgMar w:top="1134" w:right="851" w:bottom="1134" w:left="1701" w:header="709" w:footer="709" w:gutter="0"/>
          <w:cols w:space="708"/>
          <w:docGrid w:linePitch="381"/>
        </w:sectPr>
      </w:pPr>
    </w:p>
    <w:p w:rsidR="00C4599A" w:rsidRPr="00C4599A" w:rsidRDefault="00C4599A" w:rsidP="00F940BD">
      <w:pPr>
        <w:widowControl w:val="0"/>
        <w:numPr>
          <w:ilvl w:val="2"/>
          <w:numId w:val="24"/>
        </w:numPr>
        <w:tabs>
          <w:tab w:val="num" w:pos="5387"/>
        </w:tabs>
        <w:spacing w:after="120" w:line="240" w:lineRule="auto"/>
        <w:ind w:left="0" w:firstLine="0"/>
        <w:rPr>
          <w:b/>
          <w:snapToGrid/>
          <w:color w:val="000000"/>
          <w:sz w:val="24"/>
          <w:szCs w:val="24"/>
        </w:rPr>
      </w:pPr>
      <w:r w:rsidRPr="00C4599A">
        <w:rPr>
          <w:b/>
          <w:snapToGrid/>
          <w:color w:val="000000"/>
          <w:sz w:val="24"/>
          <w:szCs w:val="24"/>
        </w:rPr>
        <w:lastRenderedPageBreak/>
        <w:t>Инструкция по заполнению</w:t>
      </w:r>
    </w:p>
    <w:p w:rsidR="00C4599A" w:rsidRPr="00C4599A" w:rsidRDefault="00C4599A" w:rsidP="00F940BD">
      <w:pPr>
        <w:widowControl w:val="0"/>
        <w:numPr>
          <w:ilvl w:val="3"/>
          <w:numId w:val="24"/>
        </w:numPr>
        <w:shd w:val="clear" w:color="auto" w:fill="FFFFFF"/>
        <w:spacing w:line="240" w:lineRule="auto"/>
        <w:ind w:left="851" w:hanging="851"/>
        <w:rPr>
          <w:sz w:val="24"/>
          <w:szCs w:val="24"/>
        </w:rPr>
      </w:pPr>
      <w:r w:rsidRPr="00C4599A">
        <w:rPr>
          <w:sz w:val="24"/>
          <w:szCs w:val="24"/>
        </w:rPr>
        <w:t xml:space="preserve">Участник запроса предложений приводит номер и </w:t>
      </w:r>
      <w:r w:rsidRPr="00C4599A">
        <w:rPr>
          <w:bCs/>
          <w:snapToGrid/>
          <w:sz w:val="24"/>
          <w:szCs w:val="24"/>
        </w:rPr>
        <w:t>дату</w:t>
      </w:r>
      <w:r w:rsidRPr="00C4599A">
        <w:rPr>
          <w:sz w:val="24"/>
          <w:szCs w:val="24"/>
        </w:rPr>
        <w:t xml:space="preserve"> заявки, приложением к которой является данная справка.</w:t>
      </w:r>
    </w:p>
    <w:p w:rsidR="00C4599A" w:rsidRPr="00C4599A" w:rsidRDefault="00C4599A" w:rsidP="00F940BD">
      <w:pPr>
        <w:widowControl w:val="0"/>
        <w:numPr>
          <w:ilvl w:val="3"/>
          <w:numId w:val="24"/>
        </w:numPr>
        <w:shd w:val="clear" w:color="auto" w:fill="FFFFFF"/>
        <w:spacing w:line="240" w:lineRule="auto"/>
        <w:ind w:left="851" w:hanging="851"/>
        <w:rPr>
          <w:bCs/>
          <w:snapToGrid/>
          <w:sz w:val="24"/>
          <w:szCs w:val="24"/>
        </w:rPr>
      </w:pPr>
      <w:r w:rsidRPr="00C4599A">
        <w:rPr>
          <w:bCs/>
          <w:snapToGrid/>
          <w:sz w:val="24"/>
          <w:szCs w:val="24"/>
        </w:rPr>
        <w:t xml:space="preserve">Участник запроса предложений указывает свое фирменное наименование (в </w:t>
      </w:r>
      <w:proofErr w:type="spellStart"/>
      <w:r w:rsidRPr="00C4599A">
        <w:rPr>
          <w:bCs/>
          <w:snapToGrid/>
          <w:sz w:val="24"/>
          <w:szCs w:val="24"/>
        </w:rPr>
        <w:t>т.ч</w:t>
      </w:r>
      <w:proofErr w:type="spellEnd"/>
      <w:r w:rsidRPr="00C4599A">
        <w:rPr>
          <w:bCs/>
          <w:snapToGrid/>
          <w:sz w:val="24"/>
          <w:szCs w:val="24"/>
        </w:rPr>
        <w:t>. организационно-правовую форму) и место нахождения.</w:t>
      </w:r>
    </w:p>
    <w:p w:rsidR="00C4599A" w:rsidRPr="00C4599A" w:rsidRDefault="00C4599A" w:rsidP="00F940BD">
      <w:pPr>
        <w:widowControl w:val="0"/>
        <w:numPr>
          <w:ilvl w:val="3"/>
          <w:numId w:val="24"/>
        </w:numPr>
        <w:shd w:val="clear" w:color="auto" w:fill="FFFFFF"/>
        <w:spacing w:line="240" w:lineRule="auto"/>
        <w:ind w:left="851" w:hanging="851"/>
        <w:rPr>
          <w:bCs/>
          <w:snapToGrid/>
          <w:sz w:val="24"/>
          <w:szCs w:val="24"/>
        </w:rPr>
      </w:pPr>
      <w:r w:rsidRPr="00C4599A">
        <w:rPr>
          <w:bCs/>
          <w:snapToGrid/>
          <w:sz w:val="24"/>
          <w:szCs w:val="24"/>
        </w:rPr>
        <w:t>В этой форме участник запроса предложений указывает перечень и годовые объемы исполнения аналогичных договоров, сопоставимых по объемам, срокам исполнения.</w:t>
      </w:r>
    </w:p>
    <w:p w:rsidR="00C4599A" w:rsidRPr="00C4599A" w:rsidRDefault="00C4599A" w:rsidP="00F940BD">
      <w:pPr>
        <w:widowControl w:val="0"/>
        <w:numPr>
          <w:ilvl w:val="3"/>
          <w:numId w:val="24"/>
        </w:numPr>
        <w:shd w:val="clear" w:color="auto" w:fill="FFFFFF"/>
        <w:spacing w:line="240" w:lineRule="auto"/>
        <w:ind w:left="851" w:hanging="851"/>
        <w:rPr>
          <w:bCs/>
          <w:snapToGrid/>
          <w:sz w:val="24"/>
          <w:szCs w:val="24"/>
        </w:rPr>
      </w:pPr>
      <w:r w:rsidRPr="00C4599A">
        <w:rPr>
          <w:bCs/>
          <w:snapToGrid/>
          <w:sz w:val="24"/>
          <w:szCs w:val="24"/>
        </w:rPr>
        <w:t>В случае если на то есть указание в настоящей документации участник запроса предложений, может включать в справку и незавершенные договоры, обязательно отмечая данный факт.</w:t>
      </w:r>
    </w:p>
    <w:p w:rsidR="00C4599A" w:rsidRPr="00C4599A" w:rsidRDefault="00C4599A" w:rsidP="00C4599A">
      <w:pPr>
        <w:widowControl w:val="0"/>
        <w:autoSpaceDE w:val="0"/>
        <w:autoSpaceDN w:val="0"/>
        <w:adjustRightInd w:val="0"/>
        <w:spacing w:line="240" w:lineRule="auto"/>
        <w:ind w:firstLine="0"/>
        <w:rPr>
          <w:rFonts w:eastAsia="Calibri"/>
          <w:iCs/>
          <w:snapToGrid/>
          <w:szCs w:val="28"/>
          <w:lang w:eastAsia="en-US"/>
        </w:rPr>
      </w:pPr>
    </w:p>
    <w:p w:rsidR="00C518FD" w:rsidRPr="005E5BBD" w:rsidRDefault="00C4599A" w:rsidP="00C4599A">
      <w:pPr>
        <w:pStyle w:val="a5"/>
        <w:numPr>
          <w:ilvl w:val="0"/>
          <w:numId w:val="0"/>
        </w:numPr>
        <w:rPr>
          <w:rFonts w:eastAsia="Calibri"/>
          <w:iCs/>
          <w:szCs w:val="28"/>
          <w:lang w:eastAsia="en-US"/>
        </w:rPr>
      </w:pPr>
      <w:r w:rsidRPr="00C4599A">
        <w:rPr>
          <w:snapToGrid/>
          <w:szCs w:val="28"/>
        </w:rPr>
        <w:t>_________________________</w:t>
      </w:r>
    </w:p>
    <w:sectPr w:rsidR="00C518FD" w:rsidRPr="005E5BBD" w:rsidSect="00B045C4">
      <w:footerReference w:type="default" r:id="rId27"/>
      <w:pgSz w:w="11906" w:h="16838"/>
      <w:pgMar w:top="558" w:right="849"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8A2" w:rsidRDefault="00E818A2" w:rsidP="00B74D17">
      <w:pPr>
        <w:spacing w:line="240" w:lineRule="auto"/>
      </w:pPr>
      <w:r>
        <w:separator/>
      </w:r>
    </w:p>
  </w:endnote>
  <w:endnote w:type="continuationSeparator" w:id="0">
    <w:p w:rsidR="00E818A2" w:rsidRDefault="00E818A2" w:rsidP="00B74D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3"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Franklin Gothic Medium Cond">
    <w:charset w:val="CC"/>
    <w:family w:val="swiss"/>
    <w:pitch w:val="variable"/>
    <w:sig w:usb0="00000287" w:usb1="00000000" w:usb2="00000000" w:usb3="00000000" w:csb0="0000009F"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artnerCondensed-Normal">
    <w:altName w:val="Courier New"/>
    <w:panose1 w:val="00000000000000000000"/>
    <w:charset w:val="CC"/>
    <w:family w:val="decorative"/>
    <w:notTrueType/>
    <w:pitch w:val="variable"/>
    <w:sig w:usb0="00000001" w:usb1="00000000" w:usb2="00000000" w:usb3="00000000" w:csb0="00000005" w:csb1="00000000"/>
  </w:font>
  <w:font w:name="Arial Unicode MS;Arial">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8A2" w:rsidRPr="00364ADF" w:rsidRDefault="00E818A2" w:rsidP="00364ADF">
    <w:pPr>
      <w:widowControl w:val="0"/>
      <w:spacing w:line="240" w:lineRule="auto"/>
      <w:ind w:firstLine="0"/>
      <w:jc w:val="center"/>
      <w:rPr>
        <w:snapToGrid/>
        <w:sz w:val="20"/>
      </w:rPr>
    </w:pPr>
    <w:r>
      <w:rPr>
        <w:rFonts w:ascii="PartnerCondensed-Normal" w:hAnsi="PartnerCondensed-Normal"/>
        <w:snapToGrid/>
        <w:sz w:val="24"/>
        <w:szCs w:val="24"/>
      </w:rPr>
      <w:t>_________________________________________________________________</w:t>
    </w:r>
  </w:p>
  <w:p w:rsidR="00E818A2" w:rsidRPr="00C22794" w:rsidRDefault="00E818A2" w:rsidP="00C22794">
    <w:pPr>
      <w:tabs>
        <w:tab w:val="center" w:pos="4253"/>
        <w:tab w:val="right" w:pos="9356"/>
      </w:tabs>
      <w:snapToGrid w:val="0"/>
      <w:spacing w:line="240" w:lineRule="auto"/>
      <w:ind w:firstLine="0"/>
      <w:jc w:val="right"/>
      <w:rPr>
        <w:rFonts w:ascii="PartnerCondensed-Normal" w:hAnsi="PartnerCondensed-Normal"/>
        <w:snapToGrid/>
        <w:sz w:val="24"/>
        <w:szCs w:val="24"/>
      </w:rPr>
    </w:pPr>
    <w:r w:rsidRPr="00BE080E">
      <w:rPr>
        <w:snapToGrid/>
        <w:sz w:val="22"/>
        <w:szCs w:val="22"/>
      </w:rPr>
      <w:t xml:space="preserve"> </w:t>
    </w:r>
    <w:r w:rsidRPr="00BE080E">
      <w:rPr>
        <w:bCs/>
        <w:snapToGrid/>
        <w:sz w:val="22"/>
        <w:szCs w:val="22"/>
      </w:rPr>
      <w:fldChar w:fldCharType="begin"/>
    </w:r>
    <w:r w:rsidRPr="00BE080E">
      <w:rPr>
        <w:bCs/>
        <w:snapToGrid/>
        <w:sz w:val="22"/>
        <w:szCs w:val="22"/>
      </w:rPr>
      <w:instrText>PAGE</w:instrText>
    </w:r>
    <w:r w:rsidRPr="00BE080E">
      <w:rPr>
        <w:bCs/>
        <w:snapToGrid/>
        <w:sz w:val="22"/>
        <w:szCs w:val="22"/>
      </w:rPr>
      <w:fldChar w:fldCharType="separate"/>
    </w:r>
    <w:r w:rsidR="008E14D2">
      <w:rPr>
        <w:bCs/>
        <w:noProof/>
        <w:snapToGrid/>
        <w:sz w:val="22"/>
        <w:szCs w:val="22"/>
      </w:rPr>
      <w:t>41</w:t>
    </w:r>
    <w:r w:rsidRPr="00BE080E">
      <w:rPr>
        <w:bCs/>
        <w:snapToGrid/>
        <w:sz w:val="22"/>
        <w:szCs w:val="22"/>
      </w:rPr>
      <w:fldChar w:fldCharType="end"/>
    </w:r>
    <w:r w:rsidRPr="00BE080E">
      <w:rPr>
        <w:snapToGrid/>
        <w:sz w:val="22"/>
        <w:szCs w:val="22"/>
      </w:rPr>
      <w:t xml:space="preserve"> из </w:t>
    </w:r>
    <w:r w:rsidRPr="00BE080E">
      <w:rPr>
        <w:bCs/>
        <w:snapToGrid/>
        <w:sz w:val="22"/>
        <w:szCs w:val="22"/>
      </w:rPr>
      <w:fldChar w:fldCharType="begin"/>
    </w:r>
    <w:r w:rsidRPr="00BE080E">
      <w:rPr>
        <w:bCs/>
        <w:snapToGrid/>
        <w:sz w:val="22"/>
        <w:szCs w:val="22"/>
      </w:rPr>
      <w:instrText>NUMPAGES</w:instrText>
    </w:r>
    <w:r w:rsidRPr="00BE080E">
      <w:rPr>
        <w:bCs/>
        <w:snapToGrid/>
        <w:sz w:val="22"/>
        <w:szCs w:val="22"/>
      </w:rPr>
      <w:fldChar w:fldCharType="separate"/>
    </w:r>
    <w:r w:rsidR="008E14D2">
      <w:rPr>
        <w:bCs/>
        <w:noProof/>
        <w:snapToGrid/>
        <w:sz w:val="22"/>
        <w:szCs w:val="22"/>
      </w:rPr>
      <w:t>65</w:t>
    </w:r>
    <w:r w:rsidRPr="00BE080E">
      <w:rPr>
        <w:bCs/>
        <w:snapToGrid/>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8A2" w:rsidRDefault="00E818A2">
    <w:pPr>
      <w:pStyle w:val="ad"/>
      <w:framePr w:wrap="around" w:vAnchor="text" w:hAnchor="margin" w:xAlign="right" w:y="1"/>
      <w:rPr>
        <w:rStyle w:val="af1"/>
        <w:sz w:val="22"/>
      </w:rPr>
    </w:pPr>
    <w:r>
      <w:rPr>
        <w:rStyle w:val="af1"/>
        <w:sz w:val="22"/>
      </w:rPr>
      <w:fldChar w:fldCharType="begin"/>
    </w:r>
    <w:r>
      <w:rPr>
        <w:rStyle w:val="af1"/>
        <w:sz w:val="22"/>
      </w:rPr>
      <w:instrText xml:space="preserve">PAGE  </w:instrText>
    </w:r>
    <w:r>
      <w:rPr>
        <w:rStyle w:val="af1"/>
        <w:sz w:val="22"/>
      </w:rPr>
      <w:fldChar w:fldCharType="end"/>
    </w:r>
  </w:p>
  <w:p w:rsidR="00E818A2" w:rsidRDefault="00E818A2">
    <w:pPr>
      <w:pStyle w:val="ad"/>
      <w:ind w:right="360"/>
      <w:rPr>
        <w:sz w:val="21"/>
      </w:rPr>
    </w:pPr>
  </w:p>
  <w:p w:rsidR="00E818A2" w:rsidRDefault="00E818A2"/>
  <w:p w:rsidR="00E818A2" w:rsidRDefault="00E818A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8A2" w:rsidRPr="00E20BB1" w:rsidRDefault="00E818A2" w:rsidP="007A6836">
    <w:pPr>
      <w:tabs>
        <w:tab w:val="center" w:pos="4253"/>
        <w:tab w:val="right" w:pos="9356"/>
      </w:tabs>
      <w:snapToGrid w:val="0"/>
      <w:spacing w:before="120" w:line="240" w:lineRule="auto"/>
      <w:ind w:firstLine="0"/>
      <w:jc w:val="left"/>
      <w:rPr>
        <w:snapToGrid/>
        <w:sz w:val="18"/>
        <w:szCs w:val="18"/>
      </w:rPr>
    </w:pPr>
    <w:r>
      <w:rPr>
        <w:rFonts w:ascii="PartnerCondensed-Normal" w:hAnsi="PartnerCondensed-Normal"/>
        <w:snapToGrid/>
        <w:sz w:val="24"/>
        <w:szCs w:val="24"/>
      </w:rPr>
      <w:t xml:space="preserve">__________________________________________________________________  </w:t>
    </w:r>
  </w:p>
  <w:p w:rsidR="00E818A2" w:rsidRPr="00E20BB1" w:rsidRDefault="00E818A2" w:rsidP="007A6836">
    <w:pPr>
      <w:pStyle w:val="ad"/>
      <w:spacing w:before="120"/>
      <w:jc w:val="right"/>
      <w:rPr>
        <w:sz w:val="24"/>
        <w:szCs w:val="24"/>
      </w:rPr>
    </w:pPr>
    <w:r w:rsidRPr="00E20BB1">
      <w:rPr>
        <w:sz w:val="24"/>
        <w:szCs w:val="24"/>
      </w:rPr>
      <w:t xml:space="preserve">Страница </w:t>
    </w:r>
    <w:r w:rsidRPr="00E20BB1">
      <w:rPr>
        <w:bCs/>
        <w:sz w:val="24"/>
        <w:szCs w:val="24"/>
      </w:rPr>
      <w:fldChar w:fldCharType="begin"/>
    </w:r>
    <w:r w:rsidRPr="00E20BB1">
      <w:rPr>
        <w:bCs/>
        <w:sz w:val="24"/>
        <w:szCs w:val="24"/>
      </w:rPr>
      <w:instrText>PAGE</w:instrText>
    </w:r>
    <w:r w:rsidRPr="00E20BB1">
      <w:rPr>
        <w:bCs/>
        <w:sz w:val="24"/>
        <w:szCs w:val="24"/>
      </w:rPr>
      <w:fldChar w:fldCharType="separate"/>
    </w:r>
    <w:r w:rsidR="008E14D2">
      <w:rPr>
        <w:bCs/>
        <w:noProof/>
        <w:sz w:val="24"/>
        <w:szCs w:val="24"/>
      </w:rPr>
      <w:t>65</w:t>
    </w:r>
    <w:r w:rsidRPr="00E20BB1">
      <w:rPr>
        <w:bCs/>
        <w:sz w:val="24"/>
        <w:szCs w:val="24"/>
      </w:rPr>
      <w:fldChar w:fldCharType="end"/>
    </w:r>
    <w:r w:rsidRPr="00E20BB1">
      <w:rPr>
        <w:sz w:val="24"/>
        <w:szCs w:val="24"/>
      </w:rPr>
      <w:t xml:space="preserve"> из </w:t>
    </w:r>
    <w:r w:rsidRPr="00E20BB1">
      <w:rPr>
        <w:bCs/>
        <w:sz w:val="24"/>
        <w:szCs w:val="24"/>
      </w:rPr>
      <w:fldChar w:fldCharType="begin"/>
    </w:r>
    <w:r w:rsidRPr="00E20BB1">
      <w:rPr>
        <w:bCs/>
        <w:sz w:val="24"/>
        <w:szCs w:val="24"/>
      </w:rPr>
      <w:instrText>NUMPAGES</w:instrText>
    </w:r>
    <w:r w:rsidRPr="00E20BB1">
      <w:rPr>
        <w:bCs/>
        <w:sz w:val="24"/>
        <w:szCs w:val="24"/>
      </w:rPr>
      <w:fldChar w:fldCharType="separate"/>
    </w:r>
    <w:r w:rsidR="008E14D2">
      <w:rPr>
        <w:bCs/>
        <w:noProof/>
        <w:sz w:val="24"/>
        <w:szCs w:val="24"/>
      </w:rPr>
      <w:t>65</w:t>
    </w:r>
    <w:r w:rsidRPr="00E20BB1">
      <w:rPr>
        <w:bCs/>
        <w:sz w:val="24"/>
        <w:szCs w:val="24"/>
      </w:rPr>
      <w:fldChar w:fldCharType="end"/>
    </w:r>
  </w:p>
  <w:p w:rsidR="00E818A2" w:rsidRDefault="00E818A2"/>
  <w:p w:rsidR="00E818A2" w:rsidRDefault="00E818A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8A2" w:rsidRDefault="00E818A2" w:rsidP="00B74D17">
      <w:pPr>
        <w:spacing w:line="240" w:lineRule="auto"/>
      </w:pPr>
      <w:r>
        <w:separator/>
      </w:r>
    </w:p>
  </w:footnote>
  <w:footnote w:type="continuationSeparator" w:id="0">
    <w:p w:rsidR="00E818A2" w:rsidRDefault="00E818A2" w:rsidP="00B74D1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8A2" w:rsidRDefault="00E818A2">
    <w:pPr>
      <w:pStyle w:val="ab"/>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818A2" w:rsidRDefault="00E818A2">
    <w:pPr>
      <w:pStyle w:val="ab"/>
      <w:ind w:right="360"/>
    </w:pPr>
  </w:p>
  <w:p w:rsidR="00E818A2" w:rsidRDefault="00E818A2"/>
  <w:p w:rsidR="00E818A2" w:rsidRDefault="00E818A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8A2" w:rsidRPr="00DF0513" w:rsidRDefault="00E818A2" w:rsidP="00DF0513">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9DE240E"/>
    <w:styleLink w:val="WWNum41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8"/>
    <w:multiLevelType w:val="multilevel"/>
    <w:tmpl w:val="00000008"/>
    <w:lvl w:ilvl="0">
      <w:start w:val="1"/>
      <w:numFmt w:val="decimal"/>
      <w:pStyle w:val="2"/>
      <w:lvlText w:val="Статья %1."/>
      <w:lvlJc w:val="left"/>
      <w:pPr>
        <w:tabs>
          <w:tab w:val="num" w:pos="357"/>
        </w:tabs>
        <w:ind w:left="0" w:firstLine="0"/>
      </w:pPr>
    </w:lvl>
    <w:lvl w:ilvl="1">
      <w:start w:val="1"/>
      <w:numFmt w:val="decimal"/>
      <w:lvlText w:val="%1.%2."/>
      <w:lvlJc w:val="left"/>
      <w:pPr>
        <w:tabs>
          <w:tab w:val="num" w:pos="1610"/>
        </w:tabs>
        <w:ind w:left="1610" w:hanging="1185"/>
      </w:pPr>
      <w:rPr>
        <w:rFonts w:ascii="Times New Roman" w:hAnsi="Times New Roman" w:cs="Times New Roman"/>
        <w:b w:val="0"/>
        <w:sz w:val="22"/>
        <w:szCs w:val="22"/>
      </w:rPr>
    </w:lvl>
    <w:lvl w:ilvl="2">
      <w:start w:val="1"/>
      <w:numFmt w:val="decimal"/>
      <w:lvlText w:val="%1.%2.%3."/>
      <w:lvlJc w:val="left"/>
      <w:pPr>
        <w:tabs>
          <w:tab w:val="num" w:pos="0"/>
        </w:tabs>
        <w:ind w:left="0" w:firstLine="0"/>
      </w:pPr>
      <w:rPr>
        <w:rFonts w:ascii="Times New Roman" w:hAnsi="Times New Roman" w:cs="Times New Roman"/>
        <w:b w:val="0"/>
        <w:sz w:val="22"/>
        <w:szCs w:val="22"/>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2" w15:restartNumberingAfterBreak="0">
    <w:nsid w:val="00AA2594"/>
    <w:multiLevelType w:val="hybridMultilevel"/>
    <w:tmpl w:val="111806BE"/>
    <w:lvl w:ilvl="0" w:tplc="1110144A">
      <w:start w:val="1"/>
      <w:numFmt w:val="russianLower"/>
      <w:lvlText w:val="%1)"/>
      <w:lvlJc w:val="left"/>
      <w:pPr>
        <w:ind w:left="720" w:hanging="360"/>
      </w:pPr>
      <w:rPr>
        <w:rFonts w:hint="default"/>
      </w:rPr>
    </w:lvl>
    <w:lvl w:ilvl="1" w:tplc="2926DD1A">
      <w:start w:val="1"/>
      <w:numFmt w:val="decimal"/>
      <w:lvlText w:val="%2."/>
      <w:lvlJc w:val="left"/>
      <w:pPr>
        <w:ind w:left="1935" w:hanging="85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477E9F"/>
    <w:multiLevelType w:val="hybridMultilevel"/>
    <w:tmpl w:val="F6DC1728"/>
    <w:lvl w:ilvl="0" w:tplc="1110144A">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2E66B96"/>
    <w:multiLevelType w:val="hybridMultilevel"/>
    <w:tmpl w:val="1FB8229E"/>
    <w:lvl w:ilvl="0" w:tplc="5F98BA6C">
      <w:start w:val="1"/>
      <w:numFmt w:val="russianLower"/>
      <w:lvlText w:val="%1)"/>
      <w:lvlJc w:val="left"/>
      <w:pPr>
        <w:ind w:left="1635" w:hanging="360"/>
      </w:pPr>
      <w:rPr>
        <w:rFonts w:hint="default"/>
        <w:b w:val="0"/>
        <w:i w:val="0"/>
        <w:color w:val="auto"/>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2F35FB4"/>
    <w:multiLevelType w:val="hybridMultilevel"/>
    <w:tmpl w:val="92C8B0EA"/>
    <w:lvl w:ilvl="0" w:tplc="3A4CF848">
      <w:start w:val="1"/>
      <w:numFmt w:val="bullet"/>
      <w:pStyle w:val="tztxtlist"/>
      <w:lvlText w:val=""/>
      <w:lvlJc w:val="left"/>
      <w:pPr>
        <w:tabs>
          <w:tab w:val="num" w:pos="1985"/>
        </w:tabs>
        <w:ind w:left="1985" w:hanging="39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05E006A7"/>
    <w:multiLevelType w:val="hybridMultilevel"/>
    <w:tmpl w:val="F06634E2"/>
    <w:lvl w:ilvl="0" w:tplc="21EA65BA">
      <w:start w:val="1"/>
      <w:numFmt w:val="decimal"/>
      <w:lvlText w:val="%1."/>
      <w:lvlJc w:val="left"/>
      <w:pPr>
        <w:ind w:left="720" w:hanging="360"/>
      </w:pPr>
      <w:rPr>
        <w:rFonts w:ascii="Times New Roman" w:eastAsia="Times New Roman" w:hAnsi="Times New Roman" w:cs="Times New Roman"/>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7DF3562"/>
    <w:multiLevelType w:val="multilevel"/>
    <w:tmpl w:val="5E96183C"/>
    <w:lvl w:ilvl="0">
      <w:start w:val="1"/>
      <w:numFmt w:val="decimal"/>
      <w:pStyle w:val="20"/>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0"/>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8" w15:restartNumberingAfterBreak="0">
    <w:nsid w:val="08862398"/>
    <w:multiLevelType w:val="hybridMultilevel"/>
    <w:tmpl w:val="726AE94E"/>
    <w:lvl w:ilvl="0" w:tplc="DD3E1B42">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187E4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850"/>
        </w:tabs>
        <w:ind w:left="1850"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15:restartNumberingAfterBreak="0">
    <w:nsid w:val="0C53799C"/>
    <w:multiLevelType w:val="multilevel"/>
    <w:tmpl w:val="4074FB94"/>
    <w:styleLink w:val="WWNum4"/>
    <w:lvl w:ilvl="0">
      <w:start w:val="9"/>
      <w:numFmt w:val="decimal"/>
      <w:lvlText w:val="%1."/>
      <w:lvlJc w:val="left"/>
      <w:pPr>
        <w:ind w:left="390" w:hanging="390"/>
      </w:pPr>
      <w:rPr>
        <w:color w:val="000000"/>
      </w:rPr>
    </w:lvl>
    <w:lvl w:ilvl="1">
      <w:start w:val="5"/>
      <w:numFmt w:val="decimal"/>
      <w:lvlText w:val="%1.%2."/>
      <w:lvlJc w:val="left"/>
      <w:pPr>
        <w:ind w:left="720" w:hanging="72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2160" w:hanging="2160"/>
      </w:pPr>
      <w:rPr>
        <w:color w:val="000000"/>
      </w:rPr>
    </w:lvl>
  </w:abstractNum>
  <w:abstractNum w:abstractNumId="11" w15:restartNumberingAfterBreak="0">
    <w:nsid w:val="115F293F"/>
    <w:multiLevelType w:val="hybridMultilevel"/>
    <w:tmpl w:val="67E2C2F0"/>
    <w:lvl w:ilvl="0" w:tplc="1110144A">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13AA1DD2"/>
    <w:multiLevelType w:val="hybridMultilevel"/>
    <w:tmpl w:val="7AA44C9C"/>
    <w:lvl w:ilvl="0" w:tplc="12FEFE7A">
      <w:start w:val="1"/>
      <w:numFmt w:val="russianLower"/>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4613"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4E553AA"/>
    <w:multiLevelType w:val="hybridMultilevel"/>
    <w:tmpl w:val="D3A26492"/>
    <w:lvl w:ilvl="0" w:tplc="E3B8D092">
      <w:start w:val="1"/>
      <w:numFmt w:val="russianLower"/>
      <w:lvlText w:val="%1)"/>
      <w:lvlJc w:val="left"/>
      <w:pPr>
        <w:ind w:left="13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5D079EA"/>
    <w:multiLevelType w:val="hybridMultilevel"/>
    <w:tmpl w:val="D762414C"/>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A5904D7"/>
    <w:multiLevelType w:val="hybridMultilevel"/>
    <w:tmpl w:val="FF003E1A"/>
    <w:styleLink w:val="WWNum52"/>
    <w:lvl w:ilvl="0" w:tplc="FFFFFFFF">
      <w:start w:val="1"/>
      <w:numFmt w:val="upperRoman"/>
      <w:pStyle w:val="a1"/>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1A8217DB"/>
    <w:multiLevelType w:val="multilevel"/>
    <w:tmpl w:val="E4D8F8F4"/>
    <w:styleLink w:val="WWNum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1B83272B"/>
    <w:multiLevelType w:val="hybridMultilevel"/>
    <w:tmpl w:val="61766486"/>
    <w:lvl w:ilvl="0" w:tplc="F6DABC26">
      <w:start w:val="1"/>
      <w:numFmt w:val="decimal"/>
      <w:lvlText w:val="%1."/>
      <w:lvlJc w:val="left"/>
      <w:pPr>
        <w:ind w:left="2486"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1110144A">
      <w:start w:val="1"/>
      <w:numFmt w:val="russianLower"/>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1167DB4"/>
    <w:multiLevelType w:val="multilevel"/>
    <w:tmpl w:val="82847B10"/>
    <w:lvl w:ilvl="0">
      <w:start w:val="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3"/>
      <w:numFmt w:val="decimal"/>
      <w:lvlText w:val="%1.%2.%3."/>
      <w:lvlJc w:val="left"/>
      <w:pPr>
        <w:ind w:left="1571"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24C25A83"/>
    <w:multiLevelType w:val="multilevel"/>
    <w:tmpl w:val="76D8B1A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26791790"/>
    <w:multiLevelType w:val="hybridMultilevel"/>
    <w:tmpl w:val="226E2488"/>
    <w:lvl w:ilvl="0" w:tplc="44AE542A">
      <w:start w:val="14"/>
      <w:numFmt w:val="bullet"/>
      <w:lvlText w:val="-"/>
      <w:lvlJc w:val="left"/>
      <w:pPr>
        <w:ind w:left="720" w:hanging="360"/>
      </w:pPr>
      <w:rPr>
        <w:rFonts w:ascii="Times New Roman" w:eastAsia="Courier New" w:hAnsi="Times New Roman" w:cs="Times New Roman" w:hint="default"/>
        <w:color w:val="00B05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FAC10DF"/>
    <w:multiLevelType w:val="hybridMultilevel"/>
    <w:tmpl w:val="C26E9E72"/>
    <w:lvl w:ilvl="0" w:tplc="1D6E5E0A">
      <w:start w:val="1"/>
      <w:numFmt w:val="decimal"/>
      <w:lvlText w:val="%1."/>
      <w:lvlJc w:val="left"/>
      <w:pPr>
        <w:tabs>
          <w:tab w:val="num" w:pos="502"/>
        </w:tabs>
        <w:ind w:left="502" w:hanging="360"/>
      </w:pPr>
      <w:rPr>
        <w:rFonts w:hint="default"/>
      </w:rPr>
    </w:lvl>
    <w:lvl w:ilvl="1" w:tplc="2A8ECDC6" w:tentative="1">
      <w:start w:val="1"/>
      <w:numFmt w:val="lowerLetter"/>
      <w:lvlText w:val="%2."/>
      <w:lvlJc w:val="left"/>
      <w:pPr>
        <w:ind w:left="1440" w:hanging="360"/>
      </w:pPr>
    </w:lvl>
    <w:lvl w:ilvl="2" w:tplc="CC80F10A">
      <w:start w:val="1"/>
      <w:numFmt w:val="lowerRoman"/>
      <w:lvlText w:val="%3."/>
      <w:lvlJc w:val="right"/>
      <w:pPr>
        <w:ind w:left="2160" w:hanging="180"/>
      </w:pPr>
    </w:lvl>
    <w:lvl w:ilvl="3" w:tplc="A0E621A8" w:tentative="1">
      <w:start w:val="1"/>
      <w:numFmt w:val="decimal"/>
      <w:lvlText w:val="%4."/>
      <w:lvlJc w:val="left"/>
      <w:pPr>
        <w:ind w:left="2880" w:hanging="360"/>
      </w:pPr>
    </w:lvl>
    <w:lvl w:ilvl="4" w:tplc="8A78C770" w:tentative="1">
      <w:start w:val="1"/>
      <w:numFmt w:val="lowerLetter"/>
      <w:lvlText w:val="%5."/>
      <w:lvlJc w:val="left"/>
      <w:pPr>
        <w:ind w:left="3600" w:hanging="360"/>
      </w:pPr>
    </w:lvl>
    <w:lvl w:ilvl="5" w:tplc="A7087F00" w:tentative="1">
      <w:start w:val="1"/>
      <w:numFmt w:val="lowerRoman"/>
      <w:lvlText w:val="%6."/>
      <w:lvlJc w:val="right"/>
      <w:pPr>
        <w:ind w:left="4320" w:hanging="180"/>
      </w:pPr>
    </w:lvl>
    <w:lvl w:ilvl="6" w:tplc="855A6C3E" w:tentative="1">
      <w:start w:val="1"/>
      <w:numFmt w:val="decimal"/>
      <w:lvlText w:val="%7."/>
      <w:lvlJc w:val="left"/>
      <w:pPr>
        <w:ind w:left="5040" w:hanging="360"/>
      </w:pPr>
    </w:lvl>
    <w:lvl w:ilvl="7" w:tplc="1112594A" w:tentative="1">
      <w:start w:val="1"/>
      <w:numFmt w:val="lowerLetter"/>
      <w:lvlText w:val="%8."/>
      <w:lvlJc w:val="left"/>
      <w:pPr>
        <w:ind w:left="5760" w:hanging="360"/>
      </w:pPr>
    </w:lvl>
    <w:lvl w:ilvl="8" w:tplc="C32C02E4" w:tentative="1">
      <w:start w:val="1"/>
      <w:numFmt w:val="lowerRoman"/>
      <w:lvlText w:val="%9."/>
      <w:lvlJc w:val="right"/>
      <w:pPr>
        <w:ind w:left="6480" w:hanging="180"/>
      </w:pPr>
    </w:lvl>
  </w:abstractNum>
  <w:abstractNum w:abstractNumId="22" w15:restartNumberingAfterBreak="0">
    <w:nsid w:val="344325F3"/>
    <w:multiLevelType w:val="hybridMultilevel"/>
    <w:tmpl w:val="9146AD36"/>
    <w:styleLink w:val="WWNum32"/>
    <w:lvl w:ilvl="0" w:tplc="023E4064">
      <w:start w:val="1"/>
      <w:numFmt w:val="bullet"/>
      <w:pStyle w:val="a2"/>
      <w:lvlText w:val=""/>
      <w:lvlJc w:val="left"/>
      <w:pPr>
        <w:tabs>
          <w:tab w:val="num" w:pos="1701"/>
        </w:tabs>
        <w:ind w:left="1701" w:hanging="567"/>
      </w:pPr>
      <w:rPr>
        <w:rFonts w:ascii="Symbol" w:hAnsi="Symbol" w:hint="default"/>
      </w:rPr>
    </w:lvl>
    <w:lvl w:ilvl="1" w:tplc="9F089B3C" w:tentative="1">
      <w:start w:val="1"/>
      <w:numFmt w:val="lowerLetter"/>
      <w:lvlText w:val="%2."/>
      <w:lvlJc w:val="left"/>
      <w:pPr>
        <w:tabs>
          <w:tab w:val="num" w:pos="2007"/>
        </w:tabs>
        <w:ind w:left="2007" w:hanging="360"/>
      </w:pPr>
    </w:lvl>
    <w:lvl w:ilvl="2" w:tplc="DED40000" w:tentative="1">
      <w:start w:val="1"/>
      <w:numFmt w:val="lowerRoman"/>
      <w:lvlText w:val="%3."/>
      <w:lvlJc w:val="right"/>
      <w:pPr>
        <w:tabs>
          <w:tab w:val="num" w:pos="2727"/>
        </w:tabs>
        <w:ind w:left="2727" w:hanging="180"/>
      </w:pPr>
    </w:lvl>
    <w:lvl w:ilvl="3" w:tplc="74BCE59A" w:tentative="1">
      <w:start w:val="1"/>
      <w:numFmt w:val="decimal"/>
      <w:lvlText w:val="%4."/>
      <w:lvlJc w:val="left"/>
      <w:pPr>
        <w:tabs>
          <w:tab w:val="num" w:pos="3447"/>
        </w:tabs>
        <w:ind w:left="3447" w:hanging="360"/>
      </w:pPr>
    </w:lvl>
    <w:lvl w:ilvl="4" w:tplc="C15EDADA" w:tentative="1">
      <w:start w:val="1"/>
      <w:numFmt w:val="lowerLetter"/>
      <w:lvlText w:val="%5."/>
      <w:lvlJc w:val="left"/>
      <w:pPr>
        <w:tabs>
          <w:tab w:val="num" w:pos="4167"/>
        </w:tabs>
        <w:ind w:left="4167" w:hanging="360"/>
      </w:pPr>
    </w:lvl>
    <w:lvl w:ilvl="5" w:tplc="565429D8" w:tentative="1">
      <w:start w:val="1"/>
      <w:numFmt w:val="lowerRoman"/>
      <w:lvlText w:val="%6."/>
      <w:lvlJc w:val="right"/>
      <w:pPr>
        <w:tabs>
          <w:tab w:val="num" w:pos="4887"/>
        </w:tabs>
        <w:ind w:left="4887" w:hanging="180"/>
      </w:pPr>
    </w:lvl>
    <w:lvl w:ilvl="6" w:tplc="9FA062BA" w:tentative="1">
      <w:start w:val="1"/>
      <w:numFmt w:val="decimal"/>
      <w:lvlText w:val="%7."/>
      <w:lvlJc w:val="left"/>
      <w:pPr>
        <w:tabs>
          <w:tab w:val="num" w:pos="5607"/>
        </w:tabs>
        <w:ind w:left="5607" w:hanging="360"/>
      </w:pPr>
    </w:lvl>
    <w:lvl w:ilvl="7" w:tplc="F532468A" w:tentative="1">
      <w:start w:val="1"/>
      <w:numFmt w:val="lowerLetter"/>
      <w:lvlText w:val="%8."/>
      <w:lvlJc w:val="left"/>
      <w:pPr>
        <w:tabs>
          <w:tab w:val="num" w:pos="6327"/>
        </w:tabs>
        <w:ind w:left="6327" w:hanging="360"/>
      </w:pPr>
    </w:lvl>
    <w:lvl w:ilvl="8" w:tplc="7F4E4064" w:tentative="1">
      <w:start w:val="1"/>
      <w:numFmt w:val="lowerRoman"/>
      <w:lvlText w:val="%9."/>
      <w:lvlJc w:val="right"/>
      <w:pPr>
        <w:tabs>
          <w:tab w:val="num" w:pos="7047"/>
        </w:tabs>
        <w:ind w:left="7047" w:hanging="180"/>
      </w:pPr>
    </w:lvl>
  </w:abstractNum>
  <w:abstractNum w:abstractNumId="23" w15:restartNumberingAfterBreak="0">
    <w:nsid w:val="356A5FCE"/>
    <w:multiLevelType w:val="multilevel"/>
    <w:tmpl w:val="E12E3910"/>
    <w:styleLink w:val="WWNum6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4" w15:restartNumberingAfterBreak="0">
    <w:nsid w:val="38C0538A"/>
    <w:multiLevelType w:val="hybridMultilevel"/>
    <w:tmpl w:val="431C086E"/>
    <w:lvl w:ilvl="0" w:tplc="33FCB50E">
      <w:start w:val="2"/>
      <w:numFmt w:val="russianLower"/>
      <w:lvlText w:val="%1)"/>
      <w:lvlJc w:val="left"/>
      <w:pPr>
        <w:ind w:left="13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BC814E3"/>
    <w:multiLevelType w:val="hybridMultilevel"/>
    <w:tmpl w:val="362E01F8"/>
    <w:styleLink w:val="WWNum432"/>
    <w:lvl w:ilvl="0" w:tplc="ECB45AA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4A36E05"/>
    <w:multiLevelType w:val="hybridMultilevel"/>
    <w:tmpl w:val="3C921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5A17EF6"/>
    <w:multiLevelType w:val="multilevel"/>
    <w:tmpl w:val="2FC03D48"/>
    <w:styleLink w:val="WWNum1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EA14936A"/>
    <w:lvl w:ilvl="0">
      <w:start w:val="1"/>
      <w:numFmt w:val="decimal"/>
      <w:pStyle w:val="1"/>
      <w:lvlText w:val="%1."/>
      <w:lvlJc w:val="left"/>
      <w:pPr>
        <w:tabs>
          <w:tab w:val="num" w:pos="1134"/>
        </w:tabs>
        <w:ind w:left="1134" w:hanging="1134"/>
      </w:pPr>
      <w:rPr>
        <w:rFonts w:ascii="Times New Roman" w:hAnsi="Times New Roman" w:cs="Times New Roman" w:hint="default"/>
        <w:b w:val="0"/>
        <w:sz w:val="24"/>
      </w:rPr>
    </w:lvl>
    <w:lvl w:ilvl="1">
      <w:start w:val="1"/>
      <w:numFmt w:val="decimal"/>
      <w:pStyle w:val="21"/>
      <w:lvlText w:val="%1.%2"/>
      <w:lvlJc w:val="left"/>
      <w:pPr>
        <w:tabs>
          <w:tab w:val="num" w:pos="11199"/>
        </w:tabs>
        <w:ind w:left="11199" w:hanging="1134"/>
      </w:pPr>
      <w:rPr>
        <w:rFonts w:ascii="Times New Roman" w:hAnsi="Times New Roman" w:cs="Times New Roman" w:hint="default"/>
        <w:b w:val="0"/>
        <w:i w:val="0"/>
        <w:sz w:val="24"/>
        <w:szCs w:val="24"/>
      </w:rPr>
    </w:lvl>
    <w:lvl w:ilvl="2">
      <w:start w:val="1"/>
      <w:numFmt w:val="decimal"/>
      <w:pStyle w:val="a4"/>
      <w:lvlText w:val="%1.%2.%3"/>
      <w:lvlJc w:val="left"/>
      <w:pPr>
        <w:tabs>
          <w:tab w:val="num" w:pos="2127"/>
        </w:tabs>
        <w:ind w:left="2127" w:hanging="1134"/>
      </w:pPr>
      <w:rPr>
        <w:rFonts w:ascii="Times New Roman" w:hAnsi="Times New Roman" w:cs="Times New Roman" w:hint="default"/>
        <w:b w:val="0"/>
        <w:i w:val="0"/>
        <w:color w:val="auto"/>
        <w:sz w:val="24"/>
        <w:szCs w:val="24"/>
      </w:rPr>
    </w:lvl>
    <w:lvl w:ilvl="3">
      <w:start w:val="1"/>
      <w:numFmt w:val="decimal"/>
      <w:pStyle w:val="a5"/>
      <w:lvlText w:val="%1.%2.%3.%4"/>
      <w:lvlJc w:val="left"/>
      <w:pPr>
        <w:tabs>
          <w:tab w:val="num" w:pos="3686"/>
        </w:tabs>
        <w:ind w:left="284" w:firstLine="2268"/>
      </w:pPr>
      <w:rPr>
        <w:rFonts w:ascii="Times New Roman" w:hAnsi="Times New Roman" w:cs="Times New Roman" w:hint="default"/>
        <w:b w:val="0"/>
        <w:i w:val="0"/>
        <w:color w:val="000000" w:themeColor="text1"/>
        <w:sz w:val="24"/>
        <w:szCs w:val="24"/>
      </w:rPr>
    </w:lvl>
    <w:lvl w:ilvl="4">
      <w:start w:val="1"/>
      <w:numFmt w:val="russianLower"/>
      <w:pStyle w:val="a6"/>
      <w:lvlText w:val="%5)"/>
      <w:lvlJc w:val="left"/>
      <w:pPr>
        <w:tabs>
          <w:tab w:val="num" w:pos="4679"/>
        </w:tabs>
        <w:ind w:left="4679" w:hanging="567"/>
      </w:pPr>
      <w:rPr>
        <w:rFonts w:hint="default"/>
        <w:b w:val="0"/>
        <w:i w:val="0"/>
        <w:color w:val="auto"/>
        <w:sz w:val="24"/>
        <w:szCs w:val="24"/>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98667FA"/>
    <w:multiLevelType w:val="multilevel"/>
    <w:tmpl w:val="13FAE340"/>
    <w:lvl w:ilvl="0">
      <w:start w:val="2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C5E7160"/>
    <w:multiLevelType w:val="multilevel"/>
    <w:tmpl w:val="0344BFE2"/>
    <w:lvl w:ilvl="0">
      <w:start w:val="1"/>
      <w:numFmt w:val="decimal"/>
      <w:pStyle w:val="10"/>
      <w:lvlText w:val="%1."/>
      <w:lvlJc w:val="center"/>
      <w:pPr>
        <w:tabs>
          <w:tab w:val="num" w:pos="567"/>
        </w:tabs>
        <w:ind w:left="567" w:hanging="279"/>
      </w:pPr>
      <w:rPr>
        <w:rFonts w:hint="default"/>
      </w:rPr>
    </w:lvl>
    <w:lvl w:ilvl="1">
      <w:start w:val="1"/>
      <w:numFmt w:val="decimal"/>
      <w:pStyle w:val="22"/>
      <w:lvlText w:val="%1.%2."/>
      <w:lvlJc w:val="left"/>
      <w:pPr>
        <w:tabs>
          <w:tab w:val="num" w:pos="851"/>
        </w:tabs>
        <w:ind w:left="851" w:hanging="851"/>
      </w:pPr>
      <w:rPr>
        <w:rFonts w:hint="default"/>
      </w:rPr>
    </w:lvl>
    <w:lvl w:ilvl="2">
      <w:start w:val="1"/>
      <w:numFmt w:val="decimal"/>
      <w:pStyle w:val="31"/>
      <w:lvlText w:val="%1.%2.%3."/>
      <w:lvlJc w:val="left"/>
      <w:pPr>
        <w:tabs>
          <w:tab w:val="num" w:pos="851"/>
        </w:tabs>
        <w:ind w:left="851" w:hanging="851"/>
      </w:pPr>
      <w:rPr>
        <w:rFonts w:hint="default"/>
      </w:rPr>
    </w:lvl>
    <w:lvl w:ilvl="3">
      <w:start w:val="1"/>
      <w:numFmt w:val="decimal"/>
      <w:pStyle w:val="41"/>
      <w:lvlText w:val="%1.%2.%3.%4."/>
      <w:lvlJc w:val="left"/>
      <w:pPr>
        <w:tabs>
          <w:tab w:val="num" w:pos="1844"/>
        </w:tabs>
        <w:ind w:left="1844" w:hanging="567"/>
      </w:pPr>
      <w:rPr>
        <w:rFonts w:hint="default"/>
      </w:rPr>
    </w:lvl>
    <w:lvl w:ilvl="4">
      <w:start w:val="1"/>
      <w:numFmt w:val="lowerLetter"/>
      <w:pStyle w:val="5ABCD"/>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2" w15:restartNumberingAfterBreak="0">
    <w:nsid w:val="54532E2A"/>
    <w:multiLevelType w:val="multilevel"/>
    <w:tmpl w:val="689C921E"/>
    <w:styleLink w:val="WWNum3"/>
    <w:lvl w:ilvl="0">
      <w:start w:val="1"/>
      <w:numFmt w:val="decimal"/>
      <w:lvlText w:val="4.2.%1."/>
      <w:lvlJc w:val="left"/>
      <w:pPr>
        <w:ind w:left="720" w:hanging="360"/>
      </w:pPr>
      <w:rPr>
        <w:rFonts w:cs="Trebuchet MS"/>
        <w:b w:val="0"/>
        <w:bCs w:val="0"/>
        <w:i w:val="0"/>
        <w:iCs w:val="0"/>
        <w:caps w:val="0"/>
        <w:smallCaps w:val="0"/>
        <w:strike w:val="0"/>
        <w:dstrike w:val="0"/>
        <w:color w:val="000000"/>
        <w:spacing w:val="0"/>
        <w:w w:val="100"/>
        <w:position w:val="0"/>
        <w:sz w:val="23"/>
        <w:szCs w:val="23"/>
        <w:u w:val="none"/>
        <w:vertAlign w:val="subscript"/>
      </w:rPr>
    </w:lvl>
    <w:lvl w:ilvl="1">
      <w:start w:val="1"/>
      <w:numFmt w:val="decimal"/>
      <w:lvlText w:val="4.2.%1.%2."/>
      <w:lvlJc w:val="left"/>
      <w:pPr>
        <w:ind w:left="1080" w:hanging="360"/>
      </w:pPr>
      <w:rPr>
        <w:rFonts w:cs="Trebuchet MS"/>
        <w:b w:val="0"/>
        <w:bCs w:val="0"/>
        <w:i w:val="0"/>
        <w:iCs w:val="0"/>
        <w:caps w:val="0"/>
        <w:smallCaps w:val="0"/>
        <w:strike w:val="0"/>
        <w:dstrike w:val="0"/>
        <w:color w:val="000000"/>
        <w:spacing w:val="0"/>
        <w:w w:val="100"/>
        <w:position w:val="0"/>
        <w:sz w:val="23"/>
        <w:szCs w:val="23"/>
        <w:u w:val="none"/>
        <w:vertAlign w:val="subscript"/>
      </w:rPr>
    </w:lvl>
    <w:lvl w:ilvl="2">
      <w:start w:val="1"/>
      <w:numFmt w:val="decimal"/>
      <w:lvlText w:val="4.2.%1.%2.%3."/>
      <w:lvlJc w:val="left"/>
      <w:pPr>
        <w:ind w:left="1440" w:hanging="360"/>
      </w:pPr>
      <w:rPr>
        <w:rFonts w:cs="Trebuchet MS"/>
        <w:b w:val="0"/>
        <w:bCs w:val="0"/>
        <w:i w:val="0"/>
        <w:iCs w:val="0"/>
        <w:caps w:val="0"/>
        <w:smallCaps w:val="0"/>
        <w:strike w:val="0"/>
        <w:dstrike w:val="0"/>
        <w:color w:val="000000"/>
        <w:spacing w:val="0"/>
        <w:w w:val="100"/>
        <w:position w:val="0"/>
        <w:sz w:val="23"/>
        <w:szCs w:val="23"/>
        <w:u w:val="none"/>
        <w:vertAlign w:val="subscript"/>
      </w:rPr>
    </w:lvl>
    <w:lvl w:ilvl="3">
      <w:start w:val="1"/>
      <w:numFmt w:val="decimal"/>
      <w:lvlText w:val="4.2.%1.%2.%3.%4."/>
      <w:lvlJc w:val="left"/>
      <w:pPr>
        <w:ind w:left="1800" w:hanging="360"/>
      </w:pPr>
      <w:rPr>
        <w:rFonts w:cs="Trebuchet MS"/>
        <w:b w:val="0"/>
        <w:bCs w:val="0"/>
        <w:i w:val="0"/>
        <w:iCs w:val="0"/>
        <w:caps w:val="0"/>
        <w:smallCaps w:val="0"/>
        <w:strike w:val="0"/>
        <w:dstrike w:val="0"/>
        <w:color w:val="000000"/>
        <w:spacing w:val="0"/>
        <w:w w:val="100"/>
        <w:position w:val="0"/>
        <w:sz w:val="23"/>
        <w:szCs w:val="23"/>
        <w:u w:val="none"/>
        <w:vertAlign w:val="subscript"/>
      </w:rPr>
    </w:lvl>
    <w:lvl w:ilvl="4">
      <w:start w:val="1"/>
      <w:numFmt w:val="decimal"/>
      <w:lvlText w:val="4.2.%1.%2.%3.%4.%5."/>
      <w:lvlJc w:val="left"/>
      <w:pPr>
        <w:ind w:left="2160" w:hanging="360"/>
      </w:pPr>
      <w:rPr>
        <w:rFonts w:cs="Trebuchet MS"/>
        <w:b w:val="0"/>
        <w:bCs w:val="0"/>
        <w:i w:val="0"/>
        <w:iCs w:val="0"/>
        <w:caps w:val="0"/>
        <w:smallCaps w:val="0"/>
        <w:strike w:val="0"/>
        <w:dstrike w:val="0"/>
        <w:color w:val="000000"/>
        <w:spacing w:val="0"/>
        <w:w w:val="100"/>
        <w:position w:val="0"/>
        <w:sz w:val="23"/>
        <w:szCs w:val="23"/>
        <w:u w:val="none"/>
        <w:vertAlign w:val="subscript"/>
      </w:rPr>
    </w:lvl>
    <w:lvl w:ilvl="5">
      <w:start w:val="1"/>
      <w:numFmt w:val="decimal"/>
      <w:lvlText w:val="4.2.%1.%2.%3.%4.%5.%6."/>
      <w:lvlJc w:val="left"/>
      <w:pPr>
        <w:ind w:left="2520" w:hanging="360"/>
      </w:pPr>
      <w:rPr>
        <w:rFonts w:cs="Trebuchet MS"/>
        <w:b w:val="0"/>
        <w:bCs w:val="0"/>
        <w:i w:val="0"/>
        <w:iCs w:val="0"/>
        <w:caps w:val="0"/>
        <w:smallCaps w:val="0"/>
        <w:strike w:val="0"/>
        <w:dstrike w:val="0"/>
        <w:color w:val="000000"/>
        <w:spacing w:val="0"/>
        <w:w w:val="100"/>
        <w:position w:val="0"/>
        <w:sz w:val="23"/>
        <w:szCs w:val="23"/>
        <w:u w:val="none"/>
        <w:vertAlign w:val="subscript"/>
      </w:rPr>
    </w:lvl>
    <w:lvl w:ilvl="6">
      <w:start w:val="1"/>
      <w:numFmt w:val="decimal"/>
      <w:lvlText w:val="4.2.%1.%2.%3.%4.%5.%6.%7."/>
      <w:lvlJc w:val="left"/>
      <w:pPr>
        <w:ind w:left="2880" w:hanging="360"/>
      </w:pPr>
      <w:rPr>
        <w:rFonts w:cs="Trebuchet MS"/>
        <w:b w:val="0"/>
        <w:bCs w:val="0"/>
        <w:i w:val="0"/>
        <w:iCs w:val="0"/>
        <w:caps w:val="0"/>
        <w:smallCaps w:val="0"/>
        <w:strike w:val="0"/>
        <w:dstrike w:val="0"/>
        <w:color w:val="000000"/>
        <w:spacing w:val="0"/>
        <w:w w:val="100"/>
        <w:position w:val="0"/>
        <w:sz w:val="23"/>
        <w:szCs w:val="23"/>
        <w:u w:val="none"/>
        <w:vertAlign w:val="subscript"/>
      </w:rPr>
    </w:lvl>
    <w:lvl w:ilvl="7">
      <w:start w:val="1"/>
      <w:numFmt w:val="decimal"/>
      <w:lvlText w:val="4.2.%1.%2.%3.%4.%5.%6.%7.%8."/>
      <w:lvlJc w:val="left"/>
      <w:pPr>
        <w:ind w:left="3240" w:hanging="360"/>
      </w:pPr>
      <w:rPr>
        <w:rFonts w:cs="Trebuchet MS"/>
        <w:b w:val="0"/>
        <w:bCs w:val="0"/>
        <w:i w:val="0"/>
        <w:iCs w:val="0"/>
        <w:caps w:val="0"/>
        <w:smallCaps w:val="0"/>
        <w:strike w:val="0"/>
        <w:dstrike w:val="0"/>
        <w:color w:val="000000"/>
        <w:spacing w:val="0"/>
        <w:w w:val="100"/>
        <w:position w:val="0"/>
        <w:sz w:val="23"/>
        <w:szCs w:val="23"/>
        <w:u w:val="none"/>
        <w:vertAlign w:val="subscript"/>
      </w:rPr>
    </w:lvl>
    <w:lvl w:ilvl="8">
      <w:start w:val="1"/>
      <w:numFmt w:val="decimal"/>
      <w:lvlText w:val="4.2.%1.%2.%3.%4.%5.%6.%7.%8.%9."/>
      <w:lvlJc w:val="left"/>
      <w:pPr>
        <w:ind w:left="3600" w:hanging="360"/>
      </w:pPr>
      <w:rPr>
        <w:rFonts w:cs="Trebuchet MS"/>
        <w:b w:val="0"/>
        <w:bCs w:val="0"/>
        <w:i w:val="0"/>
        <w:iCs w:val="0"/>
        <w:caps w:val="0"/>
        <w:smallCaps w:val="0"/>
        <w:strike w:val="0"/>
        <w:dstrike w:val="0"/>
        <w:color w:val="000000"/>
        <w:spacing w:val="0"/>
        <w:w w:val="100"/>
        <w:position w:val="0"/>
        <w:sz w:val="23"/>
        <w:szCs w:val="23"/>
        <w:u w:val="none"/>
        <w:vertAlign w:val="subscript"/>
      </w:rPr>
    </w:lvl>
  </w:abstractNum>
  <w:abstractNum w:abstractNumId="33" w15:restartNumberingAfterBreak="0">
    <w:nsid w:val="5710537E"/>
    <w:multiLevelType w:val="hybridMultilevel"/>
    <w:tmpl w:val="9666589A"/>
    <w:lvl w:ilvl="0" w:tplc="A89AC0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7F10080"/>
    <w:multiLevelType w:val="multilevel"/>
    <w:tmpl w:val="2788E3A2"/>
    <w:styleLink w:val="WWNum2"/>
    <w:lvl w:ilvl="0">
      <w:start w:val="1"/>
      <w:numFmt w:val="bullet"/>
      <w:lvlText w:val=""/>
      <w:lvlJc w:val="left"/>
      <w:pPr>
        <w:ind w:left="720" w:hanging="360"/>
      </w:pPr>
      <w:rPr>
        <w:rFonts w:ascii="Symbol" w:hAnsi="Symbol"/>
        <w:b w:val="0"/>
        <w:i w:val="0"/>
        <w:caps w:val="0"/>
        <w:smallCaps w:val="0"/>
        <w:strike w:val="0"/>
        <w:dstrike w:val="0"/>
        <w:color w:val="000000"/>
        <w:spacing w:val="0"/>
        <w:w w:val="100"/>
        <w:position w:val="0"/>
        <w:sz w:val="23"/>
        <w:u w:val="none"/>
        <w:vertAlign w:val="subscript"/>
      </w:rPr>
    </w:lvl>
    <w:lvl w:ilvl="1">
      <w:numFmt w:val="bullet"/>
      <w:lvlText w:val="-"/>
      <w:lvlJc w:val="left"/>
      <w:pPr>
        <w:ind w:left="1080" w:hanging="360"/>
      </w:pPr>
      <w:rPr>
        <w:rFonts w:ascii="Trebuchet MS" w:hAnsi="Trebuchet MS"/>
        <w:b w:val="0"/>
        <w:i w:val="0"/>
        <w:caps w:val="0"/>
        <w:smallCaps w:val="0"/>
        <w:strike w:val="0"/>
        <w:dstrike w:val="0"/>
        <w:color w:val="000000"/>
        <w:spacing w:val="0"/>
        <w:w w:val="100"/>
        <w:position w:val="0"/>
        <w:sz w:val="23"/>
        <w:u w:val="none"/>
        <w:vertAlign w:val="subscript"/>
      </w:rPr>
    </w:lvl>
    <w:lvl w:ilvl="2">
      <w:numFmt w:val="bullet"/>
      <w:lvlText w:val="-"/>
      <w:lvlJc w:val="left"/>
      <w:pPr>
        <w:ind w:left="1440" w:hanging="360"/>
      </w:pPr>
      <w:rPr>
        <w:rFonts w:ascii="Trebuchet MS" w:hAnsi="Trebuchet MS"/>
        <w:b w:val="0"/>
        <w:i w:val="0"/>
        <w:caps w:val="0"/>
        <w:smallCaps w:val="0"/>
        <w:strike w:val="0"/>
        <w:dstrike w:val="0"/>
        <w:color w:val="000000"/>
        <w:spacing w:val="0"/>
        <w:w w:val="100"/>
        <w:position w:val="0"/>
        <w:sz w:val="23"/>
        <w:u w:val="none"/>
        <w:vertAlign w:val="subscript"/>
      </w:rPr>
    </w:lvl>
    <w:lvl w:ilvl="3">
      <w:numFmt w:val="bullet"/>
      <w:lvlText w:val="-"/>
      <w:lvlJc w:val="left"/>
      <w:pPr>
        <w:ind w:left="1800" w:hanging="360"/>
      </w:pPr>
      <w:rPr>
        <w:rFonts w:ascii="Trebuchet MS" w:hAnsi="Trebuchet MS"/>
        <w:b w:val="0"/>
        <w:i w:val="0"/>
        <w:caps w:val="0"/>
        <w:smallCaps w:val="0"/>
        <w:strike w:val="0"/>
        <w:dstrike w:val="0"/>
        <w:color w:val="000000"/>
        <w:spacing w:val="0"/>
        <w:w w:val="100"/>
        <w:position w:val="0"/>
        <w:sz w:val="23"/>
        <w:u w:val="none"/>
        <w:vertAlign w:val="subscript"/>
      </w:rPr>
    </w:lvl>
    <w:lvl w:ilvl="4">
      <w:numFmt w:val="bullet"/>
      <w:lvlText w:val="-"/>
      <w:lvlJc w:val="left"/>
      <w:pPr>
        <w:ind w:left="2160" w:hanging="360"/>
      </w:pPr>
      <w:rPr>
        <w:rFonts w:ascii="Trebuchet MS" w:hAnsi="Trebuchet MS"/>
        <w:b w:val="0"/>
        <w:i w:val="0"/>
        <w:caps w:val="0"/>
        <w:smallCaps w:val="0"/>
        <w:strike w:val="0"/>
        <w:dstrike w:val="0"/>
        <w:color w:val="000000"/>
        <w:spacing w:val="0"/>
        <w:w w:val="100"/>
        <w:position w:val="0"/>
        <w:sz w:val="23"/>
        <w:u w:val="none"/>
        <w:vertAlign w:val="subscript"/>
      </w:rPr>
    </w:lvl>
    <w:lvl w:ilvl="5">
      <w:numFmt w:val="bullet"/>
      <w:lvlText w:val="-"/>
      <w:lvlJc w:val="left"/>
      <w:pPr>
        <w:ind w:left="2520" w:hanging="360"/>
      </w:pPr>
      <w:rPr>
        <w:rFonts w:ascii="Trebuchet MS" w:hAnsi="Trebuchet MS"/>
        <w:b w:val="0"/>
        <w:i w:val="0"/>
        <w:caps w:val="0"/>
        <w:smallCaps w:val="0"/>
        <w:strike w:val="0"/>
        <w:dstrike w:val="0"/>
        <w:color w:val="000000"/>
        <w:spacing w:val="0"/>
        <w:w w:val="100"/>
        <w:position w:val="0"/>
        <w:sz w:val="23"/>
        <w:u w:val="none"/>
        <w:vertAlign w:val="subscript"/>
      </w:rPr>
    </w:lvl>
    <w:lvl w:ilvl="6">
      <w:numFmt w:val="bullet"/>
      <w:lvlText w:val="-"/>
      <w:lvlJc w:val="left"/>
      <w:pPr>
        <w:ind w:left="2880" w:hanging="360"/>
      </w:pPr>
      <w:rPr>
        <w:rFonts w:ascii="Trebuchet MS" w:hAnsi="Trebuchet MS"/>
        <w:b w:val="0"/>
        <w:i w:val="0"/>
        <w:caps w:val="0"/>
        <w:smallCaps w:val="0"/>
        <w:strike w:val="0"/>
        <w:dstrike w:val="0"/>
        <w:color w:val="000000"/>
        <w:spacing w:val="0"/>
        <w:w w:val="100"/>
        <w:position w:val="0"/>
        <w:sz w:val="23"/>
        <w:u w:val="none"/>
        <w:vertAlign w:val="subscript"/>
      </w:rPr>
    </w:lvl>
    <w:lvl w:ilvl="7">
      <w:numFmt w:val="bullet"/>
      <w:lvlText w:val="-"/>
      <w:lvlJc w:val="left"/>
      <w:pPr>
        <w:ind w:left="3240" w:hanging="360"/>
      </w:pPr>
      <w:rPr>
        <w:rFonts w:ascii="Trebuchet MS" w:hAnsi="Trebuchet MS"/>
        <w:b w:val="0"/>
        <w:i w:val="0"/>
        <w:caps w:val="0"/>
        <w:smallCaps w:val="0"/>
        <w:strike w:val="0"/>
        <w:dstrike w:val="0"/>
        <w:color w:val="000000"/>
        <w:spacing w:val="0"/>
        <w:w w:val="100"/>
        <w:position w:val="0"/>
        <w:sz w:val="23"/>
        <w:u w:val="none"/>
        <w:vertAlign w:val="subscript"/>
      </w:rPr>
    </w:lvl>
    <w:lvl w:ilvl="8">
      <w:numFmt w:val="bullet"/>
      <w:lvlText w:val="-"/>
      <w:lvlJc w:val="left"/>
      <w:pPr>
        <w:ind w:left="3600" w:hanging="360"/>
      </w:pPr>
      <w:rPr>
        <w:rFonts w:ascii="Trebuchet MS" w:hAnsi="Trebuchet MS"/>
        <w:b w:val="0"/>
        <w:i w:val="0"/>
        <w:caps w:val="0"/>
        <w:smallCaps w:val="0"/>
        <w:strike w:val="0"/>
        <w:dstrike w:val="0"/>
        <w:color w:val="000000"/>
        <w:spacing w:val="0"/>
        <w:w w:val="100"/>
        <w:position w:val="0"/>
        <w:sz w:val="23"/>
        <w:u w:val="none"/>
        <w:vertAlign w:val="subscript"/>
      </w:rPr>
    </w:lvl>
  </w:abstractNum>
  <w:abstractNum w:abstractNumId="35" w15:restartNumberingAfterBreak="0">
    <w:nsid w:val="5C1435E4"/>
    <w:multiLevelType w:val="multilevel"/>
    <w:tmpl w:val="ED883264"/>
    <w:styleLink w:val="WWNum2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5E676A7C"/>
    <w:multiLevelType w:val="hybridMultilevel"/>
    <w:tmpl w:val="77266D3E"/>
    <w:lvl w:ilvl="0" w:tplc="1110144A">
      <w:start w:val="1"/>
      <w:numFmt w:val="russianLower"/>
      <w:lvlText w:val="%1)"/>
      <w:lvlJc w:val="left"/>
      <w:pPr>
        <w:ind w:left="1344" w:hanging="360"/>
      </w:pPr>
      <w:rPr>
        <w:rFonts w:hint="default"/>
      </w:rPr>
    </w:lvl>
    <w:lvl w:ilvl="1" w:tplc="04190019" w:tentative="1">
      <w:start w:val="1"/>
      <w:numFmt w:val="lowerLetter"/>
      <w:lvlText w:val="%2."/>
      <w:lvlJc w:val="left"/>
      <w:pPr>
        <w:ind w:left="2064" w:hanging="360"/>
      </w:pPr>
    </w:lvl>
    <w:lvl w:ilvl="2" w:tplc="0419001B" w:tentative="1">
      <w:start w:val="1"/>
      <w:numFmt w:val="lowerRoman"/>
      <w:lvlText w:val="%3."/>
      <w:lvlJc w:val="right"/>
      <w:pPr>
        <w:ind w:left="2784" w:hanging="180"/>
      </w:pPr>
    </w:lvl>
    <w:lvl w:ilvl="3" w:tplc="0419000F" w:tentative="1">
      <w:start w:val="1"/>
      <w:numFmt w:val="decimal"/>
      <w:lvlText w:val="%4."/>
      <w:lvlJc w:val="left"/>
      <w:pPr>
        <w:ind w:left="3504" w:hanging="360"/>
      </w:p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abstractNum w:abstractNumId="37"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46C513E"/>
    <w:multiLevelType w:val="multilevel"/>
    <w:tmpl w:val="0E7E5E86"/>
    <w:styleLink w:val="WWNum1"/>
    <w:lvl w:ilvl="0">
      <w:start w:val="1"/>
      <w:numFmt w:val="decimal"/>
      <w:lvlText w:val="%1."/>
      <w:lvlJc w:val="left"/>
      <w:pPr>
        <w:ind w:left="720" w:hanging="360"/>
      </w:pPr>
      <w:rPr>
        <w:rFonts w:cs="Trebuchet MS"/>
        <w:b/>
        <w:bCs/>
        <w:i w:val="0"/>
        <w:iCs w:val="0"/>
        <w:caps w:val="0"/>
        <w:smallCaps w:val="0"/>
        <w:strike w:val="0"/>
        <w:dstrike w:val="0"/>
        <w:color w:val="000000"/>
        <w:spacing w:val="0"/>
        <w:w w:val="100"/>
        <w:position w:val="0"/>
        <w:sz w:val="23"/>
        <w:szCs w:val="23"/>
        <w:u w:val="none"/>
        <w:vertAlign w:val="subscript"/>
      </w:rPr>
    </w:lvl>
    <w:lvl w:ilvl="1">
      <w:start w:val="1"/>
      <w:numFmt w:val="decimal"/>
      <w:lvlText w:val="%1.%2."/>
      <w:lvlJc w:val="left"/>
      <w:pPr>
        <w:ind w:left="1080" w:hanging="360"/>
      </w:pPr>
      <w:rPr>
        <w:rFonts w:cs="Trebuchet MS"/>
        <w:b w:val="0"/>
        <w:bCs w:val="0"/>
        <w:i w:val="0"/>
        <w:iCs w:val="0"/>
        <w:caps w:val="0"/>
        <w:smallCaps w:val="0"/>
        <w:strike w:val="0"/>
        <w:dstrike w:val="0"/>
        <w:color w:val="000000"/>
        <w:spacing w:val="0"/>
        <w:w w:val="100"/>
        <w:position w:val="0"/>
        <w:sz w:val="23"/>
        <w:szCs w:val="23"/>
        <w:u w:val="none"/>
        <w:vertAlign w:val="subscript"/>
      </w:rPr>
    </w:lvl>
    <w:lvl w:ilvl="2">
      <w:start w:val="1"/>
      <w:numFmt w:val="decimal"/>
      <w:lvlText w:val="%1.%2.%3."/>
      <w:lvlJc w:val="left"/>
      <w:pPr>
        <w:ind w:left="1440" w:hanging="360"/>
      </w:pPr>
      <w:rPr>
        <w:rFonts w:cs="Trebuchet MS"/>
        <w:b w:val="0"/>
        <w:bCs w:val="0"/>
        <w:i w:val="0"/>
        <w:iCs w:val="0"/>
        <w:caps w:val="0"/>
        <w:smallCaps w:val="0"/>
        <w:strike w:val="0"/>
        <w:dstrike w:val="0"/>
        <w:color w:val="000000"/>
        <w:spacing w:val="0"/>
        <w:w w:val="100"/>
        <w:position w:val="0"/>
        <w:sz w:val="23"/>
        <w:szCs w:val="23"/>
        <w:u w:val="none"/>
        <w:vertAlign w:val="subscript"/>
      </w:rPr>
    </w:lvl>
    <w:lvl w:ilvl="3">
      <w:start w:val="1"/>
      <w:numFmt w:val="decimal"/>
      <w:lvlText w:val="%1.%2.%3.%4."/>
      <w:lvlJc w:val="left"/>
      <w:pPr>
        <w:ind w:left="1800" w:hanging="360"/>
      </w:pPr>
      <w:rPr>
        <w:rFonts w:cs="Trebuchet MS"/>
        <w:b w:val="0"/>
        <w:bCs w:val="0"/>
        <w:i w:val="0"/>
        <w:iCs w:val="0"/>
        <w:caps w:val="0"/>
        <w:smallCaps w:val="0"/>
        <w:strike w:val="0"/>
        <w:dstrike w:val="0"/>
        <w:color w:val="000000"/>
        <w:spacing w:val="0"/>
        <w:w w:val="100"/>
        <w:position w:val="0"/>
        <w:sz w:val="23"/>
        <w:szCs w:val="23"/>
        <w:u w:val="none"/>
        <w:vertAlign w:val="subscript"/>
      </w:rPr>
    </w:lvl>
    <w:lvl w:ilvl="4">
      <w:start w:val="1"/>
      <w:numFmt w:val="decimal"/>
      <w:lvlText w:val="%1.%2.%3.%4.%5."/>
      <w:lvlJc w:val="left"/>
      <w:pPr>
        <w:ind w:left="2160" w:hanging="360"/>
      </w:pPr>
      <w:rPr>
        <w:rFonts w:cs="Trebuchet MS"/>
        <w:b w:val="0"/>
        <w:bCs w:val="0"/>
        <w:i w:val="0"/>
        <w:iCs w:val="0"/>
        <w:caps w:val="0"/>
        <w:smallCaps w:val="0"/>
        <w:strike w:val="0"/>
        <w:dstrike w:val="0"/>
        <w:color w:val="000000"/>
        <w:spacing w:val="0"/>
        <w:w w:val="100"/>
        <w:position w:val="0"/>
        <w:sz w:val="23"/>
        <w:szCs w:val="23"/>
        <w:u w:val="none"/>
        <w:vertAlign w:val="subscript"/>
      </w:rPr>
    </w:lvl>
    <w:lvl w:ilvl="5">
      <w:start w:val="1"/>
      <w:numFmt w:val="decimal"/>
      <w:lvlText w:val="%1.%2.%3.%4.%5.%6."/>
      <w:lvlJc w:val="left"/>
      <w:pPr>
        <w:ind w:left="2520" w:hanging="360"/>
      </w:pPr>
      <w:rPr>
        <w:rFonts w:cs="Trebuchet MS"/>
        <w:b w:val="0"/>
        <w:bCs w:val="0"/>
        <w:i w:val="0"/>
        <w:iCs w:val="0"/>
        <w:caps w:val="0"/>
        <w:smallCaps w:val="0"/>
        <w:strike w:val="0"/>
        <w:dstrike w:val="0"/>
        <w:color w:val="000000"/>
        <w:spacing w:val="0"/>
        <w:w w:val="100"/>
        <w:position w:val="0"/>
        <w:sz w:val="23"/>
        <w:szCs w:val="23"/>
        <w:u w:val="none"/>
        <w:vertAlign w:val="subscript"/>
      </w:rPr>
    </w:lvl>
    <w:lvl w:ilvl="6">
      <w:start w:val="1"/>
      <w:numFmt w:val="decimal"/>
      <w:lvlText w:val="%1.%2.%3.%4.%5.%6.%7."/>
      <w:lvlJc w:val="left"/>
      <w:pPr>
        <w:ind w:left="2880" w:hanging="360"/>
      </w:pPr>
      <w:rPr>
        <w:rFonts w:cs="Trebuchet MS"/>
        <w:b w:val="0"/>
        <w:bCs w:val="0"/>
        <w:i w:val="0"/>
        <w:iCs w:val="0"/>
        <w:caps w:val="0"/>
        <w:smallCaps w:val="0"/>
        <w:strike w:val="0"/>
        <w:dstrike w:val="0"/>
        <w:color w:val="000000"/>
        <w:spacing w:val="0"/>
        <w:w w:val="100"/>
        <w:position w:val="0"/>
        <w:sz w:val="23"/>
        <w:szCs w:val="23"/>
        <w:u w:val="none"/>
        <w:vertAlign w:val="subscript"/>
      </w:rPr>
    </w:lvl>
    <w:lvl w:ilvl="7">
      <w:start w:val="1"/>
      <w:numFmt w:val="decimal"/>
      <w:lvlText w:val="%1.%2.%3.%4.%5.%6.%7.%8."/>
      <w:lvlJc w:val="left"/>
      <w:pPr>
        <w:ind w:left="3240" w:hanging="360"/>
      </w:pPr>
      <w:rPr>
        <w:rFonts w:cs="Trebuchet MS"/>
        <w:b w:val="0"/>
        <w:bCs w:val="0"/>
        <w:i w:val="0"/>
        <w:iCs w:val="0"/>
        <w:caps w:val="0"/>
        <w:smallCaps w:val="0"/>
        <w:strike w:val="0"/>
        <w:dstrike w:val="0"/>
        <w:color w:val="000000"/>
        <w:spacing w:val="0"/>
        <w:w w:val="100"/>
        <w:position w:val="0"/>
        <w:sz w:val="23"/>
        <w:szCs w:val="23"/>
        <w:u w:val="none"/>
        <w:vertAlign w:val="subscript"/>
      </w:rPr>
    </w:lvl>
    <w:lvl w:ilvl="8">
      <w:start w:val="1"/>
      <w:numFmt w:val="decimal"/>
      <w:lvlText w:val="%1.%2.%3.%4.%5.%6.%7.%8.%9."/>
      <w:lvlJc w:val="left"/>
      <w:pPr>
        <w:ind w:left="3600" w:hanging="360"/>
      </w:pPr>
      <w:rPr>
        <w:rFonts w:cs="Trebuchet MS"/>
        <w:b w:val="0"/>
        <w:bCs w:val="0"/>
        <w:i w:val="0"/>
        <w:iCs w:val="0"/>
        <w:caps w:val="0"/>
        <w:smallCaps w:val="0"/>
        <w:strike w:val="0"/>
        <w:dstrike w:val="0"/>
        <w:color w:val="000000"/>
        <w:spacing w:val="0"/>
        <w:w w:val="100"/>
        <w:position w:val="0"/>
        <w:sz w:val="23"/>
        <w:szCs w:val="23"/>
        <w:u w:val="none"/>
        <w:vertAlign w:val="subscript"/>
      </w:rPr>
    </w:lvl>
  </w:abstractNum>
  <w:abstractNum w:abstractNumId="39" w15:restartNumberingAfterBreak="0">
    <w:nsid w:val="6536189C"/>
    <w:multiLevelType w:val="multilevel"/>
    <w:tmpl w:val="3B020CAC"/>
    <w:lvl w:ilvl="0">
      <w:start w:val="1"/>
      <w:numFmt w:val="decimal"/>
      <w:lvlText w:val="%1."/>
      <w:lvlJc w:val="left"/>
      <w:pPr>
        <w:ind w:left="720" w:hanging="360"/>
      </w:pPr>
      <w:rPr>
        <w:color w:val="00B05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E796A99"/>
    <w:multiLevelType w:val="multilevel"/>
    <w:tmpl w:val="6B2E534A"/>
    <w:lvl w:ilvl="0">
      <w:start w:val="5"/>
      <w:numFmt w:val="decimal"/>
      <w:lvlText w:val="%1."/>
      <w:lvlJc w:val="left"/>
      <w:pPr>
        <w:ind w:left="360" w:hanging="360"/>
      </w:pPr>
      <w:rPr>
        <w:rFonts w:hint="default"/>
      </w:rPr>
    </w:lvl>
    <w:lvl w:ilvl="1">
      <w:start w:val="2"/>
      <w:numFmt w:val="decimal"/>
      <w:lvlText w:val="%1.%2."/>
      <w:lvlJc w:val="left"/>
      <w:pPr>
        <w:ind w:left="11417" w:hanging="360"/>
      </w:pPr>
      <w:rPr>
        <w:rFonts w:hint="default"/>
      </w:rPr>
    </w:lvl>
    <w:lvl w:ilvl="2">
      <w:start w:val="1"/>
      <w:numFmt w:val="decimal"/>
      <w:lvlText w:val="%1.%2.%3."/>
      <w:lvlJc w:val="left"/>
      <w:pPr>
        <w:ind w:left="22834" w:hanging="720"/>
      </w:pPr>
      <w:rPr>
        <w:rFonts w:hint="default"/>
      </w:rPr>
    </w:lvl>
    <w:lvl w:ilvl="3">
      <w:start w:val="1"/>
      <w:numFmt w:val="decimal"/>
      <w:lvlText w:val="%1.%2.%3.%4."/>
      <w:lvlJc w:val="left"/>
      <w:pPr>
        <w:ind w:left="-31645" w:hanging="720"/>
      </w:pPr>
      <w:rPr>
        <w:rFonts w:hint="default"/>
      </w:rPr>
    </w:lvl>
    <w:lvl w:ilvl="4">
      <w:start w:val="1"/>
      <w:numFmt w:val="decimal"/>
      <w:lvlText w:val="%1.%2.%3.%4.%5."/>
      <w:lvlJc w:val="left"/>
      <w:pPr>
        <w:ind w:left="-20228" w:hanging="1080"/>
      </w:pPr>
      <w:rPr>
        <w:rFonts w:hint="default"/>
      </w:rPr>
    </w:lvl>
    <w:lvl w:ilvl="5">
      <w:start w:val="1"/>
      <w:numFmt w:val="decimal"/>
      <w:lvlText w:val="%1.%2.%3.%4.%5.%6."/>
      <w:lvlJc w:val="left"/>
      <w:pPr>
        <w:ind w:left="-9171" w:hanging="1080"/>
      </w:pPr>
      <w:rPr>
        <w:rFonts w:hint="default"/>
      </w:rPr>
    </w:lvl>
    <w:lvl w:ilvl="6">
      <w:start w:val="1"/>
      <w:numFmt w:val="decimal"/>
      <w:lvlText w:val="%1.%2.%3.%4.%5.%6.%7."/>
      <w:lvlJc w:val="left"/>
      <w:pPr>
        <w:ind w:left="2246" w:hanging="1440"/>
      </w:pPr>
      <w:rPr>
        <w:rFonts w:hint="default"/>
      </w:rPr>
    </w:lvl>
    <w:lvl w:ilvl="7">
      <w:start w:val="1"/>
      <w:numFmt w:val="decimal"/>
      <w:lvlText w:val="%1.%2.%3.%4.%5.%6.%7.%8."/>
      <w:lvlJc w:val="left"/>
      <w:pPr>
        <w:ind w:left="13303" w:hanging="1440"/>
      </w:pPr>
      <w:rPr>
        <w:rFonts w:hint="default"/>
      </w:rPr>
    </w:lvl>
    <w:lvl w:ilvl="8">
      <w:start w:val="1"/>
      <w:numFmt w:val="decimal"/>
      <w:lvlText w:val="%1.%2.%3.%4.%5.%6.%7.%8.%9."/>
      <w:lvlJc w:val="left"/>
      <w:pPr>
        <w:ind w:left="24720" w:hanging="1800"/>
      </w:pPr>
      <w:rPr>
        <w:rFonts w:hint="default"/>
      </w:rPr>
    </w:lvl>
  </w:abstractNum>
  <w:abstractNum w:abstractNumId="41" w15:restartNumberingAfterBreak="0">
    <w:nsid w:val="6F5F6CE3"/>
    <w:multiLevelType w:val="multilevel"/>
    <w:tmpl w:val="FB243614"/>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703B5F61"/>
    <w:multiLevelType w:val="hybridMultilevel"/>
    <w:tmpl w:val="D892D562"/>
    <w:lvl w:ilvl="0" w:tplc="98C426F4">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3E455D7"/>
    <w:multiLevelType w:val="hybridMultilevel"/>
    <w:tmpl w:val="20DCEB3C"/>
    <w:lvl w:ilvl="0" w:tplc="3FAE6F4C">
      <w:start w:val="1"/>
      <w:numFmt w:val="decimal"/>
      <w:lvlText w:val="%1)"/>
      <w:lvlJc w:val="left"/>
      <w:pPr>
        <w:ind w:left="13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7E26D8E"/>
    <w:multiLevelType w:val="hybridMultilevel"/>
    <w:tmpl w:val="CDE6A22C"/>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7B1A58BC"/>
    <w:multiLevelType w:val="multilevel"/>
    <w:tmpl w:val="EE10A3B6"/>
    <w:lvl w:ilvl="0">
      <w:start w:val="6"/>
      <w:numFmt w:val="decimal"/>
      <w:pStyle w:val="11"/>
      <w:lvlText w:val="%1."/>
      <w:lvlJc w:val="left"/>
      <w:pPr>
        <w:tabs>
          <w:tab w:val="num" w:pos="540"/>
        </w:tabs>
        <w:ind w:left="540" w:hanging="540"/>
      </w:pPr>
      <w:rPr>
        <w:rFonts w:hint="default"/>
        <w:color w:val="auto"/>
      </w:rPr>
    </w:lvl>
    <w:lvl w:ilvl="1">
      <w:start w:val="8"/>
      <w:numFmt w:val="decimal"/>
      <w:lvlText w:val="%1.%2."/>
      <w:lvlJc w:val="left"/>
      <w:pPr>
        <w:tabs>
          <w:tab w:val="num" w:pos="540"/>
        </w:tabs>
        <w:ind w:left="540" w:hanging="540"/>
      </w:pPr>
      <w:rPr>
        <w:rFonts w:hint="default"/>
        <w:color w:val="auto"/>
      </w:rPr>
    </w:lvl>
    <w:lvl w:ilvl="2">
      <w:start w:val="2"/>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46" w15:restartNumberingAfterBreak="0">
    <w:nsid w:val="7B47180C"/>
    <w:multiLevelType w:val="multilevel"/>
    <w:tmpl w:val="583A0690"/>
    <w:styleLink w:val="WWNum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num w:numId="1">
    <w:abstractNumId w:val="27"/>
  </w:num>
  <w:num w:numId="2">
    <w:abstractNumId w:val="35"/>
  </w:num>
  <w:num w:numId="3">
    <w:abstractNumId w:val="22"/>
  </w:num>
  <w:num w:numId="4">
    <w:abstractNumId w:val="28"/>
  </w:num>
  <w:num w:numId="5">
    <w:abstractNumId w:val="15"/>
  </w:num>
  <w:num w:numId="6">
    <w:abstractNumId w:val="23"/>
  </w:num>
  <w:num w:numId="7">
    <w:abstractNumId w:val="0"/>
  </w:num>
  <w:num w:numId="8">
    <w:abstractNumId w:val="45"/>
  </w:num>
  <w:num w:numId="9">
    <w:abstractNumId w:val="31"/>
  </w:num>
  <w:num w:numId="10">
    <w:abstractNumId w:val="5"/>
  </w:num>
  <w:num w:numId="11">
    <w:abstractNumId w:val="9"/>
  </w:num>
  <w:num w:numId="12">
    <w:abstractNumId w:val="21"/>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7"/>
  </w:num>
  <w:num w:numId="16">
    <w:abstractNumId w:val="29"/>
  </w:num>
  <w:num w:numId="17">
    <w:abstractNumId w:val="2"/>
  </w:num>
  <w:num w:numId="18">
    <w:abstractNumId w:val="43"/>
  </w:num>
  <w:num w:numId="19">
    <w:abstractNumId w:val="37"/>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40"/>
  </w:num>
  <w:num w:numId="23">
    <w:abstractNumId w:val="28"/>
    <w:lvlOverride w:ilvl="0">
      <w:startOverride w:val="5"/>
    </w:lvlOverride>
    <w:lvlOverride w:ilvl="1">
      <w:startOverride w:val="3"/>
    </w:lvlOverride>
  </w:num>
  <w:num w:numId="24">
    <w:abstractNumId w:val="28"/>
    <w:lvlOverride w:ilvl="0">
      <w:lvl w:ilvl="0">
        <w:start w:val="1"/>
        <w:numFmt w:val="decimal"/>
        <w:pStyle w:val="1"/>
        <w:lvlText w:val="%1."/>
        <w:lvlJc w:val="left"/>
        <w:pPr>
          <w:tabs>
            <w:tab w:val="num" w:pos="1134"/>
          </w:tabs>
          <w:ind w:left="1134" w:hanging="1134"/>
        </w:pPr>
        <w:rPr>
          <w:rFonts w:ascii="Times New Roman" w:hAnsi="Times New Roman" w:cs="Times New Roman" w:hint="default"/>
          <w:b w:val="0"/>
          <w:sz w:val="24"/>
        </w:rPr>
      </w:lvl>
    </w:lvlOverride>
    <w:lvlOverride w:ilvl="1">
      <w:lvl w:ilvl="1">
        <w:start w:val="1"/>
        <w:numFmt w:val="decimal"/>
        <w:pStyle w:val="21"/>
        <w:lvlText w:val="%1.%2"/>
        <w:lvlJc w:val="left"/>
        <w:pPr>
          <w:tabs>
            <w:tab w:val="num" w:pos="11199"/>
          </w:tabs>
          <w:ind w:left="11199" w:hanging="1134"/>
        </w:pPr>
        <w:rPr>
          <w:rFonts w:ascii="Times New Roman" w:hAnsi="Times New Roman" w:cs="Times New Roman" w:hint="default"/>
          <w:b w:val="0"/>
          <w:i w:val="0"/>
          <w:sz w:val="24"/>
          <w:szCs w:val="24"/>
        </w:rPr>
      </w:lvl>
    </w:lvlOverride>
    <w:lvlOverride w:ilvl="2">
      <w:lvl w:ilvl="2">
        <w:start w:val="1"/>
        <w:numFmt w:val="decimal"/>
        <w:pStyle w:val="a4"/>
        <w:lvlText w:val="%1.%2.%3"/>
        <w:lvlJc w:val="left"/>
        <w:pPr>
          <w:tabs>
            <w:tab w:val="num" w:pos="2127"/>
          </w:tabs>
          <w:ind w:left="2127" w:hanging="1134"/>
        </w:pPr>
        <w:rPr>
          <w:rFonts w:ascii="Times New Roman" w:hAnsi="Times New Roman" w:cs="Times New Roman" w:hint="default"/>
          <w:b w:val="0"/>
          <w:i w:val="0"/>
          <w:color w:val="auto"/>
          <w:sz w:val="24"/>
          <w:szCs w:val="24"/>
        </w:rPr>
      </w:lvl>
    </w:lvlOverride>
    <w:lvlOverride w:ilvl="3">
      <w:lvl w:ilvl="3">
        <w:start w:val="1"/>
        <w:numFmt w:val="decimal"/>
        <w:pStyle w:val="a5"/>
        <w:lvlText w:val="%1.%2.%3.%4"/>
        <w:lvlJc w:val="left"/>
        <w:pPr>
          <w:tabs>
            <w:tab w:val="num" w:pos="2127"/>
          </w:tabs>
          <w:ind w:left="2127" w:hanging="1134"/>
        </w:pPr>
        <w:rPr>
          <w:rFonts w:ascii="Times New Roman" w:hAnsi="Times New Roman" w:cs="Times New Roman" w:hint="default"/>
          <w:b w:val="0"/>
          <w:i w:val="0"/>
          <w:color w:val="000000" w:themeColor="text1"/>
          <w:sz w:val="24"/>
          <w:szCs w:val="24"/>
        </w:rPr>
      </w:lvl>
    </w:lvlOverride>
    <w:lvlOverride w:ilvl="4">
      <w:lvl w:ilvl="4">
        <w:start w:val="1"/>
        <w:numFmt w:val="russianLower"/>
        <w:pStyle w:val="a6"/>
        <w:lvlText w:val="%5)"/>
        <w:lvlJc w:val="left"/>
        <w:pPr>
          <w:tabs>
            <w:tab w:val="num" w:pos="4679"/>
          </w:tabs>
          <w:ind w:left="4679" w:hanging="567"/>
        </w:pPr>
        <w:rPr>
          <w:rFonts w:hint="default"/>
          <w:b w:val="0"/>
          <w:i w:val="0"/>
          <w:color w:val="auto"/>
          <w:sz w:val="24"/>
          <w:szCs w:val="24"/>
        </w:rPr>
      </w:lvl>
    </w:lvlOverride>
    <w:lvlOverride w:ilvl="5">
      <w:lvl w:ilvl="5">
        <w:start w:val="1"/>
        <w:numFmt w:val="decimal"/>
        <w:lvlText w:val="%1.%2.%3.%4.%5.%6."/>
        <w:lvlJc w:val="left"/>
        <w:pPr>
          <w:tabs>
            <w:tab w:val="num" w:pos="3960"/>
          </w:tabs>
          <w:ind w:left="2736" w:hanging="936"/>
        </w:pPr>
        <w:rPr>
          <w:rFonts w:hint="default"/>
        </w:rPr>
      </w:lvl>
    </w:lvlOverride>
    <w:lvlOverride w:ilvl="6">
      <w:lvl w:ilvl="6">
        <w:start w:val="1"/>
        <w:numFmt w:val="decimal"/>
        <w:lvlText w:val="%1.%2.%3.%4.%5.%6.%7."/>
        <w:lvlJc w:val="left"/>
        <w:pPr>
          <w:tabs>
            <w:tab w:val="num" w:pos="4680"/>
          </w:tabs>
          <w:ind w:left="3240" w:hanging="1080"/>
        </w:pPr>
        <w:rPr>
          <w:rFonts w:hint="default"/>
        </w:rPr>
      </w:lvl>
    </w:lvlOverride>
    <w:lvlOverride w:ilvl="7">
      <w:lvl w:ilvl="7">
        <w:start w:val="1"/>
        <w:numFmt w:val="decimal"/>
        <w:lvlText w:val="%1.%2.%3.%4.%5.%6.%7.%8."/>
        <w:lvlJc w:val="left"/>
        <w:pPr>
          <w:tabs>
            <w:tab w:val="num" w:pos="5400"/>
          </w:tabs>
          <w:ind w:left="3744" w:hanging="1224"/>
        </w:pPr>
        <w:rPr>
          <w:rFonts w:hint="default"/>
        </w:rPr>
      </w:lvl>
    </w:lvlOverride>
    <w:lvlOverride w:ilvl="8">
      <w:lvl w:ilvl="8">
        <w:start w:val="1"/>
        <w:numFmt w:val="decimal"/>
        <w:lvlText w:val="%1.%2.%3.%4.%5.%6.%7.%8.%9."/>
        <w:lvlJc w:val="left"/>
        <w:pPr>
          <w:tabs>
            <w:tab w:val="num" w:pos="6120"/>
          </w:tabs>
          <w:ind w:left="4320" w:hanging="1440"/>
        </w:pPr>
        <w:rPr>
          <w:rFonts w:hint="default"/>
        </w:rPr>
      </w:lvl>
    </w:lvlOverride>
  </w:num>
  <w:num w:numId="25">
    <w:abstractNumId w:val="25"/>
    <w:lvlOverride w:ilvl="0">
      <w:lvl w:ilvl="0" w:tplc="ECB45AA6">
        <w:start w:val="1"/>
        <w:numFmt w:val="decimal"/>
        <w:lvlText w:val="%1."/>
        <w:lvlJc w:val="left"/>
        <w:pPr>
          <w:ind w:left="720" w:hanging="360"/>
        </w:pPr>
        <w:rPr>
          <w:rFonts w:hint="default"/>
          <w:i w:val="0"/>
          <w:color w:val="auto"/>
        </w:rPr>
      </w:lvl>
    </w:lvlOverride>
  </w:num>
  <w:num w:numId="26">
    <w:abstractNumId w:val="38"/>
  </w:num>
  <w:num w:numId="27">
    <w:abstractNumId w:val="34"/>
  </w:num>
  <w:num w:numId="28">
    <w:abstractNumId w:val="32"/>
  </w:num>
  <w:num w:numId="29">
    <w:abstractNumId w:val="10"/>
  </w:num>
  <w:num w:numId="30">
    <w:abstractNumId w:val="41"/>
  </w:num>
  <w:num w:numId="31">
    <w:abstractNumId w:val="46"/>
  </w:num>
  <w:num w:numId="32">
    <w:abstractNumId w:val="16"/>
  </w:num>
  <w:num w:numId="33">
    <w:abstractNumId w:val="6"/>
  </w:num>
  <w:num w:numId="34">
    <w:abstractNumId w:val="26"/>
  </w:num>
  <w:num w:numId="35">
    <w:abstractNumId w:val="17"/>
  </w:num>
  <w:num w:numId="36">
    <w:abstractNumId w:val="11"/>
  </w:num>
  <w:num w:numId="37">
    <w:abstractNumId w:val="4"/>
  </w:num>
  <w:num w:numId="38">
    <w:abstractNumId w:val="3"/>
  </w:num>
  <w:num w:numId="39">
    <w:abstractNumId w:val="33"/>
  </w:num>
  <w:num w:numId="40">
    <w:abstractNumId w:val="36"/>
  </w:num>
  <w:num w:numId="41">
    <w:abstractNumId w:val="24"/>
  </w:num>
  <w:num w:numId="42">
    <w:abstractNumId w:val="13"/>
  </w:num>
  <w:num w:numId="43">
    <w:abstractNumId w:val="28"/>
    <w:lvlOverride w:ilvl="0">
      <w:startOverride w:val="1"/>
      <w:lvl w:ilvl="0">
        <w:start w:val="1"/>
        <w:numFmt w:val="decimal"/>
        <w:pStyle w:val="1"/>
        <w:lvlText w:val="%1."/>
        <w:lvlJc w:val="left"/>
        <w:pPr>
          <w:tabs>
            <w:tab w:val="num" w:pos="1134"/>
          </w:tabs>
          <w:ind w:left="1134" w:hanging="1134"/>
        </w:pPr>
        <w:rPr>
          <w:rFonts w:ascii="Times New Roman" w:hAnsi="Times New Roman" w:cs="Times New Roman" w:hint="default"/>
          <w:b w:val="0"/>
          <w:sz w:val="24"/>
        </w:rPr>
      </w:lvl>
    </w:lvlOverride>
    <w:lvlOverride w:ilvl="1">
      <w:startOverride w:val="4"/>
      <w:lvl w:ilvl="1">
        <w:start w:val="4"/>
        <w:numFmt w:val="decimal"/>
        <w:pStyle w:val="21"/>
        <w:lvlText w:val="%1.%2"/>
        <w:lvlJc w:val="left"/>
        <w:pPr>
          <w:tabs>
            <w:tab w:val="num" w:pos="11199"/>
          </w:tabs>
          <w:ind w:left="11199" w:hanging="1134"/>
        </w:pPr>
        <w:rPr>
          <w:rFonts w:ascii="Times New Roman" w:hAnsi="Times New Roman" w:cs="Times New Roman" w:hint="default"/>
          <w:b w:val="0"/>
          <w:i w:val="0"/>
          <w:sz w:val="24"/>
          <w:szCs w:val="24"/>
        </w:rPr>
      </w:lvl>
    </w:lvlOverride>
    <w:lvlOverride w:ilvl="2">
      <w:startOverride w:val="1"/>
      <w:lvl w:ilvl="2">
        <w:start w:val="1"/>
        <w:numFmt w:val="decimal"/>
        <w:pStyle w:val="a4"/>
        <w:lvlText w:val="%1.%2.%3"/>
        <w:lvlJc w:val="left"/>
        <w:pPr>
          <w:tabs>
            <w:tab w:val="num" w:pos="2127"/>
          </w:tabs>
          <w:ind w:left="2127" w:hanging="1134"/>
        </w:pPr>
        <w:rPr>
          <w:rFonts w:ascii="Times New Roman" w:hAnsi="Times New Roman" w:cs="Times New Roman" w:hint="default"/>
          <w:b w:val="0"/>
          <w:i w:val="0"/>
          <w:color w:val="auto"/>
          <w:sz w:val="24"/>
          <w:szCs w:val="24"/>
        </w:rPr>
      </w:lvl>
    </w:lvlOverride>
    <w:lvlOverride w:ilvl="3">
      <w:startOverride w:val="1"/>
      <w:lvl w:ilvl="3">
        <w:start w:val="1"/>
        <w:numFmt w:val="decimal"/>
        <w:pStyle w:val="a5"/>
        <w:lvlText w:val="%1.%2.%3.%4"/>
        <w:lvlJc w:val="left"/>
        <w:pPr>
          <w:tabs>
            <w:tab w:val="num" w:pos="2127"/>
          </w:tabs>
          <w:ind w:left="2127" w:hanging="1134"/>
        </w:pPr>
        <w:rPr>
          <w:rFonts w:ascii="Times New Roman" w:hAnsi="Times New Roman" w:cs="Times New Roman" w:hint="default"/>
          <w:b w:val="0"/>
          <w:i w:val="0"/>
          <w:color w:val="000000" w:themeColor="text1"/>
          <w:sz w:val="24"/>
          <w:szCs w:val="24"/>
        </w:rPr>
      </w:lvl>
    </w:lvlOverride>
    <w:lvlOverride w:ilvl="4">
      <w:startOverride w:val="1"/>
      <w:lvl w:ilvl="4">
        <w:start w:val="1"/>
        <w:numFmt w:val="russianLower"/>
        <w:pStyle w:val="a6"/>
        <w:lvlText w:val="%5)"/>
        <w:lvlJc w:val="left"/>
        <w:pPr>
          <w:tabs>
            <w:tab w:val="num" w:pos="4679"/>
          </w:tabs>
          <w:ind w:left="4679" w:hanging="567"/>
        </w:pPr>
        <w:rPr>
          <w:rFonts w:hint="default"/>
          <w:b w:val="0"/>
          <w:i w:val="0"/>
          <w:color w:val="auto"/>
          <w:sz w:val="24"/>
          <w:szCs w:val="24"/>
        </w:rPr>
      </w:lvl>
    </w:lvlOverride>
    <w:lvlOverride w:ilvl="5">
      <w:startOverride w:val="1"/>
      <w:lvl w:ilvl="5">
        <w:start w:val="1"/>
        <w:numFmt w:val="decimal"/>
        <w:lvlText w:val="%1.%2.%3.%4.%5.%6."/>
        <w:lvlJc w:val="left"/>
        <w:pPr>
          <w:tabs>
            <w:tab w:val="num" w:pos="3960"/>
          </w:tabs>
          <w:ind w:left="2736" w:hanging="936"/>
        </w:pPr>
        <w:rPr>
          <w:rFonts w:hint="default"/>
        </w:rPr>
      </w:lvl>
    </w:lvlOverride>
    <w:lvlOverride w:ilvl="6">
      <w:startOverride w:val="1"/>
      <w:lvl w:ilvl="6">
        <w:start w:val="1"/>
        <w:numFmt w:val="decimal"/>
        <w:lvlText w:val="%1.%2.%3.%4.%5.%6.%7."/>
        <w:lvlJc w:val="left"/>
        <w:pPr>
          <w:tabs>
            <w:tab w:val="num" w:pos="4680"/>
          </w:tabs>
          <w:ind w:left="3240" w:hanging="1080"/>
        </w:pPr>
        <w:rPr>
          <w:rFonts w:hint="default"/>
        </w:rPr>
      </w:lvl>
    </w:lvlOverride>
    <w:lvlOverride w:ilvl="7">
      <w:startOverride w:val="1"/>
      <w:lvl w:ilvl="7">
        <w:start w:val="1"/>
        <w:numFmt w:val="decimal"/>
        <w:lvlText w:val="%1.%2.%3.%4.%5.%6.%7.%8."/>
        <w:lvlJc w:val="left"/>
        <w:pPr>
          <w:tabs>
            <w:tab w:val="num" w:pos="5400"/>
          </w:tabs>
          <w:ind w:left="3744" w:hanging="1224"/>
        </w:pPr>
        <w:rPr>
          <w:rFonts w:hint="default"/>
        </w:rPr>
      </w:lvl>
    </w:lvlOverride>
    <w:lvlOverride w:ilvl="8">
      <w:startOverride w:val="1"/>
      <w:lvl w:ilvl="8">
        <w:start w:val="1"/>
        <w:numFmt w:val="decimal"/>
        <w:lvlText w:val="%1.%2.%3.%4.%5.%6.%7.%8.%9."/>
        <w:lvlJc w:val="left"/>
        <w:pPr>
          <w:tabs>
            <w:tab w:val="num" w:pos="6120"/>
          </w:tabs>
          <w:ind w:left="4320" w:hanging="1440"/>
        </w:pPr>
        <w:rPr>
          <w:rFonts w:hint="default"/>
        </w:rPr>
      </w:lvl>
    </w:lvlOverride>
  </w:num>
  <w:num w:numId="44">
    <w:abstractNumId w:val="12"/>
  </w:num>
  <w:num w:numId="45">
    <w:abstractNumId w:val="14"/>
  </w:num>
  <w:num w:numId="46">
    <w:abstractNumId w:val="44"/>
  </w:num>
  <w:num w:numId="47">
    <w:abstractNumId w:val="18"/>
  </w:num>
  <w:num w:numId="48">
    <w:abstractNumId w:val="25"/>
  </w:num>
  <w:num w:numId="49">
    <w:abstractNumId w:val="8"/>
  </w:num>
  <w:num w:numId="50">
    <w:abstractNumId w:val="28"/>
  </w:num>
  <w:num w:numId="51">
    <w:abstractNumId w:val="39"/>
  </w:num>
  <w:num w:numId="52">
    <w:abstractNumId w:val="28"/>
  </w:num>
  <w:num w:numId="53">
    <w:abstractNumId w:val="28"/>
  </w:num>
  <w:num w:numId="54">
    <w:abstractNumId w:val="20"/>
  </w:num>
  <w:num w:numId="55">
    <w:abstractNumId w:val="4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drawingGridHorizontalSpacing w:val="14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40A"/>
    <w:rsid w:val="0000046B"/>
    <w:rsid w:val="00001222"/>
    <w:rsid w:val="0000129F"/>
    <w:rsid w:val="00001C1A"/>
    <w:rsid w:val="000022B0"/>
    <w:rsid w:val="00002485"/>
    <w:rsid w:val="00003D08"/>
    <w:rsid w:val="00004CD3"/>
    <w:rsid w:val="00005B26"/>
    <w:rsid w:val="00005F27"/>
    <w:rsid w:val="00005FCB"/>
    <w:rsid w:val="000062E1"/>
    <w:rsid w:val="00006F2C"/>
    <w:rsid w:val="00006F49"/>
    <w:rsid w:val="000074D1"/>
    <w:rsid w:val="00007E10"/>
    <w:rsid w:val="00010A6B"/>
    <w:rsid w:val="00010F81"/>
    <w:rsid w:val="000115F8"/>
    <w:rsid w:val="00011E7F"/>
    <w:rsid w:val="00015766"/>
    <w:rsid w:val="000157AE"/>
    <w:rsid w:val="000157E7"/>
    <w:rsid w:val="0001624C"/>
    <w:rsid w:val="00016990"/>
    <w:rsid w:val="00016CEC"/>
    <w:rsid w:val="0001717D"/>
    <w:rsid w:val="0001750A"/>
    <w:rsid w:val="00017659"/>
    <w:rsid w:val="00017BCD"/>
    <w:rsid w:val="00020520"/>
    <w:rsid w:val="000212E5"/>
    <w:rsid w:val="00021666"/>
    <w:rsid w:val="000219F2"/>
    <w:rsid w:val="00025435"/>
    <w:rsid w:val="000279F9"/>
    <w:rsid w:val="000308E5"/>
    <w:rsid w:val="00030CD6"/>
    <w:rsid w:val="00030FC7"/>
    <w:rsid w:val="00031D50"/>
    <w:rsid w:val="00031F8B"/>
    <w:rsid w:val="000335D6"/>
    <w:rsid w:val="00033E1E"/>
    <w:rsid w:val="00033E46"/>
    <w:rsid w:val="00036237"/>
    <w:rsid w:val="00036EB8"/>
    <w:rsid w:val="00037103"/>
    <w:rsid w:val="00037A78"/>
    <w:rsid w:val="00037EE9"/>
    <w:rsid w:val="00040056"/>
    <w:rsid w:val="00040834"/>
    <w:rsid w:val="0004101D"/>
    <w:rsid w:val="00041296"/>
    <w:rsid w:val="00042AD0"/>
    <w:rsid w:val="000434D3"/>
    <w:rsid w:val="0004365A"/>
    <w:rsid w:val="00044801"/>
    <w:rsid w:val="00044BDE"/>
    <w:rsid w:val="00044D66"/>
    <w:rsid w:val="00045136"/>
    <w:rsid w:val="00046FDC"/>
    <w:rsid w:val="000471D1"/>
    <w:rsid w:val="0004747F"/>
    <w:rsid w:val="000476E9"/>
    <w:rsid w:val="000477AE"/>
    <w:rsid w:val="0004792D"/>
    <w:rsid w:val="00051463"/>
    <w:rsid w:val="0005393A"/>
    <w:rsid w:val="00053D4A"/>
    <w:rsid w:val="00055CBE"/>
    <w:rsid w:val="000561D2"/>
    <w:rsid w:val="00057658"/>
    <w:rsid w:val="00062640"/>
    <w:rsid w:val="00062FA4"/>
    <w:rsid w:val="000648A7"/>
    <w:rsid w:val="000648F6"/>
    <w:rsid w:val="00065E4D"/>
    <w:rsid w:val="000665B6"/>
    <w:rsid w:val="000674D0"/>
    <w:rsid w:val="00067CE0"/>
    <w:rsid w:val="00070002"/>
    <w:rsid w:val="000710C4"/>
    <w:rsid w:val="0007440A"/>
    <w:rsid w:val="00074BA2"/>
    <w:rsid w:val="00075486"/>
    <w:rsid w:val="00075F41"/>
    <w:rsid w:val="00076345"/>
    <w:rsid w:val="00076B53"/>
    <w:rsid w:val="00077C80"/>
    <w:rsid w:val="00077F6C"/>
    <w:rsid w:val="00082286"/>
    <w:rsid w:val="000826D9"/>
    <w:rsid w:val="0008290F"/>
    <w:rsid w:val="00082B07"/>
    <w:rsid w:val="0008363B"/>
    <w:rsid w:val="0008380F"/>
    <w:rsid w:val="00083A05"/>
    <w:rsid w:val="00084D75"/>
    <w:rsid w:val="00084F11"/>
    <w:rsid w:val="000865A8"/>
    <w:rsid w:val="000867E2"/>
    <w:rsid w:val="00086E07"/>
    <w:rsid w:val="00090257"/>
    <w:rsid w:val="000905CE"/>
    <w:rsid w:val="0009084E"/>
    <w:rsid w:val="000912B2"/>
    <w:rsid w:val="00091B4B"/>
    <w:rsid w:val="00092AC6"/>
    <w:rsid w:val="00092B33"/>
    <w:rsid w:val="00093E8C"/>
    <w:rsid w:val="000949B9"/>
    <w:rsid w:val="00094BDC"/>
    <w:rsid w:val="00094F11"/>
    <w:rsid w:val="00096351"/>
    <w:rsid w:val="0009635D"/>
    <w:rsid w:val="0009639C"/>
    <w:rsid w:val="00096A54"/>
    <w:rsid w:val="00096C21"/>
    <w:rsid w:val="00097C45"/>
    <w:rsid w:val="000A0C8F"/>
    <w:rsid w:val="000A2B52"/>
    <w:rsid w:val="000A2C0C"/>
    <w:rsid w:val="000A4286"/>
    <w:rsid w:val="000A4879"/>
    <w:rsid w:val="000A5607"/>
    <w:rsid w:val="000A5642"/>
    <w:rsid w:val="000A579E"/>
    <w:rsid w:val="000A6781"/>
    <w:rsid w:val="000A7466"/>
    <w:rsid w:val="000A75BD"/>
    <w:rsid w:val="000A7C83"/>
    <w:rsid w:val="000B0016"/>
    <w:rsid w:val="000B026E"/>
    <w:rsid w:val="000B0E7A"/>
    <w:rsid w:val="000B10DA"/>
    <w:rsid w:val="000B11CF"/>
    <w:rsid w:val="000B206A"/>
    <w:rsid w:val="000B2907"/>
    <w:rsid w:val="000B3E70"/>
    <w:rsid w:val="000B415B"/>
    <w:rsid w:val="000B4D80"/>
    <w:rsid w:val="000B4FB2"/>
    <w:rsid w:val="000B5157"/>
    <w:rsid w:val="000B582D"/>
    <w:rsid w:val="000B6ABA"/>
    <w:rsid w:val="000B6EAD"/>
    <w:rsid w:val="000B72AF"/>
    <w:rsid w:val="000C04B8"/>
    <w:rsid w:val="000C1340"/>
    <w:rsid w:val="000C14BD"/>
    <w:rsid w:val="000C1F02"/>
    <w:rsid w:val="000C22A6"/>
    <w:rsid w:val="000C2EC8"/>
    <w:rsid w:val="000C2F50"/>
    <w:rsid w:val="000C34F7"/>
    <w:rsid w:val="000C43FA"/>
    <w:rsid w:val="000C4754"/>
    <w:rsid w:val="000C4A1A"/>
    <w:rsid w:val="000C4E35"/>
    <w:rsid w:val="000C5694"/>
    <w:rsid w:val="000C6A8C"/>
    <w:rsid w:val="000C7E64"/>
    <w:rsid w:val="000D0183"/>
    <w:rsid w:val="000D12BA"/>
    <w:rsid w:val="000D1E3D"/>
    <w:rsid w:val="000D2C6C"/>
    <w:rsid w:val="000D327F"/>
    <w:rsid w:val="000D35A1"/>
    <w:rsid w:val="000D426B"/>
    <w:rsid w:val="000D4513"/>
    <w:rsid w:val="000D5A5F"/>
    <w:rsid w:val="000D5A8B"/>
    <w:rsid w:val="000D7381"/>
    <w:rsid w:val="000D758A"/>
    <w:rsid w:val="000E029E"/>
    <w:rsid w:val="000E0955"/>
    <w:rsid w:val="000E10C5"/>
    <w:rsid w:val="000E15B7"/>
    <w:rsid w:val="000E186A"/>
    <w:rsid w:val="000E193D"/>
    <w:rsid w:val="000E1C0D"/>
    <w:rsid w:val="000E45DE"/>
    <w:rsid w:val="000E7C14"/>
    <w:rsid w:val="000F101A"/>
    <w:rsid w:val="000F1991"/>
    <w:rsid w:val="000F2442"/>
    <w:rsid w:val="000F2B30"/>
    <w:rsid w:val="000F2ECA"/>
    <w:rsid w:val="000F3246"/>
    <w:rsid w:val="000F3269"/>
    <w:rsid w:val="000F3C69"/>
    <w:rsid w:val="000F4DE8"/>
    <w:rsid w:val="000F4DEE"/>
    <w:rsid w:val="000F51C0"/>
    <w:rsid w:val="000F51C2"/>
    <w:rsid w:val="000F5ADB"/>
    <w:rsid w:val="000F6363"/>
    <w:rsid w:val="000F6B89"/>
    <w:rsid w:val="000F6C34"/>
    <w:rsid w:val="000F6F46"/>
    <w:rsid w:val="000F6FC5"/>
    <w:rsid w:val="000F72FC"/>
    <w:rsid w:val="00100079"/>
    <w:rsid w:val="001006EE"/>
    <w:rsid w:val="0010075E"/>
    <w:rsid w:val="00100842"/>
    <w:rsid w:val="00101510"/>
    <w:rsid w:val="00101FA4"/>
    <w:rsid w:val="001048E6"/>
    <w:rsid w:val="00104A8E"/>
    <w:rsid w:val="001053FC"/>
    <w:rsid w:val="00106431"/>
    <w:rsid w:val="0010668E"/>
    <w:rsid w:val="00107480"/>
    <w:rsid w:val="001115ED"/>
    <w:rsid w:val="00111DA1"/>
    <w:rsid w:val="00112DCD"/>
    <w:rsid w:val="001138BF"/>
    <w:rsid w:val="00113E2F"/>
    <w:rsid w:val="001142B9"/>
    <w:rsid w:val="0011434A"/>
    <w:rsid w:val="001144A1"/>
    <w:rsid w:val="00114ABA"/>
    <w:rsid w:val="001154B5"/>
    <w:rsid w:val="001155BC"/>
    <w:rsid w:val="00116071"/>
    <w:rsid w:val="00116D36"/>
    <w:rsid w:val="0012003F"/>
    <w:rsid w:val="001202B9"/>
    <w:rsid w:val="0012032F"/>
    <w:rsid w:val="00120963"/>
    <w:rsid w:val="00120D86"/>
    <w:rsid w:val="0012177C"/>
    <w:rsid w:val="00121AD9"/>
    <w:rsid w:val="00121CA4"/>
    <w:rsid w:val="00121EF3"/>
    <w:rsid w:val="00122BB4"/>
    <w:rsid w:val="00122FC0"/>
    <w:rsid w:val="00123583"/>
    <w:rsid w:val="00123FC1"/>
    <w:rsid w:val="0012502B"/>
    <w:rsid w:val="001251FA"/>
    <w:rsid w:val="00125443"/>
    <w:rsid w:val="00125943"/>
    <w:rsid w:val="00125EC0"/>
    <w:rsid w:val="00126742"/>
    <w:rsid w:val="00126B68"/>
    <w:rsid w:val="00126CE5"/>
    <w:rsid w:val="00127831"/>
    <w:rsid w:val="00127C10"/>
    <w:rsid w:val="001315B9"/>
    <w:rsid w:val="00131C61"/>
    <w:rsid w:val="00133557"/>
    <w:rsid w:val="0013358E"/>
    <w:rsid w:val="00133634"/>
    <w:rsid w:val="001350D3"/>
    <w:rsid w:val="00135210"/>
    <w:rsid w:val="001352B7"/>
    <w:rsid w:val="00135319"/>
    <w:rsid w:val="001354DC"/>
    <w:rsid w:val="00135632"/>
    <w:rsid w:val="00135E33"/>
    <w:rsid w:val="001362E7"/>
    <w:rsid w:val="0013671E"/>
    <w:rsid w:val="001369D5"/>
    <w:rsid w:val="001369F1"/>
    <w:rsid w:val="0014003C"/>
    <w:rsid w:val="00141993"/>
    <w:rsid w:val="001431E9"/>
    <w:rsid w:val="00143B5B"/>
    <w:rsid w:val="00143E71"/>
    <w:rsid w:val="00144240"/>
    <w:rsid w:val="00144B76"/>
    <w:rsid w:val="00144B8B"/>
    <w:rsid w:val="00144E2B"/>
    <w:rsid w:val="00145022"/>
    <w:rsid w:val="0014572C"/>
    <w:rsid w:val="00145A62"/>
    <w:rsid w:val="00146179"/>
    <w:rsid w:val="00147436"/>
    <w:rsid w:val="00147B44"/>
    <w:rsid w:val="0015106D"/>
    <w:rsid w:val="00151084"/>
    <w:rsid w:val="0015136C"/>
    <w:rsid w:val="00152AB4"/>
    <w:rsid w:val="00153124"/>
    <w:rsid w:val="0015374C"/>
    <w:rsid w:val="00153D31"/>
    <w:rsid w:val="00154133"/>
    <w:rsid w:val="001542C4"/>
    <w:rsid w:val="001544C9"/>
    <w:rsid w:val="001556DB"/>
    <w:rsid w:val="001561EA"/>
    <w:rsid w:val="001567CE"/>
    <w:rsid w:val="001579FD"/>
    <w:rsid w:val="00157FDE"/>
    <w:rsid w:val="001643D3"/>
    <w:rsid w:val="00165901"/>
    <w:rsid w:val="001673AF"/>
    <w:rsid w:val="00170860"/>
    <w:rsid w:val="00170949"/>
    <w:rsid w:val="0017103F"/>
    <w:rsid w:val="0017122C"/>
    <w:rsid w:val="001713EE"/>
    <w:rsid w:val="00172695"/>
    <w:rsid w:val="00172E22"/>
    <w:rsid w:val="00173E46"/>
    <w:rsid w:val="00174008"/>
    <w:rsid w:val="001744EA"/>
    <w:rsid w:val="00174BE0"/>
    <w:rsid w:val="00175919"/>
    <w:rsid w:val="001771EA"/>
    <w:rsid w:val="00177FAE"/>
    <w:rsid w:val="00180330"/>
    <w:rsid w:val="001809CE"/>
    <w:rsid w:val="00180B30"/>
    <w:rsid w:val="00181B7C"/>
    <w:rsid w:val="00181FFE"/>
    <w:rsid w:val="00182661"/>
    <w:rsid w:val="00182A7B"/>
    <w:rsid w:val="00182F31"/>
    <w:rsid w:val="0018474D"/>
    <w:rsid w:val="00184BDB"/>
    <w:rsid w:val="001855F3"/>
    <w:rsid w:val="00187177"/>
    <w:rsid w:val="001873D2"/>
    <w:rsid w:val="00190298"/>
    <w:rsid w:val="00190B9F"/>
    <w:rsid w:val="0019101B"/>
    <w:rsid w:val="00191B34"/>
    <w:rsid w:val="00191E39"/>
    <w:rsid w:val="00193D0C"/>
    <w:rsid w:val="0019594A"/>
    <w:rsid w:val="00195DD6"/>
    <w:rsid w:val="00196847"/>
    <w:rsid w:val="00196D17"/>
    <w:rsid w:val="00197D7F"/>
    <w:rsid w:val="001A15D3"/>
    <w:rsid w:val="001A2DCB"/>
    <w:rsid w:val="001A3041"/>
    <w:rsid w:val="001A3242"/>
    <w:rsid w:val="001A32CF"/>
    <w:rsid w:val="001A42DD"/>
    <w:rsid w:val="001A42FD"/>
    <w:rsid w:val="001A4341"/>
    <w:rsid w:val="001A4369"/>
    <w:rsid w:val="001A51E6"/>
    <w:rsid w:val="001A56DE"/>
    <w:rsid w:val="001B180B"/>
    <w:rsid w:val="001B1FFD"/>
    <w:rsid w:val="001B253D"/>
    <w:rsid w:val="001B27F9"/>
    <w:rsid w:val="001B3024"/>
    <w:rsid w:val="001B374B"/>
    <w:rsid w:val="001B3BF4"/>
    <w:rsid w:val="001B5116"/>
    <w:rsid w:val="001B51E4"/>
    <w:rsid w:val="001B60A4"/>
    <w:rsid w:val="001B617C"/>
    <w:rsid w:val="001B6441"/>
    <w:rsid w:val="001B6E02"/>
    <w:rsid w:val="001B7536"/>
    <w:rsid w:val="001B7896"/>
    <w:rsid w:val="001C0A87"/>
    <w:rsid w:val="001C0C98"/>
    <w:rsid w:val="001C12D0"/>
    <w:rsid w:val="001C16DF"/>
    <w:rsid w:val="001C3448"/>
    <w:rsid w:val="001C3862"/>
    <w:rsid w:val="001C3B67"/>
    <w:rsid w:val="001C4299"/>
    <w:rsid w:val="001C46E3"/>
    <w:rsid w:val="001C4D6E"/>
    <w:rsid w:val="001C5530"/>
    <w:rsid w:val="001C63F2"/>
    <w:rsid w:val="001C74A5"/>
    <w:rsid w:val="001C75BB"/>
    <w:rsid w:val="001C760D"/>
    <w:rsid w:val="001C78C8"/>
    <w:rsid w:val="001D07D7"/>
    <w:rsid w:val="001D1A10"/>
    <w:rsid w:val="001D1EF4"/>
    <w:rsid w:val="001D270E"/>
    <w:rsid w:val="001D29A6"/>
    <w:rsid w:val="001D3176"/>
    <w:rsid w:val="001D397F"/>
    <w:rsid w:val="001D6233"/>
    <w:rsid w:val="001D6E3A"/>
    <w:rsid w:val="001E0157"/>
    <w:rsid w:val="001E06A5"/>
    <w:rsid w:val="001E1424"/>
    <w:rsid w:val="001E289E"/>
    <w:rsid w:val="001E29C8"/>
    <w:rsid w:val="001E2CBD"/>
    <w:rsid w:val="001E2E82"/>
    <w:rsid w:val="001E40D5"/>
    <w:rsid w:val="001E4787"/>
    <w:rsid w:val="001E4DE9"/>
    <w:rsid w:val="001E569F"/>
    <w:rsid w:val="001E6418"/>
    <w:rsid w:val="001E6A54"/>
    <w:rsid w:val="001E6BA9"/>
    <w:rsid w:val="001E78F8"/>
    <w:rsid w:val="001F029B"/>
    <w:rsid w:val="001F0A4F"/>
    <w:rsid w:val="001F102A"/>
    <w:rsid w:val="001F102C"/>
    <w:rsid w:val="001F1E1A"/>
    <w:rsid w:val="001F22E5"/>
    <w:rsid w:val="001F29FE"/>
    <w:rsid w:val="001F39FC"/>
    <w:rsid w:val="001F45E4"/>
    <w:rsid w:val="001F4A9C"/>
    <w:rsid w:val="001F4AEE"/>
    <w:rsid w:val="001F60C0"/>
    <w:rsid w:val="001F7564"/>
    <w:rsid w:val="001F7ADA"/>
    <w:rsid w:val="0020066F"/>
    <w:rsid w:val="00200D7F"/>
    <w:rsid w:val="00200DD6"/>
    <w:rsid w:val="00202614"/>
    <w:rsid w:val="00203BEE"/>
    <w:rsid w:val="00203DB4"/>
    <w:rsid w:val="002047F3"/>
    <w:rsid w:val="00205163"/>
    <w:rsid w:val="00205183"/>
    <w:rsid w:val="00206A3B"/>
    <w:rsid w:val="002071B6"/>
    <w:rsid w:val="00211625"/>
    <w:rsid w:val="00214992"/>
    <w:rsid w:val="00214EDB"/>
    <w:rsid w:val="00215F29"/>
    <w:rsid w:val="00216BD6"/>
    <w:rsid w:val="002173E4"/>
    <w:rsid w:val="0021764D"/>
    <w:rsid w:val="002209AD"/>
    <w:rsid w:val="0022190F"/>
    <w:rsid w:val="00223C18"/>
    <w:rsid w:val="002249DA"/>
    <w:rsid w:val="00225CB6"/>
    <w:rsid w:val="0022605C"/>
    <w:rsid w:val="002261E8"/>
    <w:rsid w:val="0022754E"/>
    <w:rsid w:val="00227F4A"/>
    <w:rsid w:val="00230FBB"/>
    <w:rsid w:val="0023124F"/>
    <w:rsid w:val="00231ADF"/>
    <w:rsid w:val="002321BA"/>
    <w:rsid w:val="002323C4"/>
    <w:rsid w:val="002338E4"/>
    <w:rsid w:val="00233973"/>
    <w:rsid w:val="00233F99"/>
    <w:rsid w:val="002361EB"/>
    <w:rsid w:val="00237ED8"/>
    <w:rsid w:val="00241075"/>
    <w:rsid w:val="00241DCB"/>
    <w:rsid w:val="00241FF1"/>
    <w:rsid w:val="00242338"/>
    <w:rsid w:val="0024338F"/>
    <w:rsid w:val="002438AB"/>
    <w:rsid w:val="0024404D"/>
    <w:rsid w:val="00244D02"/>
    <w:rsid w:val="00246586"/>
    <w:rsid w:val="00246D43"/>
    <w:rsid w:val="00246E1B"/>
    <w:rsid w:val="00247534"/>
    <w:rsid w:val="0025002E"/>
    <w:rsid w:val="00250229"/>
    <w:rsid w:val="002505FC"/>
    <w:rsid w:val="00250F90"/>
    <w:rsid w:val="0025106F"/>
    <w:rsid w:val="002517E8"/>
    <w:rsid w:val="00251CCF"/>
    <w:rsid w:val="00252461"/>
    <w:rsid w:val="00252F34"/>
    <w:rsid w:val="002533E5"/>
    <w:rsid w:val="00253539"/>
    <w:rsid w:val="00253F04"/>
    <w:rsid w:val="00254293"/>
    <w:rsid w:val="0025569B"/>
    <w:rsid w:val="00257149"/>
    <w:rsid w:val="002576FD"/>
    <w:rsid w:val="002578A0"/>
    <w:rsid w:val="00260302"/>
    <w:rsid w:val="00260C31"/>
    <w:rsid w:val="002625ED"/>
    <w:rsid w:val="00262BD3"/>
    <w:rsid w:val="00263E15"/>
    <w:rsid w:val="00264022"/>
    <w:rsid w:val="00264993"/>
    <w:rsid w:val="00264A47"/>
    <w:rsid w:val="00264D7F"/>
    <w:rsid w:val="00264E1D"/>
    <w:rsid w:val="002653D7"/>
    <w:rsid w:val="00265B1C"/>
    <w:rsid w:val="0026609D"/>
    <w:rsid w:val="002669CC"/>
    <w:rsid w:val="0026731E"/>
    <w:rsid w:val="0026736A"/>
    <w:rsid w:val="00267D9C"/>
    <w:rsid w:val="00270552"/>
    <w:rsid w:val="002724E3"/>
    <w:rsid w:val="00272C2C"/>
    <w:rsid w:val="00273AF1"/>
    <w:rsid w:val="00273DDB"/>
    <w:rsid w:val="0027461B"/>
    <w:rsid w:val="0027483A"/>
    <w:rsid w:val="00274BDD"/>
    <w:rsid w:val="00275303"/>
    <w:rsid w:val="0027541C"/>
    <w:rsid w:val="002772AB"/>
    <w:rsid w:val="00277653"/>
    <w:rsid w:val="002776ED"/>
    <w:rsid w:val="00277D64"/>
    <w:rsid w:val="00277F86"/>
    <w:rsid w:val="00280374"/>
    <w:rsid w:val="00282D6F"/>
    <w:rsid w:val="002830C5"/>
    <w:rsid w:val="00284C85"/>
    <w:rsid w:val="00284E62"/>
    <w:rsid w:val="00285DE7"/>
    <w:rsid w:val="002865E7"/>
    <w:rsid w:val="00286DC9"/>
    <w:rsid w:val="00287511"/>
    <w:rsid w:val="00287DC0"/>
    <w:rsid w:val="00290420"/>
    <w:rsid w:val="00290C9F"/>
    <w:rsid w:val="00291187"/>
    <w:rsid w:val="00291D05"/>
    <w:rsid w:val="0029321C"/>
    <w:rsid w:val="0029419B"/>
    <w:rsid w:val="00294C31"/>
    <w:rsid w:val="00294E30"/>
    <w:rsid w:val="0029510E"/>
    <w:rsid w:val="002962E4"/>
    <w:rsid w:val="00296510"/>
    <w:rsid w:val="00296BC6"/>
    <w:rsid w:val="00296CF5"/>
    <w:rsid w:val="00297062"/>
    <w:rsid w:val="00297B5F"/>
    <w:rsid w:val="00297BBB"/>
    <w:rsid w:val="00297E24"/>
    <w:rsid w:val="002A0075"/>
    <w:rsid w:val="002A0329"/>
    <w:rsid w:val="002A06F2"/>
    <w:rsid w:val="002A0D41"/>
    <w:rsid w:val="002A0EED"/>
    <w:rsid w:val="002A1B7E"/>
    <w:rsid w:val="002A361A"/>
    <w:rsid w:val="002A44A3"/>
    <w:rsid w:val="002A4E15"/>
    <w:rsid w:val="002A50A2"/>
    <w:rsid w:val="002A53AC"/>
    <w:rsid w:val="002A5B3D"/>
    <w:rsid w:val="002A5C96"/>
    <w:rsid w:val="002A6A6C"/>
    <w:rsid w:val="002A71D2"/>
    <w:rsid w:val="002A7E9F"/>
    <w:rsid w:val="002B1F9B"/>
    <w:rsid w:val="002B2187"/>
    <w:rsid w:val="002B23A5"/>
    <w:rsid w:val="002B4374"/>
    <w:rsid w:val="002B461E"/>
    <w:rsid w:val="002B63AD"/>
    <w:rsid w:val="002B7690"/>
    <w:rsid w:val="002B7DB2"/>
    <w:rsid w:val="002C0AE4"/>
    <w:rsid w:val="002C150E"/>
    <w:rsid w:val="002C1A9A"/>
    <w:rsid w:val="002C3763"/>
    <w:rsid w:val="002C3790"/>
    <w:rsid w:val="002C487B"/>
    <w:rsid w:val="002C5ECE"/>
    <w:rsid w:val="002C6369"/>
    <w:rsid w:val="002C67F3"/>
    <w:rsid w:val="002C6BDC"/>
    <w:rsid w:val="002C7D70"/>
    <w:rsid w:val="002D1496"/>
    <w:rsid w:val="002D1F29"/>
    <w:rsid w:val="002D37CE"/>
    <w:rsid w:val="002D42B9"/>
    <w:rsid w:val="002D43AD"/>
    <w:rsid w:val="002D48B5"/>
    <w:rsid w:val="002D4F72"/>
    <w:rsid w:val="002D51AA"/>
    <w:rsid w:val="002D5263"/>
    <w:rsid w:val="002D5D2F"/>
    <w:rsid w:val="002D62D0"/>
    <w:rsid w:val="002D652E"/>
    <w:rsid w:val="002D6D0C"/>
    <w:rsid w:val="002D796F"/>
    <w:rsid w:val="002D7B39"/>
    <w:rsid w:val="002E0671"/>
    <w:rsid w:val="002E1727"/>
    <w:rsid w:val="002E1A73"/>
    <w:rsid w:val="002E2610"/>
    <w:rsid w:val="002E2E72"/>
    <w:rsid w:val="002E36E3"/>
    <w:rsid w:val="002E4A8E"/>
    <w:rsid w:val="002E5DA0"/>
    <w:rsid w:val="002E5F7D"/>
    <w:rsid w:val="002E6BB7"/>
    <w:rsid w:val="002E7FE5"/>
    <w:rsid w:val="002F06B8"/>
    <w:rsid w:val="002F0BA7"/>
    <w:rsid w:val="002F1D03"/>
    <w:rsid w:val="002F23BB"/>
    <w:rsid w:val="002F269C"/>
    <w:rsid w:val="002F2D32"/>
    <w:rsid w:val="002F32C7"/>
    <w:rsid w:val="002F3A7D"/>
    <w:rsid w:val="002F3C41"/>
    <w:rsid w:val="002F3DEA"/>
    <w:rsid w:val="002F41FA"/>
    <w:rsid w:val="002F427A"/>
    <w:rsid w:val="002F4602"/>
    <w:rsid w:val="002F487C"/>
    <w:rsid w:val="002F48B5"/>
    <w:rsid w:val="002F6FA4"/>
    <w:rsid w:val="002F73BA"/>
    <w:rsid w:val="002F7529"/>
    <w:rsid w:val="002F7629"/>
    <w:rsid w:val="002F7B50"/>
    <w:rsid w:val="002F7B87"/>
    <w:rsid w:val="00300327"/>
    <w:rsid w:val="003006A8"/>
    <w:rsid w:val="00300951"/>
    <w:rsid w:val="00300E09"/>
    <w:rsid w:val="003011B2"/>
    <w:rsid w:val="00301398"/>
    <w:rsid w:val="003017CB"/>
    <w:rsid w:val="0030326F"/>
    <w:rsid w:val="00304021"/>
    <w:rsid w:val="0030497D"/>
    <w:rsid w:val="00305946"/>
    <w:rsid w:val="00305D0B"/>
    <w:rsid w:val="00310422"/>
    <w:rsid w:val="00310D65"/>
    <w:rsid w:val="003118F4"/>
    <w:rsid w:val="0031241D"/>
    <w:rsid w:val="00312684"/>
    <w:rsid w:val="003141C0"/>
    <w:rsid w:val="00314574"/>
    <w:rsid w:val="003146BF"/>
    <w:rsid w:val="00314A03"/>
    <w:rsid w:val="00314A3E"/>
    <w:rsid w:val="0031596A"/>
    <w:rsid w:val="0031727D"/>
    <w:rsid w:val="00317780"/>
    <w:rsid w:val="003206D0"/>
    <w:rsid w:val="00320AE9"/>
    <w:rsid w:val="00320D89"/>
    <w:rsid w:val="003210D1"/>
    <w:rsid w:val="003211C0"/>
    <w:rsid w:val="00321946"/>
    <w:rsid w:val="00322686"/>
    <w:rsid w:val="003229EA"/>
    <w:rsid w:val="00323FB7"/>
    <w:rsid w:val="003246B9"/>
    <w:rsid w:val="003248DF"/>
    <w:rsid w:val="00324E97"/>
    <w:rsid w:val="00325D15"/>
    <w:rsid w:val="003260C9"/>
    <w:rsid w:val="00327B94"/>
    <w:rsid w:val="00330515"/>
    <w:rsid w:val="00330ABE"/>
    <w:rsid w:val="00330CD8"/>
    <w:rsid w:val="00330E00"/>
    <w:rsid w:val="00331888"/>
    <w:rsid w:val="00331AEE"/>
    <w:rsid w:val="00331D66"/>
    <w:rsid w:val="003328AE"/>
    <w:rsid w:val="003333C8"/>
    <w:rsid w:val="00334F4B"/>
    <w:rsid w:val="00334F73"/>
    <w:rsid w:val="00335A62"/>
    <w:rsid w:val="00335B8A"/>
    <w:rsid w:val="00337BA0"/>
    <w:rsid w:val="00337EED"/>
    <w:rsid w:val="003404B1"/>
    <w:rsid w:val="003406D6"/>
    <w:rsid w:val="003407A1"/>
    <w:rsid w:val="003409D8"/>
    <w:rsid w:val="00340C34"/>
    <w:rsid w:val="003423C5"/>
    <w:rsid w:val="0034246B"/>
    <w:rsid w:val="00342B9A"/>
    <w:rsid w:val="00342D45"/>
    <w:rsid w:val="00343954"/>
    <w:rsid w:val="0034398C"/>
    <w:rsid w:val="00343DAA"/>
    <w:rsid w:val="00343DAB"/>
    <w:rsid w:val="003440A8"/>
    <w:rsid w:val="00345785"/>
    <w:rsid w:val="00346F11"/>
    <w:rsid w:val="0034749C"/>
    <w:rsid w:val="003509E8"/>
    <w:rsid w:val="003513A3"/>
    <w:rsid w:val="0035171F"/>
    <w:rsid w:val="00353017"/>
    <w:rsid w:val="00353624"/>
    <w:rsid w:val="0035388A"/>
    <w:rsid w:val="00353A34"/>
    <w:rsid w:val="003540A9"/>
    <w:rsid w:val="0035594C"/>
    <w:rsid w:val="00356158"/>
    <w:rsid w:val="00360335"/>
    <w:rsid w:val="003616FC"/>
    <w:rsid w:val="00361770"/>
    <w:rsid w:val="00361ADE"/>
    <w:rsid w:val="003639B2"/>
    <w:rsid w:val="00364ADF"/>
    <w:rsid w:val="00364BD7"/>
    <w:rsid w:val="0036652D"/>
    <w:rsid w:val="00367E34"/>
    <w:rsid w:val="00370044"/>
    <w:rsid w:val="00370297"/>
    <w:rsid w:val="00370547"/>
    <w:rsid w:val="003717B3"/>
    <w:rsid w:val="00372474"/>
    <w:rsid w:val="00372868"/>
    <w:rsid w:val="0037295E"/>
    <w:rsid w:val="003729FB"/>
    <w:rsid w:val="00372D13"/>
    <w:rsid w:val="003733B1"/>
    <w:rsid w:val="003737EB"/>
    <w:rsid w:val="00373BE3"/>
    <w:rsid w:val="00373C1D"/>
    <w:rsid w:val="00374DC4"/>
    <w:rsid w:val="00375052"/>
    <w:rsid w:val="003753A7"/>
    <w:rsid w:val="00375787"/>
    <w:rsid w:val="003758BC"/>
    <w:rsid w:val="00375E3C"/>
    <w:rsid w:val="003763D6"/>
    <w:rsid w:val="003763EA"/>
    <w:rsid w:val="00376C04"/>
    <w:rsid w:val="00376E1F"/>
    <w:rsid w:val="0037718E"/>
    <w:rsid w:val="00381A5E"/>
    <w:rsid w:val="00381CE0"/>
    <w:rsid w:val="00382145"/>
    <w:rsid w:val="00382F96"/>
    <w:rsid w:val="0038324A"/>
    <w:rsid w:val="00383412"/>
    <w:rsid w:val="00383550"/>
    <w:rsid w:val="00384137"/>
    <w:rsid w:val="00384948"/>
    <w:rsid w:val="0038688D"/>
    <w:rsid w:val="00387914"/>
    <w:rsid w:val="00387A4F"/>
    <w:rsid w:val="00387DCF"/>
    <w:rsid w:val="003904DE"/>
    <w:rsid w:val="0039061F"/>
    <w:rsid w:val="00390940"/>
    <w:rsid w:val="00390D8E"/>
    <w:rsid w:val="00390EFE"/>
    <w:rsid w:val="00391A9A"/>
    <w:rsid w:val="00392740"/>
    <w:rsid w:val="00392932"/>
    <w:rsid w:val="0039312E"/>
    <w:rsid w:val="00393208"/>
    <w:rsid w:val="00393D31"/>
    <w:rsid w:val="00394165"/>
    <w:rsid w:val="0039417D"/>
    <w:rsid w:val="0039449D"/>
    <w:rsid w:val="0039510B"/>
    <w:rsid w:val="003954BA"/>
    <w:rsid w:val="00397659"/>
    <w:rsid w:val="0039773B"/>
    <w:rsid w:val="003A0A14"/>
    <w:rsid w:val="003A26F4"/>
    <w:rsid w:val="003A2951"/>
    <w:rsid w:val="003A3D0D"/>
    <w:rsid w:val="003A4977"/>
    <w:rsid w:val="003A50F3"/>
    <w:rsid w:val="003A6383"/>
    <w:rsid w:val="003B0084"/>
    <w:rsid w:val="003B09C9"/>
    <w:rsid w:val="003B0F0E"/>
    <w:rsid w:val="003B1141"/>
    <w:rsid w:val="003B2941"/>
    <w:rsid w:val="003B2A3F"/>
    <w:rsid w:val="003B2BAD"/>
    <w:rsid w:val="003B2F38"/>
    <w:rsid w:val="003B3C67"/>
    <w:rsid w:val="003B42EF"/>
    <w:rsid w:val="003B48F1"/>
    <w:rsid w:val="003B5FBB"/>
    <w:rsid w:val="003B6243"/>
    <w:rsid w:val="003B657E"/>
    <w:rsid w:val="003B6654"/>
    <w:rsid w:val="003B6D75"/>
    <w:rsid w:val="003B7C23"/>
    <w:rsid w:val="003B7E7B"/>
    <w:rsid w:val="003C021F"/>
    <w:rsid w:val="003C0282"/>
    <w:rsid w:val="003C09BA"/>
    <w:rsid w:val="003C2A79"/>
    <w:rsid w:val="003C3276"/>
    <w:rsid w:val="003C394E"/>
    <w:rsid w:val="003C3B48"/>
    <w:rsid w:val="003C57D1"/>
    <w:rsid w:val="003C593C"/>
    <w:rsid w:val="003C7994"/>
    <w:rsid w:val="003C7D84"/>
    <w:rsid w:val="003D0606"/>
    <w:rsid w:val="003D068E"/>
    <w:rsid w:val="003D0BDC"/>
    <w:rsid w:val="003D1077"/>
    <w:rsid w:val="003D12AF"/>
    <w:rsid w:val="003D176B"/>
    <w:rsid w:val="003D2122"/>
    <w:rsid w:val="003D24D5"/>
    <w:rsid w:val="003D2D89"/>
    <w:rsid w:val="003D32DC"/>
    <w:rsid w:val="003D42B2"/>
    <w:rsid w:val="003D4831"/>
    <w:rsid w:val="003D49E9"/>
    <w:rsid w:val="003D62AC"/>
    <w:rsid w:val="003D640B"/>
    <w:rsid w:val="003D7578"/>
    <w:rsid w:val="003E016C"/>
    <w:rsid w:val="003E0852"/>
    <w:rsid w:val="003E0FFC"/>
    <w:rsid w:val="003E11B0"/>
    <w:rsid w:val="003E15DA"/>
    <w:rsid w:val="003E187F"/>
    <w:rsid w:val="003E19CB"/>
    <w:rsid w:val="003E1EE5"/>
    <w:rsid w:val="003E3574"/>
    <w:rsid w:val="003E47C5"/>
    <w:rsid w:val="003E582B"/>
    <w:rsid w:val="003E677D"/>
    <w:rsid w:val="003E67ED"/>
    <w:rsid w:val="003E70D7"/>
    <w:rsid w:val="003E78EB"/>
    <w:rsid w:val="003F20FE"/>
    <w:rsid w:val="003F2D9D"/>
    <w:rsid w:val="003F400A"/>
    <w:rsid w:val="003F4087"/>
    <w:rsid w:val="003F40B2"/>
    <w:rsid w:val="003F4C98"/>
    <w:rsid w:val="003F526B"/>
    <w:rsid w:val="003F59BB"/>
    <w:rsid w:val="003F5DAC"/>
    <w:rsid w:val="003F67EF"/>
    <w:rsid w:val="003F7EF7"/>
    <w:rsid w:val="00402B21"/>
    <w:rsid w:val="00403BDF"/>
    <w:rsid w:val="00405197"/>
    <w:rsid w:val="00405D04"/>
    <w:rsid w:val="0040666B"/>
    <w:rsid w:val="00406DBC"/>
    <w:rsid w:val="004076B2"/>
    <w:rsid w:val="00407810"/>
    <w:rsid w:val="00407E3F"/>
    <w:rsid w:val="0041091F"/>
    <w:rsid w:val="00410A7A"/>
    <w:rsid w:val="00411D5F"/>
    <w:rsid w:val="00412607"/>
    <w:rsid w:val="00412C3E"/>
    <w:rsid w:val="0041312B"/>
    <w:rsid w:val="00413FDD"/>
    <w:rsid w:val="004141CA"/>
    <w:rsid w:val="004151CF"/>
    <w:rsid w:val="004160E5"/>
    <w:rsid w:val="00416598"/>
    <w:rsid w:val="004165C3"/>
    <w:rsid w:val="00416DA6"/>
    <w:rsid w:val="004174D7"/>
    <w:rsid w:val="0041764D"/>
    <w:rsid w:val="00417D43"/>
    <w:rsid w:val="00417E90"/>
    <w:rsid w:val="004211E2"/>
    <w:rsid w:val="004215B3"/>
    <w:rsid w:val="00421954"/>
    <w:rsid w:val="00424DE1"/>
    <w:rsid w:val="00425B41"/>
    <w:rsid w:val="00425BE2"/>
    <w:rsid w:val="0042654C"/>
    <w:rsid w:val="00426785"/>
    <w:rsid w:val="00430B30"/>
    <w:rsid w:val="0043114F"/>
    <w:rsid w:val="00431C2A"/>
    <w:rsid w:val="00436A73"/>
    <w:rsid w:val="00436BBB"/>
    <w:rsid w:val="00436E48"/>
    <w:rsid w:val="00437B35"/>
    <w:rsid w:val="00440061"/>
    <w:rsid w:val="00440BE8"/>
    <w:rsid w:val="00440E55"/>
    <w:rsid w:val="004419EA"/>
    <w:rsid w:val="00441DEF"/>
    <w:rsid w:val="00443D32"/>
    <w:rsid w:val="004440AD"/>
    <w:rsid w:val="004440BA"/>
    <w:rsid w:val="00444362"/>
    <w:rsid w:val="00444738"/>
    <w:rsid w:val="00444769"/>
    <w:rsid w:val="004449C6"/>
    <w:rsid w:val="004452FB"/>
    <w:rsid w:val="00445C5D"/>
    <w:rsid w:val="00445EE6"/>
    <w:rsid w:val="00446702"/>
    <w:rsid w:val="00446BB6"/>
    <w:rsid w:val="00446C3F"/>
    <w:rsid w:val="00447733"/>
    <w:rsid w:val="004478C3"/>
    <w:rsid w:val="00450464"/>
    <w:rsid w:val="00451C86"/>
    <w:rsid w:val="00452485"/>
    <w:rsid w:val="0045250F"/>
    <w:rsid w:val="00453AB0"/>
    <w:rsid w:val="00453C67"/>
    <w:rsid w:val="00453EB4"/>
    <w:rsid w:val="00454F41"/>
    <w:rsid w:val="00455319"/>
    <w:rsid w:val="004554A5"/>
    <w:rsid w:val="00456820"/>
    <w:rsid w:val="00456E83"/>
    <w:rsid w:val="00457226"/>
    <w:rsid w:val="004574C5"/>
    <w:rsid w:val="0046224C"/>
    <w:rsid w:val="0046302A"/>
    <w:rsid w:val="00463C43"/>
    <w:rsid w:val="00464EEC"/>
    <w:rsid w:val="00465899"/>
    <w:rsid w:val="00465D07"/>
    <w:rsid w:val="0046652D"/>
    <w:rsid w:val="0046671A"/>
    <w:rsid w:val="0046719E"/>
    <w:rsid w:val="004672D8"/>
    <w:rsid w:val="0046797D"/>
    <w:rsid w:val="00467A97"/>
    <w:rsid w:val="00470FF7"/>
    <w:rsid w:val="004712E1"/>
    <w:rsid w:val="00471D98"/>
    <w:rsid w:val="0047262A"/>
    <w:rsid w:val="004739CE"/>
    <w:rsid w:val="00473D59"/>
    <w:rsid w:val="00474970"/>
    <w:rsid w:val="00474E09"/>
    <w:rsid w:val="00475BB3"/>
    <w:rsid w:val="00476226"/>
    <w:rsid w:val="00476730"/>
    <w:rsid w:val="00477124"/>
    <w:rsid w:val="00477B8D"/>
    <w:rsid w:val="00477E1C"/>
    <w:rsid w:val="00480388"/>
    <w:rsid w:val="00480F28"/>
    <w:rsid w:val="00481442"/>
    <w:rsid w:val="00481ADF"/>
    <w:rsid w:val="0048376C"/>
    <w:rsid w:val="00483CB5"/>
    <w:rsid w:val="00483DE9"/>
    <w:rsid w:val="004851A5"/>
    <w:rsid w:val="00486623"/>
    <w:rsid w:val="00486816"/>
    <w:rsid w:val="004869A2"/>
    <w:rsid w:val="00486A1D"/>
    <w:rsid w:val="00486AF3"/>
    <w:rsid w:val="0049084D"/>
    <w:rsid w:val="00491076"/>
    <w:rsid w:val="00491A9A"/>
    <w:rsid w:val="004920A5"/>
    <w:rsid w:val="00492344"/>
    <w:rsid w:val="004924FC"/>
    <w:rsid w:val="00492522"/>
    <w:rsid w:val="00493E11"/>
    <w:rsid w:val="004940FA"/>
    <w:rsid w:val="00494AE4"/>
    <w:rsid w:val="00496546"/>
    <w:rsid w:val="004965CB"/>
    <w:rsid w:val="00496720"/>
    <w:rsid w:val="00497100"/>
    <w:rsid w:val="004A05C1"/>
    <w:rsid w:val="004A0959"/>
    <w:rsid w:val="004A0B6A"/>
    <w:rsid w:val="004A0C42"/>
    <w:rsid w:val="004A1D3C"/>
    <w:rsid w:val="004A27EB"/>
    <w:rsid w:val="004A3737"/>
    <w:rsid w:val="004A3A0B"/>
    <w:rsid w:val="004A6215"/>
    <w:rsid w:val="004A796C"/>
    <w:rsid w:val="004B060D"/>
    <w:rsid w:val="004B1BB0"/>
    <w:rsid w:val="004B209D"/>
    <w:rsid w:val="004B2157"/>
    <w:rsid w:val="004B24C5"/>
    <w:rsid w:val="004B2954"/>
    <w:rsid w:val="004B3C01"/>
    <w:rsid w:val="004B3EC4"/>
    <w:rsid w:val="004B40BC"/>
    <w:rsid w:val="004B549F"/>
    <w:rsid w:val="004B55E7"/>
    <w:rsid w:val="004B72C0"/>
    <w:rsid w:val="004B7687"/>
    <w:rsid w:val="004C023E"/>
    <w:rsid w:val="004C0655"/>
    <w:rsid w:val="004C0DB9"/>
    <w:rsid w:val="004C19B4"/>
    <w:rsid w:val="004C1C27"/>
    <w:rsid w:val="004C2D7B"/>
    <w:rsid w:val="004C32C5"/>
    <w:rsid w:val="004C5686"/>
    <w:rsid w:val="004C587E"/>
    <w:rsid w:val="004C59A5"/>
    <w:rsid w:val="004C5C7B"/>
    <w:rsid w:val="004C6837"/>
    <w:rsid w:val="004C6D6E"/>
    <w:rsid w:val="004C7555"/>
    <w:rsid w:val="004C7E21"/>
    <w:rsid w:val="004C7F59"/>
    <w:rsid w:val="004C7FD3"/>
    <w:rsid w:val="004D026F"/>
    <w:rsid w:val="004D0865"/>
    <w:rsid w:val="004D162C"/>
    <w:rsid w:val="004D4DAA"/>
    <w:rsid w:val="004D4F69"/>
    <w:rsid w:val="004D6D66"/>
    <w:rsid w:val="004D7843"/>
    <w:rsid w:val="004E213B"/>
    <w:rsid w:val="004E2D3A"/>
    <w:rsid w:val="004E3C04"/>
    <w:rsid w:val="004E3DAB"/>
    <w:rsid w:val="004E5D53"/>
    <w:rsid w:val="004E624B"/>
    <w:rsid w:val="004E6A14"/>
    <w:rsid w:val="004E78D4"/>
    <w:rsid w:val="004F0068"/>
    <w:rsid w:val="004F0216"/>
    <w:rsid w:val="004F0D8E"/>
    <w:rsid w:val="004F1A32"/>
    <w:rsid w:val="004F3715"/>
    <w:rsid w:val="004F37F4"/>
    <w:rsid w:val="004F4718"/>
    <w:rsid w:val="004F5172"/>
    <w:rsid w:val="004F5AD0"/>
    <w:rsid w:val="004F6431"/>
    <w:rsid w:val="004F668E"/>
    <w:rsid w:val="004F6B39"/>
    <w:rsid w:val="004F7CAB"/>
    <w:rsid w:val="005019C6"/>
    <w:rsid w:val="00501A0E"/>
    <w:rsid w:val="005034B6"/>
    <w:rsid w:val="005035C6"/>
    <w:rsid w:val="00504770"/>
    <w:rsid w:val="00504B3E"/>
    <w:rsid w:val="00504F02"/>
    <w:rsid w:val="005056CD"/>
    <w:rsid w:val="005065A2"/>
    <w:rsid w:val="00506E34"/>
    <w:rsid w:val="0050739D"/>
    <w:rsid w:val="00507FE5"/>
    <w:rsid w:val="00510BEF"/>
    <w:rsid w:val="00511EDD"/>
    <w:rsid w:val="00512233"/>
    <w:rsid w:val="00512A5B"/>
    <w:rsid w:val="005133F3"/>
    <w:rsid w:val="005136D9"/>
    <w:rsid w:val="00514FFD"/>
    <w:rsid w:val="005150AE"/>
    <w:rsid w:val="0051604C"/>
    <w:rsid w:val="005175F3"/>
    <w:rsid w:val="005179FA"/>
    <w:rsid w:val="00517B4F"/>
    <w:rsid w:val="00520429"/>
    <w:rsid w:val="00520AF1"/>
    <w:rsid w:val="00520BAA"/>
    <w:rsid w:val="00520FED"/>
    <w:rsid w:val="00521CC7"/>
    <w:rsid w:val="00522C79"/>
    <w:rsid w:val="00523544"/>
    <w:rsid w:val="00523C46"/>
    <w:rsid w:val="00523FE4"/>
    <w:rsid w:val="0052585C"/>
    <w:rsid w:val="0052600F"/>
    <w:rsid w:val="00526CD2"/>
    <w:rsid w:val="00526EA6"/>
    <w:rsid w:val="0053083F"/>
    <w:rsid w:val="00530F14"/>
    <w:rsid w:val="0053128D"/>
    <w:rsid w:val="005312DC"/>
    <w:rsid w:val="005313DA"/>
    <w:rsid w:val="0053154C"/>
    <w:rsid w:val="0053281B"/>
    <w:rsid w:val="00533CF6"/>
    <w:rsid w:val="00534122"/>
    <w:rsid w:val="00534D98"/>
    <w:rsid w:val="00534DDE"/>
    <w:rsid w:val="0053554A"/>
    <w:rsid w:val="005355FF"/>
    <w:rsid w:val="00536944"/>
    <w:rsid w:val="005378DC"/>
    <w:rsid w:val="00537D69"/>
    <w:rsid w:val="00542544"/>
    <w:rsid w:val="00542743"/>
    <w:rsid w:val="005439DE"/>
    <w:rsid w:val="00543C02"/>
    <w:rsid w:val="00543E0E"/>
    <w:rsid w:val="00544749"/>
    <w:rsid w:val="005452D4"/>
    <w:rsid w:val="0054593F"/>
    <w:rsid w:val="00545ACF"/>
    <w:rsid w:val="00545D33"/>
    <w:rsid w:val="005464A2"/>
    <w:rsid w:val="00546755"/>
    <w:rsid w:val="00546F14"/>
    <w:rsid w:val="00547202"/>
    <w:rsid w:val="00547384"/>
    <w:rsid w:val="00547F97"/>
    <w:rsid w:val="00550C37"/>
    <w:rsid w:val="00551754"/>
    <w:rsid w:val="00551BF8"/>
    <w:rsid w:val="00551CD9"/>
    <w:rsid w:val="005529B5"/>
    <w:rsid w:val="00553E08"/>
    <w:rsid w:val="005540F2"/>
    <w:rsid w:val="00554BF0"/>
    <w:rsid w:val="0055657E"/>
    <w:rsid w:val="00556FD3"/>
    <w:rsid w:val="00557701"/>
    <w:rsid w:val="0055789F"/>
    <w:rsid w:val="00557B3D"/>
    <w:rsid w:val="0056023C"/>
    <w:rsid w:val="00560929"/>
    <w:rsid w:val="005619EB"/>
    <w:rsid w:val="00561B81"/>
    <w:rsid w:val="00562078"/>
    <w:rsid w:val="005621B6"/>
    <w:rsid w:val="005622B6"/>
    <w:rsid w:val="00562995"/>
    <w:rsid w:val="00563D80"/>
    <w:rsid w:val="00563E37"/>
    <w:rsid w:val="005645ED"/>
    <w:rsid w:val="0056495A"/>
    <w:rsid w:val="005670E0"/>
    <w:rsid w:val="00571428"/>
    <w:rsid w:val="00572F48"/>
    <w:rsid w:val="0057420A"/>
    <w:rsid w:val="005767E1"/>
    <w:rsid w:val="00577E8A"/>
    <w:rsid w:val="0058056B"/>
    <w:rsid w:val="005806F8"/>
    <w:rsid w:val="00580F9E"/>
    <w:rsid w:val="00581127"/>
    <w:rsid w:val="0058172D"/>
    <w:rsid w:val="00581BD3"/>
    <w:rsid w:val="00582590"/>
    <w:rsid w:val="00582980"/>
    <w:rsid w:val="00582F62"/>
    <w:rsid w:val="00582F9B"/>
    <w:rsid w:val="005834DE"/>
    <w:rsid w:val="00583550"/>
    <w:rsid w:val="005848FD"/>
    <w:rsid w:val="0058498F"/>
    <w:rsid w:val="00584AC1"/>
    <w:rsid w:val="0058501A"/>
    <w:rsid w:val="00586B1E"/>
    <w:rsid w:val="00586B59"/>
    <w:rsid w:val="00591731"/>
    <w:rsid w:val="00592116"/>
    <w:rsid w:val="00592D19"/>
    <w:rsid w:val="00592D8E"/>
    <w:rsid w:val="00593687"/>
    <w:rsid w:val="00593A79"/>
    <w:rsid w:val="00593D51"/>
    <w:rsid w:val="00594728"/>
    <w:rsid w:val="00594B9F"/>
    <w:rsid w:val="005950D9"/>
    <w:rsid w:val="0059519F"/>
    <w:rsid w:val="00595CE0"/>
    <w:rsid w:val="00595DBB"/>
    <w:rsid w:val="0059684B"/>
    <w:rsid w:val="0059719A"/>
    <w:rsid w:val="005A05B7"/>
    <w:rsid w:val="005A0682"/>
    <w:rsid w:val="005A1FF3"/>
    <w:rsid w:val="005A21DF"/>
    <w:rsid w:val="005A2354"/>
    <w:rsid w:val="005A2E57"/>
    <w:rsid w:val="005A302D"/>
    <w:rsid w:val="005A3767"/>
    <w:rsid w:val="005A3818"/>
    <w:rsid w:val="005A41A5"/>
    <w:rsid w:val="005A48D0"/>
    <w:rsid w:val="005A4A9D"/>
    <w:rsid w:val="005A5F3D"/>
    <w:rsid w:val="005A6B81"/>
    <w:rsid w:val="005A6CAD"/>
    <w:rsid w:val="005A6F60"/>
    <w:rsid w:val="005B1615"/>
    <w:rsid w:val="005B187E"/>
    <w:rsid w:val="005B46B5"/>
    <w:rsid w:val="005B5407"/>
    <w:rsid w:val="005B7443"/>
    <w:rsid w:val="005B7E7E"/>
    <w:rsid w:val="005C0816"/>
    <w:rsid w:val="005C0C58"/>
    <w:rsid w:val="005C24B9"/>
    <w:rsid w:val="005C2C6D"/>
    <w:rsid w:val="005C3418"/>
    <w:rsid w:val="005C4107"/>
    <w:rsid w:val="005C4E1D"/>
    <w:rsid w:val="005C4FBD"/>
    <w:rsid w:val="005C5E8C"/>
    <w:rsid w:val="005C6C31"/>
    <w:rsid w:val="005C7264"/>
    <w:rsid w:val="005C7B16"/>
    <w:rsid w:val="005D079A"/>
    <w:rsid w:val="005D0AA3"/>
    <w:rsid w:val="005D0F38"/>
    <w:rsid w:val="005D24DF"/>
    <w:rsid w:val="005D2BA8"/>
    <w:rsid w:val="005D2C65"/>
    <w:rsid w:val="005D2C7A"/>
    <w:rsid w:val="005D4521"/>
    <w:rsid w:val="005D47D5"/>
    <w:rsid w:val="005D50CA"/>
    <w:rsid w:val="005D5F03"/>
    <w:rsid w:val="005D79E9"/>
    <w:rsid w:val="005D7AD0"/>
    <w:rsid w:val="005D7D0F"/>
    <w:rsid w:val="005D7ED0"/>
    <w:rsid w:val="005E09EA"/>
    <w:rsid w:val="005E201A"/>
    <w:rsid w:val="005E2F7D"/>
    <w:rsid w:val="005E32FB"/>
    <w:rsid w:val="005E4B57"/>
    <w:rsid w:val="005E50B0"/>
    <w:rsid w:val="005E5BBD"/>
    <w:rsid w:val="005E6861"/>
    <w:rsid w:val="005E7396"/>
    <w:rsid w:val="005E7779"/>
    <w:rsid w:val="005F0477"/>
    <w:rsid w:val="005F0A3B"/>
    <w:rsid w:val="005F0E2E"/>
    <w:rsid w:val="005F384E"/>
    <w:rsid w:val="005F4943"/>
    <w:rsid w:val="005F5411"/>
    <w:rsid w:val="005F5DE4"/>
    <w:rsid w:val="005F60F3"/>
    <w:rsid w:val="005F6816"/>
    <w:rsid w:val="005F72B1"/>
    <w:rsid w:val="005F780C"/>
    <w:rsid w:val="005F7B64"/>
    <w:rsid w:val="006001A2"/>
    <w:rsid w:val="0060031A"/>
    <w:rsid w:val="00601100"/>
    <w:rsid w:val="006012F3"/>
    <w:rsid w:val="0060151F"/>
    <w:rsid w:val="0060193D"/>
    <w:rsid w:val="00602830"/>
    <w:rsid w:val="00603098"/>
    <w:rsid w:val="00603C4B"/>
    <w:rsid w:val="00603D55"/>
    <w:rsid w:val="00604BBD"/>
    <w:rsid w:val="00604C5A"/>
    <w:rsid w:val="00605B54"/>
    <w:rsid w:val="0060604B"/>
    <w:rsid w:val="00606520"/>
    <w:rsid w:val="00606772"/>
    <w:rsid w:val="006067A1"/>
    <w:rsid w:val="00606F54"/>
    <w:rsid w:val="00607FAC"/>
    <w:rsid w:val="006103FE"/>
    <w:rsid w:val="00610916"/>
    <w:rsid w:val="00610A37"/>
    <w:rsid w:val="00611080"/>
    <w:rsid w:val="00611C0A"/>
    <w:rsid w:val="00611C55"/>
    <w:rsid w:val="0061478A"/>
    <w:rsid w:val="00614AE7"/>
    <w:rsid w:val="00614ECC"/>
    <w:rsid w:val="00614FD5"/>
    <w:rsid w:val="00615424"/>
    <w:rsid w:val="0061563E"/>
    <w:rsid w:val="00615986"/>
    <w:rsid w:val="006159B5"/>
    <w:rsid w:val="006160B6"/>
    <w:rsid w:val="0061640A"/>
    <w:rsid w:val="006175AA"/>
    <w:rsid w:val="0062053F"/>
    <w:rsid w:val="006217D9"/>
    <w:rsid w:val="00622D42"/>
    <w:rsid w:val="00622D96"/>
    <w:rsid w:val="00623171"/>
    <w:rsid w:val="00623CB3"/>
    <w:rsid w:val="00624EE1"/>
    <w:rsid w:val="006251FF"/>
    <w:rsid w:val="0062550E"/>
    <w:rsid w:val="006262EB"/>
    <w:rsid w:val="00626500"/>
    <w:rsid w:val="00626C44"/>
    <w:rsid w:val="00627314"/>
    <w:rsid w:val="00632068"/>
    <w:rsid w:val="00632A04"/>
    <w:rsid w:val="00633415"/>
    <w:rsid w:val="00633C0F"/>
    <w:rsid w:val="00634117"/>
    <w:rsid w:val="00635731"/>
    <w:rsid w:val="00636350"/>
    <w:rsid w:val="006366BB"/>
    <w:rsid w:val="006377A0"/>
    <w:rsid w:val="006404D0"/>
    <w:rsid w:val="006404E2"/>
    <w:rsid w:val="00640692"/>
    <w:rsid w:val="00641408"/>
    <w:rsid w:val="006417CE"/>
    <w:rsid w:val="00641873"/>
    <w:rsid w:val="00642762"/>
    <w:rsid w:val="00642AB7"/>
    <w:rsid w:val="00643232"/>
    <w:rsid w:val="00643DB2"/>
    <w:rsid w:val="00644C34"/>
    <w:rsid w:val="00644E05"/>
    <w:rsid w:val="00646347"/>
    <w:rsid w:val="006513CF"/>
    <w:rsid w:val="006518C9"/>
    <w:rsid w:val="006532C6"/>
    <w:rsid w:val="00655300"/>
    <w:rsid w:val="0065590E"/>
    <w:rsid w:val="006559D5"/>
    <w:rsid w:val="00656CB0"/>
    <w:rsid w:val="00657AED"/>
    <w:rsid w:val="00661404"/>
    <w:rsid w:val="006638CE"/>
    <w:rsid w:val="00663BF9"/>
    <w:rsid w:val="0066425D"/>
    <w:rsid w:val="0066462E"/>
    <w:rsid w:val="00664868"/>
    <w:rsid w:val="00664B3C"/>
    <w:rsid w:val="00666733"/>
    <w:rsid w:val="00666B8D"/>
    <w:rsid w:val="00667A50"/>
    <w:rsid w:val="00667C05"/>
    <w:rsid w:val="00670C54"/>
    <w:rsid w:val="0067134B"/>
    <w:rsid w:val="00671A97"/>
    <w:rsid w:val="00671C2F"/>
    <w:rsid w:val="0067264A"/>
    <w:rsid w:val="0067500B"/>
    <w:rsid w:val="00675693"/>
    <w:rsid w:val="00675957"/>
    <w:rsid w:val="00675F7E"/>
    <w:rsid w:val="00676207"/>
    <w:rsid w:val="00676686"/>
    <w:rsid w:val="006772C6"/>
    <w:rsid w:val="00677502"/>
    <w:rsid w:val="00677633"/>
    <w:rsid w:val="0068016E"/>
    <w:rsid w:val="006801C7"/>
    <w:rsid w:val="0068029E"/>
    <w:rsid w:val="006805DF"/>
    <w:rsid w:val="0068060C"/>
    <w:rsid w:val="006809EC"/>
    <w:rsid w:val="00680CCE"/>
    <w:rsid w:val="00681193"/>
    <w:rsid w:val="00683D6D"/>
    <w:rsid w:val="006849C7"/>
    <w:rsid w:val="00685186"/>
    <w:rsid w:val="00685620"/>
    <w:rsid w:val="00685C45"/>
    <w:rsid w:val="00686059"/>
    <w:rsid w:val="0068682C"/>
    <w:rsid w:val="006871CE"/>
    <w:rsid w:val="006876BF"/>
    <w:rsid w:val="00687905"/>
    <w:rsid w:val="0069141B"/>
    <w:rsid w:val="00691B33"/>
    <w:rsid w:val="00692E7C"/>
    <w:rsid w:val="00694DBC"/>
    <w:rsid w:val="0069505D"/>
    <w:rsid w:val="006950A3"/>
    <w:rsid w:val="0069520C"/>
    <w:rsid w:val="006952B3"/>
    <w:rsid w:val="00695880"/>
    <w:rsid w:val="00696419"/>
    <w:rsid w:val="006964F4"/>
    <w:rsid w:val="006965A5"/>
    <w:rsid w:val="00696E8C"/>
    <w:rsid w:val="00697992"/>
    <w:rsid w:val="006A0B0D"/>
    <w:rsid w:val="006A3387"/>
    <w:rsid w:val="006A33E8"/>
    <w:rsid w:val="006A3972"/>
    <w:rsid w:val="006A46F9"/>
    <w:rsid w:val="006A4EB2"/>
    <w:rsid w:val="006A583C"/>
    <w:rsid w:val="006A67ED"/>
    <w:rsid w:val="006A6B3D"/>
    <w:rsid w:val="006A6B99"/>
    <w:rsid w:val="006A6EFE"/>
    <w:rsid w:val="006A7F18"/>
    <w:rsid w:val="006B0293"/>
    <w:rsid w:val="006B0481"/>
    <w:rsid w:val="006B04AB"/>
    <w:rsid w:val="006B1113"/>
    <w:rsid w:val="006B1FD5"/>
    <w:rsid w:val="006B2375"/>
    <w:rsid w:val="006B311C"/>
    <w:rsid w:val="006B36DE"/>
    <w:rsid w:val="006B3E0C"/>
    <w:rsid w:val="006B3E15"/>
    <w:rsid w:val="006B4504"/>
    <w:rsid w:val="006B4E2F"/>
    <w:rsid w:val="006B5C05"/>
    <w:rsid w:val="006B604A"/>
    <w:rsid w:val="006B6F7C"/>
    <w:rsid w:val="006B751B"/>
    <w:rsid w:val="006B7720"/>
    <w:rsid w:val="006C025E"/>
    <w:rsid w:val="006C033B"/>
    <w:rsid w:val="006C092B"/>
    <w:rsid w:val="006C0C1C"/>
    <w:rsid w:val="006C2633"/>
    <w:rsid w:val="006C2649"/>
    <w:rsid w:val="006C264F"/>
    <w:rsid w:val="006C28CE"/>
    <w:rsid w:val="006C2B7B"/>
    <w:rsid w:val="006C2CE2"/>
    <w:rsid w:val="006C368B"/>
    <w:rsid w:val="006C3BB3"/>
    <w:rsid w:val="006C5E8B"/>
    <w:rsid w:val="006C63E8"/>
    <w:rsid w:val="006C7359"/>
    <w:rsid w:val="006D0F5E"/>
    <w:rsid w:val="006D1501"/>
    <w:rsid w:val="006D1F47"/>
    <w:rsid w:val="006D2A1D"/>
    <w:rsid w:val="006D2D21"/>
    <w:rsid w:val="006D38CF"/>
    <w:rsid w:val="006D3ADE"/>
    <w:rsid w:val="006D3EBB"/>
    <w:rsid w:val="006D43A0"/>
    <w:rsid w:val="006D4BB0"/>
    <w:rsid w:val="006D5F7A"/>
    <w:rsid w:val="006D72BB"/>
    <w:rsid w:val="006D7546"/>
    <w:rsid w:val="006E0E12"/>
    <w:rsid w:val="006E269A"/>
    <w:rsid w:val="006E2DBD"/>
    <w:rsid w:val="006E34E5"/>
    <w:rsid w:val="006E355B"/>
    <w:rsid w:val="006E3968"/>
    <w:rsid w:val="006E43B4"/>
    <w:rsid w:val="006E70B5"/>
    <w:rsid w:val="006E765E"/>
    <w:rsid w:val="006E7D3E"/>
    <w:rsid w:val="006E7EC9"/>
    <w:rsid w:val="006F0849"/>
    <w:rsid w:val="006F0CA0"/>
    <w:rsid w:val="006F2CC7"/>
    <w:rsid w:val="006F33CF"/>
    <w:rsid w:val="006F35FA"/>
    <w:rsid w:val="006F471A"/>
    <w:rsid w:val="006F51C5"/>
    <w:rsid w:val="006F53F6"/>
    <w:rsid w:val="006F5F8E"/>
    <w:rsid w:val="006F6251"/>
    <w:rsid w:val="006F7CD9"/>
    <w:rsid w:val="0070162E"/>
    <w:rsid w:val="00703044"/>
    <w:rsid w:val="007031EE"/>
    <w:rsid w:val="0070358B"/>
    <w:rsid w:val="00703A82"/>
    <w:rsid w:val="00703BAE"/>
    <w:rsid w:val="00704435"/>
    <w:rsid w:val="00706411"/>
    <w:rsid w:val="007064C7"/>
    <w:rsid w:val="00706A59"/>
    <w:rsid w:val="00706CBF"/>
    <w:rsid w:val="00706ED8"/>
    <w:rsid w:val="00710323"/>
    <w:rsid w:val="00710DB1"/>
    <w:rsid w:val="007117D3"/>
    <w:rsid w:val="00712BF8"/>
    <w:rsid w:val="007136C8"/>
    <w:rsid w:val="007144CE"/>
    <w:rsid w:val="00714B44"/>
    <w:rsid w:val="00715101"/>
    <w:rsid w:val="00715930"/>
    <w:rsid w:val="00720699"/>
    <w:rsid w:val="007211FD"/>
    <w:rsid w:val="00722B12"/>
    <w:rsid w:val="00723626"/>
    <w:rsid w:val="007246BA"/>
    <w:rsid w:val="007254AB"/>
    <w:rsid w:val="00725C19"/>
    <w:rsid w:val="00730336"/>
    <w:rsid w:val="007307FA"/>
    <w:rsid w:val="00730DE0"/>
    <w:rsid w:val="0073167E"/>
    <w:rsid w:val="00732C75"/>
    <w:rsid w:val="00733158"/>
    <w:rsid w:val="00734371"/>
    <w:rsid w:val="00735269"/>
    <w:rsid w:val="0073554B"/>
    <w:rsid w:val="00736506"/>
    <w:rsid w:val="007377AE"/>
    <w:rsid w:val="007379D6"/>
    <w:rsid w:val="00737B2A"/>
    <w:rsid w:val="00737B4D"/>
    <w:rsid w:val="00737C08"/>
    <w:rsid w:val="00740679"/>
    <w:rsid w:val="00740BBF"/>
    <w:rsid w:val="00740C47"/>
    <w:rsid w:val="007413F4"/>
    <w:rsid w:val="00741456"/>
    <w:rsid w:val="00741C72"/>
    <w:rsid w:val="0074208D"/>
    <w:rsid w:val="007421CC"/>
    <w:rsid w:val="00743A11"/>
    <w:rsid w:val="00743E96"/>
    <w:rsid w:val="0074535B"/>
    <w:rsid w:val="00745E1D"/>
    <w:rsid w:val="007462CB"/>
    <w:rsid w:val="007464B0"/>
    <w:rsid w:val="00746628"/>
    <w:rsid w:val="007473BA"/>
    <w:rsid w:val="007478A2"/>
    <w:rsid w:val="007479D9"/>
    <w:rsid w:val="00750FDA"/>
    <w:rsid w:val="00751116"/>
    <w:rsid w:val="00752791"/>
    <w:rsid w:val="007527E4"/>
    <w:rsid w:val="00753468"/>
    <w:rsid w:val="0075385E"/>
    <w:rsid w:val="0075404A"/>
    <w:rsid w:val="007543D2"/>
    <w:rsid w:val="0075483E"/>
    <w:rsid w:val="00755DBC"/>
    <w:rsid w:val="00756483"/>
    <w:rsid w:val="00757EB9"/>
    <w:rsid w:val="00760982"/>
    <w:rsid w:val="00761060"/>
    <w:rsid w:val="00761549"/>
    <w:rsid w:val="00761857"/>
    <w:rsid w:val="00761CD8"/>
    <w:rsid w:val="007622FC"/>
    <w:rsid w:val="007629B8"/>
    <w:rsid w:val="0076310A"/>
    <w:rsid w:val="00764C0F"/>
    <w:rsid w:val="00764FDF"/>
    <w:rsid w:val="00765E84"/>
    <w:rsid w:val="00765E91"/>
    <w:rsid w:val="007663FE"/>
    <w:rsid w:val="00766EDD"/>
    <w:rsid w:val="007674BB"/>
    <w:rsid w:val="0076793E"/>
    <w:rsid w:val="00770188"/>
    <w:rsid w:val="0077026E"/>
    <w:rsid w:val="00770537"/>
    <w:rsid w:val="00770B7B"/>
    <w:rsid w:val="007726F9"/>
    <w:rsid w:val="00772995"/>
    <w:rsid w:val="00772B43"/>
    <w:rsid w:val="00773431"/>
    <w:rsid w:val="007735C8"/>
    <w:rsid w:val="00773DE4"/>
    <w:rsid w:val="00775056"/>
    <w:rsid w:val="00775BA4"/>
    <w:rsid w:val="0077638A"/>
    <w:rsid w:val="00776545"/>
    <w:rsid w:val="00776582"/>
    <w:rsid w:val="00776662"/>
    <w:rsid w:val="00776747"/>
    <w:rsid w:val="00776AE0"/>
    <w:rsid w:val="00776BEF"/>
    <w:rsid w:val="007771BA"/>
    <w:rsid w:val="00780134"/>
    <w:rsid w:val="00780307"/>
    <w:rsid w:val="00780A83"/>
    <w:rsid w:val="00780DB4"/>
    <w:rsid w:val="00781DB0"/>
    <w:rsid w:val="00781FC0"/>
    <w:rsid w:val="00783610"/>
    <w:rsid w:val="007836AD"/>
    <w:rsid w:val="00784149"/>
    <w:rsid w:val="00784561"/>
    <w:rsid w:val="00785F12"/>
    <w:rsid w:val="00785FE7"/>
    <w:rsid w:val="00786365"/>
    <w:rsid w:val="007906DD"/>
    <w:rsid w:val="0079138B"/>
    <w:rsid w:val="00791EAF"/>
    <w:rsid w:val="007920C1"/>
    <w:rsid w:val="0079255B"/>
    <w:rsid w:val="007934B1"/>
    <w:rsid w:val="00793839"/>
    <w:rsid w:val="00793EAF"/>
    <w:rsid w:val="00794DB6"/>
    <w:rsid w:val="007950B6"/>
    <w:rsid w:val="007956B8"/>
    <w:rsid w:val="00797A27"/>
    <w:rsid w:val="00797B1B"/>
    <w:rsid w:val="007A0C8A"/>
    <w:rsid w:val="007A0E4B"/>
    <w:rsid w:val="007A1F28"/>
    <w:rsid w:val="007A204A"/>
    <w:rsid w:val="007A35C8"/>
    <w:rsid w:val="007A3BA6"/>
    <w:rsid w:val="007A4C0D"/>
    <w:rsid w:val="007A4EFD"/>
    <w:rsid w:val="007A5DFF"/>
    <w:rsid w:val="007A5F65"/>
    <w:rsid w:val="007A5F89"/>
    <w:rsid w:val="007A6461"/>
    <w:rsid w:val="007A6836"/>
    <w:rsid w:val="007A7D6D"/>
    <w:rsid w:val="007B0C89"/>
    <w:rsid w:val="007B0D88"/>
    <w:rsid w:val="007B2C04"/>
    <w:rsid w:val="007B2C37"/>
    <w:rsid w:val="007B3809"/>
    <w:rsid w:val="007B3CFF"/>
    <w:rsid w:val="007B3F77"/>
    <w:rsid w:val="007B6219"/>
    <w:rsid w:val="007B6A85"/>
    <w:rsid w:val="007B7744"/>
    <w:rsid w:val="007B7895"/>
    <w:rsid w:val="007C1EA9"/>
    <w:rsid w:val="007C33B8"/>
    <w:rsid w:val="007C3CBD"/>
    <w:rsid w:val="007C615B"/>
    <w:rsid w:val="007C6312"/>
    <w:rsid w:val="007C71B4"/>
    <w:rsid w:val="007C721B"/>
    <w:rsid w:val="007C75A9"/>
    <w:rsid w:val="007C7AC7"/>
    <w:rsid w:val="007D0976"/>
    <w:rsid w:val="007D0AE5"/>
    <w:rsid w:val="007D0EF9"/>
    <w:rsid w:val="007D1B95"/>
    <w:rsid w:val="007D20B7"/>
    <w:rsid w:val="007D2541"/>
    <w:rsid w:val="007D2B07"/>
    <w:rsid w:val="007D3DFD"/>
    <w:rsid w:val="007D4374"/>
    <w:rsid w:val="007D50B9"/>
    <w:rsid w:val="007D511B"/>
    <w:rsid w:val="007D66D7"/>
    <w:rsid w:val="007D7241"/>
    <w:rsid w:val="007D7E80"/>
    <w:rsid w:val="007E063F"/>
    <w:rsid w:val="007E0858"/>
    <w:rsid w:val="007E0C62"/>
    <w:rsid w:val="007E1E53"/>
    <w:rsid w:val="007E277C"/>
    <w:rsid w:val="007E328A"/>
    <w:rsid w:val="007E3816"/>
    <w:rsid w:val="007E3865"/>
    <w:rsid w:val="007E3EC9"/>
    <w:rsid w:val="007E41F4"/>
    <w:rsid w:val="007E51A0"/>
    <w:rsid w:val="007E5382"/>
    <w:rsid w:val="007E5843"/>
    <w:rsid w:val="007E5AA5"/>
    <w:rsid w:val="007E73E8"/>
    <w:rsid w:val="007E74CB"/>
    <w:rsid w:val="007F014A"/>
    <w:rsid w:val="007F074C"/>
    <w:rsid w:val="007F200D"/>
    <w:rsid w:val="007F23E2"/>
    <w:rsid w:val="007F308C"/>
    <w:rsid w:val="007F34C9"/>
    <w:rsid w:val="007F3885"/>
    <w:rsid w:val="007F6637"/>
    <w:rsid w:val="007F6696"/>
    <w:rsid w:val="00800C98"/>
    <w:rsid w:val="0080105F"/>
    <w:rsid w:val="00801090"/>
    <w:rsid w:val="0080162B"/>
    <w:rsid w:val="00801F4F"/>
    <w:rsid w:val="00802B1E"/>
    <w:rsid w:val="00803E0B"/>
    <w:rsid w:val="008040F9"/>
    <w:rsid w:val="0080418D"/>
    <w:rsid w:val="008044B8"/>
    <w:rsid w:val="00805EAD"/>
    <w:rsid w:val="008132DA"/>
    <w:rsid w:val="00814D1E"/>
    <w:rsid w:val="0081505E"/>
    <w:rsid w:val="00816329"/>
    <w:rsid w:val="00816BB6"/>
    <w:rsid w:val="00817736"/>
    <w:rsid w:val="00817993"/>
    <w:rsid w:val="00821686"/>
    <w:rsid w:val="0082225F"/>
    <w:rsid w:val="008232E2"/>
    <w:rsid w:val="00823A1E"/>
    <w:rsid w:val="00824C4E"/>
    <w:rsid w:val="008252C2"/>
    <w:rsid w:val="008260EF"/>
    <w:rsid w:val="00826B2C"/>
    <w:rsid w:val="0082770E"/>
    <w:rsid w:val="00827BE1"/>
    <w:rsid w:val="00830595"/>
    <w:rsid w:val="00830855"/>
    <w:rsid w:val="00830FF3"/>
    <w:rsid w:val="00831E18"/>
    <w:rsid w:val="00831E59"/>
    <w:rsid w:val="00831F08"/>
    <w:rsid w:val="0083353F"/>
    <w:rsid w:val="008343E0"/>
    <w:rsid w:val="00834812"/>
    <w:rsid w:val="00834CEA"/>
    <w:rsid w:val="008351A5"/>
    <w:rsid w:val="00835744"/>
    <w:rsid w:val="008358E1"/>
    <w:rsid w:val="00836471"/>
    <w:rsid w:val="00837157"/>
    <w:rsid w:val="00837820"/>
    <w:rsid w:val="00837942"/>
    <w:rsid w:val="00837DE7"/>
    <w:rsid w:val="008400DF"/>
    <w:rsid w:val="008402EC"/>
    <w:rsid w:val="00840724"/>
    <w:rsid w:val="00840CD8"/>
    <w:rsid w:val="00840DE5"/>
    <w:rsid w:val="00841F02"/>
    <w:rsid w:val="00841FCE"/>
    <w:rsid w:val="00842158"/>
    <w:rsid w:val="00843111"/>
    <w:rsid w:val="00843A62"/>
    <w:rsid w:val="00843D54"/>
    <w:rsid w:val="00843F02"/>
    <w:rsid w:val="00843FCE"/>
    <w:rsid w:val="00843FF5"/>
    <w:rsid w:val="00844A2F"/>
    <w:rsid w:val="00845229"/>
    <w:rsid w:val="008456D1"/>
    <w:rsid w:val="008465AE"/>
    <w:rsid w:val="00846A88"/>
    <w:rsid w:val="00846A8A"/>
    <w:rsid w:val="00846F37"/>
    <w:rsid w:val="00847809"/>
    <w:rsid w:val="0085080F"/>
    <w:rsid w:val="00850A12"/>
    <w:rsid w:val="00850AB4"/>
    <w:rsid w:val="00850F5F"/>
    <w:rsid w:val="00852547"/>
    <w:rsid w:val="00853553"/>
    <w:rsid w:val="00853ECA"/>
    <w:rsid w:val="008543DC"/>
    <w:rsid w:val="00855234"/>
    <w:rsid w:val="008553CE"/>
    <w:rsid w:val="0085592E"/>
    <w:rsid w:val="008559A9"/>
    <w:rsid w:val="00856A40"/>
    <w:rsid w:val="00857D47"/>
    <w:rsid w:val="00860008"/>
    <w:rsid w:val="008603AF"/>
    <w:rsid w:val="00861705"/>
    <w:rsid w:val="00861998"/>
    <w:rsid w:val="00861FF7"/>
    <w:rsid w:val="008629D6"/>
    <w:rsid w:val="00863767"/>
    <w:rsid w:val="0086378F"/>
    <w:rsid w:val="00863952"/>
    <w:rsid w:val="008639B8"/>
    <w:rsid w:val="00863DBB"/>
    <w:rsid w:val="00863EA7"/>
    <w:rsid w:val="0086403A"/>
    <w:rsid w:val="008647D4"/>
    <w:rsid w:val="00865224"/>
    <w:rsid w:val="00865FA1"/>
    <w:rsid w:val="008660D2"/>
    <w:rsid w:val="008662EA"/>
    <w:rsid w:val="00866392"/>
    <w:rsid w:val="00866DB8"/>
    <w:rsid w:val="00867AC8"/>
    <w:rsid w:val="008715FD"/>
    <w:rsid w:val="00872618"/>
    <w:rsid w:val="00873127"/>
    <w:rsid w:val="00873769"/>
    <w:rsid w:val="008747EF"/>
    <w:rsid w:val="00874CD8"/>
    <w:rsid w:val="00874D5D"/>
    <w:rsid w:val="00875158"/>
    <w:rsid w:val="00875648"/>
    <w:rsid w:val="00875F65"/>
    <w:rsid w:val="008767B2"/>
    <w:rsid w:val="00876EB3"/>
    <w:rsid w:val="00876F97"/>
    <w:rsid w:val="0087747F"/>
    <w:rsid w:val="00877DC6"/>
    <w:rsid w:val="00877F63"/>
    <w:rsid w:val="0088026D"/>
    <w:rsid w:val="0088042D"/>
    <w:rsid w:val="00880FD6"/>
    <w:rsid w:val="0088173D"/>
    <w:rsid w:val="00883234"/>
    <w:rsid w:val="008832C8"/>
    <w:rsid w:val="008841D0"/>
    <w:rsid w:val="008844FA"/>
    <w:rsid w:val="00884C3E"/>
    <w:rsid w:val="008851F5"/>
    <w:rsid w:val="00885556"/>
    <w:rsid w:val="00885B9A"/>
    <w:rsid w:val="00885E56"/>
    <w:rsid w:val="00885E5F"/>
    <w:rsid w:val="008864C6"/>
    <w:rsid w:val="00886871"/>
    <w:rsid w:val="00886EB4"/>
    <w:rsid w:val="00890903"/>
    <w:rsid w:val="008909F7"/>
    <w:rsid w:val="00891859"/>
    <w:rsid w:val="00891E26"/>
    <w:rsid w:val="00893E54"/>
    <w:rsid w:val="008950B9"/>
    <w:rsid w:val="0089529D"/>
    <w:rsid w:val="00895432"/>
    <w:rsid w:val="00895D31"/>
    <w:rsid w:val="00895E36"/>
    <w:rsid w:val="00896AEF"/>
    <w:rsid w:val="00897EEE"/>
    <w:rsid w:val="008A0306"/>
    <w:rsid w:val="008A1091"/>
    <w:rsid w:val="008A1128"/>
    <w:rsid w:val="008A2865"/>
    <w:rsid w:val="008A2A30"/>
    <w:rsid w:val="008A3B32"/>
    <w:rsid w:val="008A4AB9"/>
    <w:rsid w:val="008A4EF9"/>
    <w:rsid w:val="008A515C"/>
    <w:rsid w:val="008A774C"/>
    <w:rsid w:val="008A7F65"/>
    <w:rsid w:val="008B0150"/>
    <w:rsid w:val="008B0C3E"/>
    <w:rsid w:val="008B17FC"/>
    <w:rsid w:val="008B1B19"/>
    <w:rsid w:val="008B1FAA"/>
    <w:rsid w:val="008B3DE6"/>
    <w:rsid w:val="008B413B"/>
    <w:rsid w:val="008B4736"/>
    <w:rsid w:val="008B4965"/>
    <w:rsid w:val="008B50DD"/>
    <w:rsid w:val="008B5161"/>
    <w:rsid w:val="008B5F8E"/>
    <w:rsid w:val="008B69DA"/>
    <w:rsid w:val="008B6AF4"/>
    <w:rsid w:val="008B6CC2"/>
    <w:rsid w:val="008B6D0E"/>
    <w:rsid w:val="008B6F60"/>
    <w:rsid w:val="008B7709"/>
    <w:rsid w:val="008B7F4F"/>
    <w:rsid w:val="008C0188"/>
    <w:rsid w:val="008C0E7B"/>
    <w:rsid w:val="008C19AD"/>
    <w:rsid w:val="008C27F8"/>
    <w:rsid w:val="008C3EDA"/>
    <w:rsid w:val="008C612A"/>
    <w:rsid w:val="008C6A4D"/>
    <w:rsid w:val="008C709A"/>
    <w:rsid w:val="008C74A7"/>
    <w:rsid w:val="008C776B"/>
    <w:rsid w:val="008D0861"/>
    <w:rsid w:val="008D0E4D"/>
    <w:rsid w:val="008D2494"/>
    <w:rsid w:val="008D2694"/>
    <w:rsid w:val="008D2F37"/>
    <w:rsid w:val="008D35C6"/>
    <w:rsid w:val="008D3970"/>
    <w:rsid w:val="008D4083"/>
    <w:rsid w:val="008D4EE7"/>
    <w:rsid w:val="008D526A"/>
    <w:rsid w:val="008D52F2"/>
    <w:rsid w:val="008D68A5"/>
    <w:rsid w:val="008D7406"/>
    <w:rsid w:val="008E097D"/>
    <w:rsid w:val="008E14D2"/>
    <w:rsid w:val="008E20F1"/>
    <w:rsid w:val="008E22AB"/>
    <w:rsid w:val="008E34B0"/>
    <w:rsid w:val="008E37F0"/>
    <w:rsid w:val="008E3899"/>
    <w:rsid w:val="008E38C8"/>
    <w:rsid w:val="008E3B71"/>
    <w:rsid w:val="008E54A2"/>
    <w:rsid w:val="008E636F"/>
    <w:rsid w:val="008E701F"/>
    <w:rsid w:val="008E7060"/>
    <w:rsid w:val="008E7DAD"/>
    <w:rsid w:val="008F09C6"/>
    <w:rsid w:val="008F2F69"/>
    <w:rsid w:val="008F30F8"/>
    <w:rsid w:val="008F37E7"/>
    <w:rsid w:val="008F3B36"/>
    <w:rsid w:val="008F4C45"/>
    <w:rsid w:val="008F5225"/>
    <w:rsid w:val="008F5371"/>
    <w:rsid w:val="008F5EF9"/>
    <w:rsid w:val="008F6164"/>
    <w:rsid w:val="008F655A"/>
    <w:rsid w:val="008F6F25"/>
    <w:rsid w:val="0090002C"/>
    <w:rsid w:val="009000F8"/>
    <w:rsid w:val="0090273E"/>
    <w:rsid w:val="00903CF1"/>
    <w:rsid w:val="00903CFB"/>
    <w:rsid w:val="009045F9"/>
    <w:rsid w:val="00904D52"/>
    <w:rsid w:val="00905531"/>
    <w:rsid w:val="0090657D"/>
    <w:rsid w:val="00906E64"/>
    <w:rsid w:val="00906F3D"/>
    <w:rsid w:val="0090700F"/>
    <w:rsid w:val="009103B6"/>
    <w:rsid w:val="009110E4"/>
    <w:rsid w:val="0091118C"/>
    <w:rsid w:val="00911DA3"/>
    <w:rsid w:val="009121BE"/>
    <w:rsid w:val="0091273C"/>
    <w:rsid w:val="00912D89"/>
    <w:rsid w:val="009132D9"/>
    <w:rsid w:val="009133B4"/>
    <w:rsid w:val="009137E4"/>
    <w:rsid w:val="0091461A"/>
    <w:rsid w:val="00915508"/>
    <w:rsid w:val="00915951"/>
    <w:rsid w:val="009178BF"/>
    <w:rsid w:val="00920BD8"/>
    <w:rsid w:val="00920E44"/>
    <w:rsid w:val="0092166E"/>
    <w:rsid w:val="0092172E"/>
    <w:rsid w:val="009227C0"/>
    <w:rsid w:val="00922D2A"/>
    <w:rsid w:val="009234D6"/>
    <w:rsid w:val="0092414C"/>
    <w:rsid w:val="0092441B"/>
    <w:rsid w:val="00924EB0"/>
    <w:rsid w:val="009253BF"/>
    <w:rsid w:val="00925773"/>
    <w:rsid w:val="00926652"/>
    <w:rsid w:val="00926EE7"/>
    <w:rsid w:val="00926FA0"/>
    <w:rsid w:val="00927FD1"/>
    <w:rsid w:val="00930B43"/>
    <w:rsid w:val="00931688"/>
    <w:rsid w:val="009319D8"/>
    <w:rsid w:val="00931C11"/>
    <w:rsid w:val="00931D37"/>
    <w:rsid w:val="00932461"/>
    <w:rsid w:val="009330D8"/>
    <w:rsid w:val="0093335D"/>
    <w:rsid w:val="009336CD"/>
    <w:rsid w:val="009336DF"/>
    <w:rsid w:val="00933C83"/>
    <w:rsid w:val="00933E2F"/>
    <w:rsid w:val="00933F2A"/>
    <w:rsid w:val="009355C0"/>
    <w:rsid w:val="0093657C"/>
    <w:rsid w:val="009366FA"/>
    <w:rsid w:val="00941E22"/>
    <w:rsid w:val="009435AB"/>
    <w:rsid w:val="00943BA4"/>
    <w:rsid w:val="0094486A"/>
    <w:rsid w:val="00944885"/>
    <w:rsid w:val="00945A9F"/>
    <w:rsid w:val="00945BC6"/>
    <w:rsid w:val="009467E2"/>
    <w:rsid w:val="009468FC"/>
    <w:rsid w:val="00946FF2"/>
    <w:rsid w:val="009473F7"/>
    <w:rsid w:val="00947D24"/>
    <w:rsid w:val="00947FA2"/>
    <w:rsid w:val="0095037C"/>
    <w:rsid w:val="009508FB"/>
    <w:rsid w:val="009517C4"/>
    <w:rsid w:val="009530E2"/>
    <w:rsid w:val="009532F3"/>
    <w:rsid w:val="00953D1D"/>
    <w:rsid w:val="00953D62"/>
    <w:rsid w:val="00954DD5"/>
    <w:rsid w:val="009556DE"/>
    <w:rsid w:val="0095598A"/>
    <w:rsid w:val="00955E48"/>
    <w:rsid w:val="00956CA2"/>
    <w:rsid w:val="0095701A"/>
    <w:rsid w:val="009575E3"/>
    <w:rsid w:val="0095765E"/>
    <w:rsid w:val="009576FF"/>
    <w:rsid w:val="00957F7C"/>
    <w:rsid w:val="00961333"/>
    <w:rsid w:val="0096157F"/>
    <w:rsid w:val="009616B9"/>
    <w:rsid w:val="00961CAB"/>
    <w:rsid w:val="00964499"/>
    <w:rsid w:val="00965BEE"/>
    <w:rsid w:val="009660E7"/>
    <w:rsid w:val="009666EA"/>
    <w:rsid w:val="00966981"/>
    <w:rsid w:val="00966AFF"/>
    <w:rsid w:val="0097015D"/>
    <w:rsid w:val="00970C28"/>
    <w:rsid w:val="009726ED"/>
    <w:rsid w:val="00973A50"/>
    <w:rsid w:val="00974231"/>
    <w:rsid w:val="009743B8"/>
    <w:rsid w:val="0097451A"/>
    <w:rsid w:val="009750B3"/>
    <w:rsid w:val="0097530C"/>
    <w:rsid w:val="00975824"/>
    <w:rsid w:val="00975858"/>
    <w:rsid w:val="00975BA6"/>
    <w:rsid w:val="00975DDD"/>
    <w:rsid w:val="009765A8"/>
    <w:rsid w:val="00980254"/>
    <w:rsid w:val="00980A4F"/>
    <w:rsid w:val="00982BB6"/>
    <w:rsid w:val="00982F01"/>
    <w:rsid w:val="009833D2"/>
    <w:rsid w:val="00983863"/>
    <w:rsid w:val="00983AA8"/>
    <w:rsid w:val="00983CE6"/>
    <w:rsid w:val="00983DC3"/>
    <w:rsid w:val="00985A41"/>
    <w:rsid w:val="00985D6D"/>
    <w:rsid w:val="00987B15"/>
    <w:rsid w:val="00990422"/>
    <w:rsid w:val="009907BF"/>
    <w:rsid w:val="009908F3"/>
    <w:rsid w:val="00991634"/>
    <w:rsid w:val="009923F1"/>
    <w:rsid w:val="009925B1"/>
    <w:rsid w:val="00992813"/>
    <w:rsid w:val="00992B69"/>
    <w:rsid w:val="009934C7"/>
    <w:rsid w:val="0099358F"/>
    <w:rsid w:val="009935CB"/>
    <w:rsid w:val="009935D6"/>
    <w:rsid w:val="00993E9C"/>
    <w:rsid w:val="009949E8"/>
    <w:rsid w:val="0099630B"/>
    <w:rsid w:val="0099633B"/>
    <w:rsid w:val="00996C81"/>
    <w:rsid w:val="009A1384"/>
    <w:rsid w:val="009A1EED"/>
    <w:rsid w:val="009A1F05"/>
    <w:rsid w:val="009A283A"/>
    <w:rsid w:val="009A2D0F"/>
    <w:rsid w:val="009A308D"/>
    <w:rsid w:val="009A53F1"/>
    <w:rsid w:val="009A5519"/>
    <w:rsid w:val="009A6AA2"/>
    <w:rsid w:val="009B1054"/>
    <w:rsid w:val="009B16D2"/>
    <w:rsid w:val="009B1F85"/>
    <w:rsid w:val="009B1FED"/>
    <w:rsid w:val="009B201B"/>
    <w:rsid w:val="009B211E"/>
    <w:rsid w:val="009B2EA9"/>
    <w:rsid w:val="009B3581"/>
    <w:rsid w:val="009B3A3A"/>
    <w:rsid w:val="009B4384"/>
    <w:rsid w:val="009B5013"/>
    <w:rsid w:val="009B52DE"/>
    <w:rsid w:val="009B5EED"/>
    <w:rsid w:val="009B6554"/>
    <w:rsid w:val="009B69E5"/>
    <w:rsid w:val="009B7128"/>
    <w:rsid w:val="009B7996"/>
    <w:rsid w:val="009B7CA6"/>
    <w:rsid w:val="009C0F80"/>
    <w:rsid w:val="009C38D4"/>
    <w:rsid w:val="009C3A7D"/>
    <w:rsid w:val="009C43F4"/>
    <w:rsid w:val="009C56C9"/>
    <w:rsid w:val="009C5E13"/>
    <w:rsid w:val="009C6D49"/>
    <w:rsid w:val="009C73BE"/>
    <w:rsid w:val="009D021A"/>
    <w:rsid w:val="009D197A"/>
    <w:rsid w:val="009D2524"/>
    <w:rsid w:val="009D263C"/>
    <w:rsid w:val="009D28C3"/>
    <w:rsid w:val="009D38BE"/>
    <w:rsid w:val="009D394C"/>
    <w:rsid w:val="009D3D86"/>
    <w:rsid w:val="009D4141"/>
    <w:rsid w:val="009D56D2"/>
    <w:rsid w:val="009D591E"/>
    <w:rsid w:val="009D5CEF"/>
    <w:rsid w:val="009D5DBB"/>
    <w:rsid w:val="009D6169"/>
    <w:rsid w:val="009D713F"/>
    <w:rsid w:val="009D7238"/>
    <w:rsid w:val="009D7B51"/>
    <w:rsid w:val="009E0801"/>
    <w:rsid w:val="009E0A42"/>
    <w:rsid w:val="009E152D"/>
    <w:rsid w:val="009E1561"/>
    <w:rsid w:val="009E1DB4"/>
    <w:rsid w:val="009E2151"/>
    <w:rsid w:val="009E2691"/>
    <w:rsid w:val="009E28B4"/>
    <w:rsid w:val="009E2BFA"/>
    <w:rsid w:val="009E322E"/>
    <w:rsid w:val="009E384E"/>
    <w:rsid w:val="009E4704"/>
    <w:rsid w:val="009E4A5F"/>
    <w:rsid w:val="009E606C"/>
    <w:rsid w:val="009E6508"/>
    <w:rsid w:val="009F11EC"/>
    <w:rsid w:val="009F122B"/>
    <w:rsid w:val="009F1352"/>
    <w:rsid w:val="009F1578"/>
    <w:rsid w:val="009F2B12"/>
    <w:rsid w:val="009F33D0"/>
    <w:rsid w:val="009F33DD"/>
    <w:rsid w:val="009F41C2"/>
    <w:rsid w:val="009F5C81"/>
    <w:rsid w:val="009F669B"/>
    <w:rsid w:val="009F6A22"/>
    <w:rsid w:val="009F6F74"/>
    <w:rsid w:val="009F71D5"/>
    <w:rsid w:val="009F7230"/>
    <w:rsid w:val="00A000EB"/>
    <w:rsid w:val="00A021C7"/>
    <w:rsid w:val="00A036FE"/>
    <w:rsid w:val="00A047BA"/>
    <w:rsid w:val="00A05637"/>
    <w:rsid w:val="00A05A46"/>
    <w:rsid w:val="00A06C54"/>
    <w:rsid w:val="00A06D0C"/>
    <w:rsid w:val="00A0768B"/>
    <w:rsid w:val="00A07A42"/>
    <w:rsid w:val="00A1111A"/>
    <w:rsid w:val="00A11587"/>
    <w:rsid w:val="00A120BF"/>
    <w:rsid w:val="00A121C1"/>
    <w:rsid w:val="00A12419"/>
    <w:rsid w:val="00A12BE1"/>
    <w:rsid w:val="00A13144"/>
    <w:rsid w:val="00A1372C"/>
    <w:rsid w:val="00A1378A"/>
    <w:rsid w:val="00A13C0E"/>
    <w:rsid w:val="00A13E3B"/>
    <w:rsid w:val="00A15061"/>
    <w:rsid w:val="00A15A03"/>
    <w:rsid w:val="00A15DBC"/>
    <w:rsid w:val="00A17C5C"/>
    <w:rsid w:val="00A20953"/>
    <w:rsid w:val="00A2189A"/>
    <w:rsid w:val="00A219F9"/>
    <w:rsid w:val="00A22022"/>
    <w:rsid w:val="00A2238F"/>
    <w:rsid w:val="00A2255B"/>
    <w:rsid w:val="00A22E4D"/>
    <w:rsid w:val="00A23956"/>
    <w:rsid w:val="00A23B1F"/>
    <w:rsid w:val="00A23B4E"/>
    <w:rsid w:val="00A24609"/>
    <w:rsid w:val="00A24E76"/>
    <w:rsid w:val="00A25F94"/>
    <w:rsid w:val="00A2682B"/>
    <w:rsid w:val="00A26A1A"/>
    <w:rsid w:val="00A27A88"/>
    <w:rsid w:val="00A30464"/>
    <w:rsid w:val="00A3108B"/>
    <w:rsid w:val="00A31166"/>
    <w:rsid w:val="00A33944"/>
    <w:rsid w:val="00A34A6E"/>
    <w:rsid w:val="00A34D13"/>
    <w:rsid w:val="00A35157"/>
    <w:rsid w:val="00A35919"/>
    <w:rsid w:val="00A35BFA"/>
    <w:rsid w:val="00A375A0"/>
    <w:rsid w:val="00A375FD"/>
    <w:rsid w:val="00A37B04"/>
    <w:rsid w:val="00A37BF6"/>
    <w:rsid w:val="00A40B9C"/>
    <w:rsid w:val="00A41461"/>
    <w:rsid w:val="00A41EE8"/>
    <w:rsid w:val="00A41FFE"/>
    <w:rsid w:val="00A42C0C"/>
    <w:rsid w:val="00A42EB8"/>
    <w:rsid w:val="00A43A5A"/>
    <w:rsid w:val="00A43CB0"/>
    <w:rsid w:val="00A44852"/>
    <w:rsid w:val="00A448A8"/>
    <w:rsid w:val="00A44C43"/>
    <w:rsid w:val="00A452CF"/>
    <w:rsid w:val="00A4642E"/>
    <w:rsid w:val="00A46E73"/>
    <w:rsid w:val="00A47EA9"/>
    <w:rsid w:val="00A50248"/>
    <w:rsid w:val="00A50A6A"/>
    <w:rsid w:val="00A51C56"/>
    <w:rsid w:val="00A522AA"/>
    <w:rsid w:val="00A5263B"/>
    <w:rsid w:val="00A5266A"/>
    <w:rsid w:val="00A529D8"/>
    <w:rsid w:val="00A53097"/>
    <w:rsid w:val="00A536FA"/>
    <w:rsid w:val="00A53CC2"/>
    <w:rsid w:val="00A546E6"/>
    <w:rsid w:val="00A54CD8"/>
    <w:rsid w:val="00A55774"/>
    <w:rsid w:val="00A5681B"/>
    <w:rsid w:val="00A56F11"/>
    <w:rsid w:val="00A57845"/>
    <w:rsid w:val="00A6055F"/>
    <w:rsid w:val="00A60654"/>
    <w:rsid w:val="00A610DA"/>
    <w:rsid w:val="00A61B6E"/>
    <w:rsid w:val="00A62E7A"/>
    <w:rsid w:val="00A6345E"/>
    <w:rsid w:val="00A63876"/>
    <w:rsid w:val="00A64168"/>
    <w:rsid w:val="00A653A3"/>
    <w:rsid w:val="00A657B1"/>
    <w:rsid w:val="00A6620C"/>
    <w:rsid w:val="00A663CD"/>
    <w:rsid w:val="00A66B75"/>
    <w:rsid w:val="00A6740A"/>
    <w:rsid w:val="00A67B60"/>
    <w:rsid w:val="00A67EEA"/>
    <w:rsid w:val="00A70AFB"/>
    <w:rsid w:val="00A70BF0"/>
    <w:rsid w:val="00A70FC9"/>
    <w:rsid w:val="00A71A6B"/>
    <w:rsid w:val="00A723C4"/>
    <w:rsid w:val="00A733D9"/>
    <w:rsid w:val="00A73E95"/>
    <w:rsid w:val="00A74211"/>
    <w:rsid w:val="00A742A4"/>
    <w:rsid w:val="00A7473F"/>
    <w:rsid w:val="00A7547C"/>
    <w:rsid w:val="00A757CC"/>
    <w:rsid w:val="00A77345"/>
    <w:rsid w:val="00A77381"/>
    <w:rsid w:val="00A7748A"/>
    <w:rsid w:val="00A80AD5"/>
    <w:rsid w:val="00A824F3"/>
    <w:rsid w:val="00A8398A"/>
    <w:rsid w:val="00A83B73"/>
    <w:rsid w:val="00A83E6B"/>
    <w:rsid w:val="00A83FFC"/>
    <w:rsid w:val="00A8757F"/>
    <w:rsid w:val="00A90AAC"/>
    <w:rsid w:val="00A90C9E"/>
    <w:rsid w:val="00A9129C"/>
    <w:rsid w:val="00A91E79"/>
    <w:rsid w:val="00A928A3"/>
    <w:rsid w:val="00A94BE5"/>
    <w:rsid w:val="00A95407"/>
    <w:rsid w:val="00A961B2"/>
    <w:rsid w:val="00A96DBC"/>
    <w:rsid w:val="00A971C0"/>
    <w:rsid w:val="00A97583"/>
    <w:rsid w:val="00AA0CC6"/>
    <w:rsid w:val="00AA236E"/>
    <w:rsid w:val="00AA251D"/>
    <w:rsid w:val="00AA2946"/>
    <w:rsid w:val="00AA29F9"/>
    <w:rsid w:val="00AA419D"/>
    <w:rsid w:val="00AA49CA"/>
    <w:rsid w:val="00AA4B6F"/>
    <w:rsid w:val="00AA4C7A"/>
    <w:rsid w:val="00AA4F68"/>
    <w:rsid w:val="00AA552D"/>
    <w:rsid w:val="00AA56FC"/>
    <w:rsid w:val="00AA657A"/>
    <w:rsid w:val="00AA7D5C"/>
    <w:rsid w:val="00AA7E1D"/>
    <w:rsid w:val="00AB02B6"/>
    <w:rsid w:val="00AB0785"/>
    <w:rsid w:val="00AB1291"/>
    <w:rsid w:val="00AB354D"/>
    <w:rsid w:val="00AB3BD0"/>
    <w:rsid w:val="00AB531A"/>
    <w:rsid w:val="00AB56FE"/>
    <w:rsid w:val="00AB648F"/>
    <w:rsid w:val="00AC021D"/>
    <w:rsid w:val="00AC06B6"/>
    <w:rsid w:val="00AC073A"/>
    <w:rsid w:val="00AC16A6"/>
    <w:rsid w:val="00AC259F"/>
    <w:rsid w:val="00AC3028"/>
    <w:rsid w:val="00AC32F3"/>
    <w:rsid w:val="00AC429F"/>
    <w:rsid w:val="00AC4CF0"/>
    <w:rsid w:val="00AC59AE"/>
    <w:rsid w:val="00AC6C4C"/>
    <w:rsid w:val="00AC7D71"/>
    <w:rsid w:val="00AC7FD1"/>
    <w:rsid w:val="00AD016C"/>
    <w:rsid w:val="00AD2406"/>
    <w:rsid w:val="00AD3FA1"/>
    <w:rsid w:val="00AD408E"/>
    <w:rsid w:val="00AD4566"/>
    <w:rsid w:val="00AD46DB"/>
    <w:rsid w:val="00AD4B3D"/>
    <w:rsid w:val="00AD4D8F"/>
    <w:rsid w:val="00AD5074"/>
    <w:rsid w:val="00AD5144"/>
    <w:rsid w:val="00AD5D79"/>
    <w:rsid w:val="00AD7049"/>
    <w:rsid w:val="00AE141A"/>
    <w:rsid w:val="00AE18D8"/>
    <w:rsid w:val="00AE204F"/>
    <w:rsid w:val="00AE27DB"/>
    <w:rsid w:val="00AE307F"/>
    <w:rsid w:val="00AE3A81"/>
    <w:rsid w:val="00AE3AE3"/>
    <w:rsid w:val="00AE4250"/>
    <w:rsid w:val="00AE54AD"/>
    <w:rsid w:val="00AE55BD"/>
    <w:rsid w:val="00AE598F"/>
    <w:rsid w:val="00AE5C43"/>
    <w:rsid w:val="00AE6F29"/>
    <w:rsid w:val="00AE7512"/>
    <w:rsid w:val="00AF0464"/>
    <w:rsid w:val="00AF08AB"/>
    <w:rsid w:val="00AF0966"/>
    <w:rsid w:val="00AF1FEB"/>
    <w:rsid w:val="00AF2EF0"/>
    <w:rsid w:val="00AF2F7F"/>
    <w:rsid w:val="00AF448E"/>
    <w:rsid w:val="00AF465D"/>
    <w:rsid w:val="00AF4B23"/>
    <w:rsid w:val="00AF56AF"/>
    <w:rsid w:val="00AF58E1"/>
    <w:rsid w:val="00AF5CC3"/>
    <w:rsid w:val="00AF5D35"/>
    <w:rsid w:val="00AF68EE"/>
    <w:rsid w:val="00AF6C1C"/>
    <w:rsid w:val="00AF6CD4"/>
    <w:rsid w:val="00AF6D25"/>
    <w:rsid w:val="00AF7920"/>
    <w:rsid w:val="00B00594"/>
    <w:rsid w:val="00B00E3D"/>
    <w:rsid w:val="00B00E40"/>
    <w:rsid w:val="00B01551"/>
    <w:rsid w:val="00B01838"/>
    <w:rsid w:val="00B02056"/>
    <w:rsid w:val="00B02C68"/>
    <w:rsid w:val="00B0323E"/>
    <w:rsid w:val="00B03C7E"/>
    <w:rsid w:val="00B03E86"/>
    <w:rsid w:val="00B04249"/>
    <w:rsid w:val="00B045C4"/>
    <w:rsid w:val="00B06248"/>
    <w:rsid w:val="00B06587"/>
    <w:rsid w:val="00B06681"/>
    <w:rsid w:val="00B07961"/>
    <w:rsid w:val="00B07CBF"/>
    <w:rsid w:val="00B07CEE"/>
    <w:rsid w:val="00B10563"/>
    <w:rsid w:val="00B109B1"/>
    <w:rsid w:val="00B10B2F"/>
    <w:rsid w:val="00B10FE6"/>
    <w:rsid w:val="00B1131B"/>
    <w:rsid w:val="00B11492"/>
    <w:rsid w:val="00B11D34"/>
    <w:rsid w:val="00B12745"/>
    <w:rsid w:val="00B1302C"/>
    <w:rsid w:val="00B131EF"/>
    <w:rsid w:val="00B135B1"/>
    <w:rsid w:val="00B13925"/>
    <w:rsid w:val="00B141D9"/>
    <w:rsid w:val="00B14799"/>
    <w:rsid w:val="00B14983"/>
    <w:rsid w:val="00B14D91"/>
    <w:rsid w:val="00B14DA9"/>
    <w:rsid w:val="00B14F22"/>
    <w:rsid w:val="00B14FD2"/>
    <w:rsid w:val="00B151D3"/>
    <w:rsid w:val="00B166FA"/>
    <w:rsid w:val="00B176CA"/>
    <w:rsid w:val="00B17C23"/>
    <w:rsid w:val="00B2025E"/>
    <w:rsid w:val="00B2039B"/>
    <w:rsid w:val="00B20B4E"/>
    <w:rsid w:val="00B21722"/>
    <w:rsid w:val="00B2342F"/>
    <w:rsid w:val="00B2346C"/>
    <w:rsid w:val="00B23EB2"/>
    <w:rsid w:val="00B25360"/>
    <w:rsid w:val="00B255EE"/>
    <w:rsid w:val="00B25AC7"/>
    <w:rsid w:val="00B25BF2"/>
    <w:rsid w:val="00B260E4"/>
    <w:rsid w:val="00B26377"/>
    <w:rsid w:val="00B26BBD"/>
    <w:rsid w:val="00B270F2"/>
    <w:rsid w:val="00B31470"/>
    <w:rsid w:val="00B316F3"/>
    <w:rsid w:val="00B328B0"/>
    <w:rsid w:val="00B34E09"/>
    <w:rsid w:val="00B34EC0"/>
    <w:rsid w:val="00B36CD2"/>
    <w:rsid w:val="00B36D3E"/>
    <w:rsid w:val="00B37BC6"/>
    <w:rsid w:val="00B37CBE"/>
    <w:rsid w:val="00B37CD8"/>
    <w:rsid w:val="00B37E6B"/>
    <w:rsid w:val="00B4057A"/>
    <w:rsid w:val="00B423B6"/>
    <w:rsid w:val="00B430DD"/>
    <w:rsid w:val="00B4317D"/>
    <w:rsid w:val="00B43FDA"/>
    <w:rsid w:val="00B453FD"/>
    <w:rsid w:val="00B456F7"/>
    <w:rsid w:val="00B45C56"/>
    <w:rsid w:val="00B47243"/>
    <w:rsid w:val="00B475A3"/>
    <w:rsid w:val="00B51B90"/>
    <w:rsid w:val="00B52B29"/>
    <w:rsid w:val="00B5492B"/>
    <w:rsid w:val="00B554FF"/>
    <w:rsid w:val="00B566C8"/>
    <w:rsid w:val="00B570AD"/>
    <w:rsid w:val="00B605C4"/>
    <w:rsid w:val="00B605D2"/>
    <w:rsid w:val="00B60BBC"/>
    <w:rsid w:val="00B61F68"/>
    <w:rsid w:val="00B629C2"/>
    <w:rsid w:val="00B63E22"/>
    <w:rsid w:val="00B63E44"/>
    <w:rsid w:val="00B64362"/>
    <w:rsid w:val="00B65430"/>
    <w:rsid w:val="00B67289"/>
    <w:rsid w:val="00B67AFB"/>
    <w:rsid w:val="00B70163"/>
    <w:rsid w:val="00B70C48"/>
    <w:rsid w:val="00B71A1D"/>
    <w:rsid w:val="00B722D5"/>
    <w:rsid w:val="00B724E9"/>
    <w:rsid w:val="00B733CA"/>
    <w:rsid w:val="00B73572"/>
    <w:rsid w:val="00B73E68"/>
    <w:rsid w:val="00B746A4"/>
    <w:rsid w:val="00B74D17"/>
    <w:rsid w:val="00B74D80"/>
    <w:rsid w:val="00B7690B"/>
    <w:rsid w:val="00B80099"/>
    <w:rsid w:val="00B801C4"/>
    <w:rsid w:val="00B80458"/>
    <w:rsid w:val="00B8068F"/>
    <w:rsid w:val="00B80D29"/>
    <w:rsid w:val="00B82152"/>
    <w:rsid w:val="00B82DF5"/>
    <w:rsid w:val="00B83235"/>
    <w:rsid w:val="00B8331A"/>
    <w:rsid w:val="00B83464"/>
    <w:rsid w:val="00B83F88"/>
    <w:rsid w:val="00B84614"/>
    <w:rsid w:val="00B8482C"/>
    <w:rsid w:val="00B84D93"/>
    <w:rsid w:val="00B84E04"/>
    <w:rsid w:val="00B85795"/>
    <w:rsid w:val="00B86542"/>
    <w:rsid w:val="00B87053"/>
    <w:rsid w:val="00B873BD"/>
    <w:rsid w:val="00B87970"/>
    <w:rsid w:val="00B87B28"/>
    <w:rsid w:val="00B87F0B"/>
    <w:rsid w:val="00B90351"/>
    <w:rsid w:val="00B91FD8"/>
    <w:rsid w:val="00B92D6F"/>
    <w:rsid w:val="00B93F6D"/>
    <w:rsid w:val="00B93FE4"/>
    <w:rsid w:val="00B94A9B"/>
    <w:rsid w:val="00B955C8"/>
    <w:rsid w:val="00B976F6"/>
    <w:rsid w:val="00BA00F0"/>
    <w:rsid w:val="00BA0985"/>
    <w:rsid w:val="00BA0BB3"/>
    <w:rsid w:val="00BA0F61"/>
    <w:rsid w:val="00BA12AC"/>
    <w:rsid w:val="00BA1B31"/>
    <w:rsid w:val="00BA284D"/>
    <w:rsid w:val="00BA2E2B"/>
    <w:rsid w:val="00BA2EBD"/>
    <w:rsid w:val="00BA2F85"/>
    <w:rsid w:val="00BA326C"/>
    <w:rsid w:val="00BA4444"/>
    <w:rsid w:val="00BA4EB4"/>
    <w:rsid w:val="00BA555A"/>
    <w:rsid w:val="00BA6803"/>
    <w:rsid w:val="00BA6AD9"/>
    <w:rsid w:val="00BB0964"/>
    <w:rsid w:val="00BB1AA4"/>
    <w:rsid w:val="00BB43B5"/>
    <w:rsid w:val="00BB4D14"/>
    <w:rsid w:val="00BB4D8D"/>
    <w:rsid w:val="00BB54B6"/>
    <w:rsid w:val="00BB64AD"/>
    <w:rsid w:val="00BB7E02"/>
    <w:rsid w:val="00BB7EC8"/>
    <w:rsid w:val="00BC0785"/>
    <w:rsid w:val="00BC3C96"/>
    <w:rsid w:val="00BC4DBF"/>
    <w:rsid w:val="00BC72FC"/>
    <w:rsid w:val="00BC7ABD"/>
    <w:rsid w:val="00BC7F65"/>
    <w:rsid w:val="00BD07BF"/>
    <w:rsid w:val="00BD0861"/>
    <w:rsid w:val="00BD12ED"/>
    <w:rsid w:val="00BD23D8"/>
    <w:rsid w:val="00BD259C"/>
    <w:rsid w:val="00BD2B08"/>
    <w:rsid w:val="00BD2F0C"/>
    <w:rsid w:val="00BD33BB"/>
    <w:rsid w:val="00BD381D"/>
    <w:rsid w:val="00BD53D6"/>
    <w:rsid w:val="00BD5BB8"/>
    <w:rsid w:val="00BD618E"/>
    <w:rsid w:val="00BD79F5"/>
    <w:rsid w:val="00BD7EFB"/>
    <w:rsid w:val="00BE0259"/>
    <w:rsid w:val="00BE07D4"/>
    <w:rsid w:val="00BE080E"/>
    <w:rsid w:val="00BE1D88"/>
    <w:rsid w:val="00BE24E4"/>
    <w:rsid w:val="00BE406D"/>
    <w:rsid w:val="00BE42C1"/>
    <w:rsid w:val="00BE54BE"/>
    <w:rsid w:val="00BE5C87"/>
    <w:rsid w:val="00BE722A"/>
    <w:rsid w:val="00BF02A2"/>
    <w:rsid w:val="00BF0C2F"/>
    <w:rsid w:val="00BF2037"/>
    <w:rsid w:val="00BF4230"/>
    <w:rsid w:val="00BF44FB"/>
    <w:rsid w:val="00BF5695"/>
    <w:rsid w:val="00BF6703"/>
    <w:rsid w:val="00BF70CB"/>
    <w:rsid w:val="00BF71B6"/>
    <w:rsid w:val="00BF7BDB"/>
    <w:rsid w:val="00C0015A"/>
    <w:rsid w:val="00C014F8"/>
    <w:rsid w:val="00C027BF"/>
    <w:rsid w:val="00C02E68"/>
    <w:rsid w:val="00C0355E"/>
    <w:rsid w:val="00C04973"/>
    <w:rsid w:val="00C04FB8"/>
    <w:rsid w:val="00C05351"/>
    <w:rsid w:val="00C05DB5"/>
    <w:rsid w:val="00C06454"/>
    <w:rsid w:val="00C07358"/>
    <w:rsid w:val="00C125FA"/>
    <w:rsid w:val="00C12B90"/>
    <w:rsid w:val="00C137EF"/>
    <w:rsid w:val="00C13C02"/>
    <w:rsid w:val="00C14063"/>
    <w:rsid w:val="00C14788"/>
    <w:rsid w:val="00C148C3"/>
    <w:rsid w:val="00C14AD0"/>
    <w:rsid w:val="00C14F15"/>
    <w:rsid w:val="00C15581"/>
    <w:rsid w:val="00C16208"/>
    <w:rsid w:val="00C1633F"/>
    <w:rsid w:val="00C16B24"/>
    <w:rsid w:val="00C17317"/>
    <w:rsid w:val="00C202BA"/>
    <w:rsid w:val="00C2238E"/>
    <w:rsid w:val="00C226C6"/>
    <w:rsid w:val="00C22794"/>
    <w:rsid w:val="00C22E09"/>
    <w:rsid w:val="00C230EB"/>
    <w:rsid w:val="00C2375C"/>
    <w:rsid w:val="00C23FA1"/>
    <w:rsid w:val="00C24449"/>
    <w:rsid w:val="00C24745"/>
    <w:rsid w:val="00C25FA6"/>
    <w:rsid w:val="00C269E2"/>
    <w:rsid w:val="00C278A4"/>
    <w:rsid w:val="00C27E89"/>
    <w:rsid w:val="00C3148F"/>
    <w:rsid w:val="00C31DF1"/>
    <w:rsid w:val="00C32936"/>
    <w:rsid w:val="00C33644"/>
    <w:rsid w:val="00C35378"/>
    <w:rsid w:val="00C3623F"/>
    <w:rsid w:val="00C36843"/>
    <w:rsid w:val="00C371AE"/>
    <w:rsid w:val="00C40B2E"/>
    <w:rsid w:val="00C41891"/>
    <w:rsid w:val="00C4190E"/>
    <w:rsid w:val="00C41EA9"/>
    <w:rsid w:val="00C423A0"/>
    <w:rsid w:val="00C42F4A"/>
    <w:rsid w:val="00C432C6"/>
    <w:rsid w:val="00C4342F"/>
    <w:rsid w:val="00C44BC2"/>
    <w:rsid w:val="00C44F20"/>
    <w:rsid w:val="00C4599A"/>
    <w:rsid w:val="00C45C45"/>
    <w:rsid w:val="00C46C1B"/>
    <w:rsid w:val="00C47C6C"/>
    <w:rsid w:val="00C50EAC"/>
    <w:rsid w:val="00C510B7"/>
    <w:rsid w:val="00C5146A"/>
    <w:rsid w:val="00C51898"/>
    <w:rsid w:val="00C518FD"/>
    <w:rsid w:val="00C52126"/>
    <w:rsid w:val="00C53377"/>
    <w:rsid w:val="00C53466"/>
    <w:rsid w:val="00C534D6"/>
    <w:rsid w:val="00C539B4"/>
    <w:rsid w:val="00C54839"/>
    <w:rsid w:val="00C54AC6"/>
    <w:rsid w:val="00C54E26"/>
    <w:rsid w:val="00C55CF0"/>
    <w:rsid w:val="00C55E31"/>
    <w:rsid w:val="00C55EBC"/>
    <w:rsid w:val="00C5613B"/>
    <w:rsid w:val="00C57165"/>
    <w:rsid w:val="00C575D7"/>
    <w:rsid w:val="00C604ED"/>
    <w:rsid w:val="00C60873"/>
    <w:rsid w:val="00C608E1"/>
    <w:rsid w:val="00C61A2D"/>
    <w:rsid w:val="00C636E5"/>
    <w:rsid w:val="00C640F6"/>
    <w:rsid w:val="00C64FF3"/>
    <w:rsid w:val="00C6535B"/>
    <w:rsid w:val="00C65473"/>
    <w:rsid w:val="00C655D0"/>
    <w:rsid w:val="00C66540"/>
    <w:rsid w:val="00C6712D"/>
    <w:rsid w:val="00C67D09"/>
    <w:rsid w:val="00C7045C"/>
    <w:rsid w:val="00C705E9"/>
    <w:rsid w:val="00C71231"/>
    <w:rsid w:val="00C71305"/>
    <w:rsid w:val="00C7148D"/>
    <w:rsid w:val="00C7322A"/>
    <w:rsid w:val="00C74337"/>
    <w:rsid w:val="00C7697C"/>
    <w:rsid w:val="00C769C9"/>
    <w:rsid w:val="00C76D80"/>
    <w:rsid w:val="00C77480"/>
    <w:rsid w:val="00C77892"/>
    <w:rsid w:val="00C8098C"/>
    <w:rsid w:val="00C80FB5"/>
    <w:rsid w:val="00C814D8"/>
    <w:rsid w:val="00C81664"/>
    <w:rsid w:val="00C8170E"/>
    <w:rsid w:val="00C819E5"/>
    <w:rsid w:val="00C8218E"/>
    <w:rsid w:val="00C82FA3"/>
    <w:rsid w:val="00C83264"/>
    <w:rsid w:val="00C83273"/>
    <w:rsid w:val="00C835DB"/>
    <w:rsid w:val="00C83B8F"/>
    <w:rsid w:val="00C83D7B"/>
    <w:rsid w:val="00C8405A"/>
    <w:rsid w:val="00C84491"/>
    <w:rsid w:val="00C84989"/>
    <w:rsid w:val="00C854F8"/>
    <w:rsid w:val="00C861D1"/>
    <w:rsid w:val="00C86C0D"/>
    <w:rsid w:val="00C8743E"/>
    <w:rsid w:val="00C90AF2"/>
    <w:rsid w:val="00C91440"/>
    <w:rsid w:val="00C92978"/>
    <w:rsid w:val="00C9403A"/>
    <w:rsid w:val="00C948C1"/>
    <w:rsid w:val="00C95595"/>
    <w:rsid w:val="00C977FB"/>
    <w:rsid w:val="00C97DCF"/>
    <w:rsid w:val="00CA006C"/>
    <w:rsid w:val="00CA0E01"/>
    <w:rsid w:val="00CA1CC9"/>
    <w:rsid w:val="00CA1E50"/>
    <w:rsid w:val="00CA263D"/>
    <w:rsid w:val="00CA2BCA"/>
    <w:rsid w:val="00CA3BCE"/>
    <w:rsid w:val="00CA490B"/>
    <w:rsid w:val="00CA495D"/>
    <w:rsid w:val="00CA5EF9"/>
    <w:rsid w:val="00CA61FF"/>
    <w:rsid w:val="00CA63D7"/>
    <w:rsid w:val="00CA6E5E"/>
    <w:rsid w:val="00CA6EAC"/>
    <w:rsid w:val="00CA6F3F"/>
    <w:rsid w:val="00CB07A9"/>
    <w:rsid w:val="00CB0ECD"/>
    <w:rsid w:val="00CB0F70"/>
    <w:rsid w:val="00CB156F"/>
    <w:rsid w:val="00CB1EC3"/>
    <w:rsid w:val="00CB22A9"/>
    <w:rsid w:val="00CB24DC"/>
    <w:rsid w:val="00CB2F50"/>
    <w:rsid w:val="00CB3A97"/>
    <w:rsid w:val="00CB3C7E"/>
    <w:rsid w:val="00CB3D76"/>
    <w:rsid w:val="00CB57DD"/>
    <w:rsid w:val="00CB5858"/>
    <w:rsid w:val="00CC0A49"/>
    <w:rsid w:val="00CC1225"/>
    <w:rsid w:val="00CC25A2"/>
    <w:rsid w:val="00CC279B"/>
    <w:rsid w:val="00CC2E10"/>
    <w:rsid w:val="00CC3615"/>
    <w:rsid w:val="00CC3624"/>
    <w:rsid w:val="00CC38B0"/>
    <w:rsid w:val="00CC3BE7"/>
    <w:rsid w:val="00CC3F68"/>
    <w:rsid w:val="00CC503A"/>
    <w:rsid w:val="00CC50A5"/>
    <w:rsid w:val="00CC5115"/>
    <w:rsid w:val="00CC5364"/>
    <w:rsid w:val="00CC6E45"/>
    <w:rsid w:val="00CC6FB2"/>
    <w:rsid w:val="00CC756A"/>
    <w:rsid w:val="00CC79BE"/>
    <w:rsid w:val="00CD0E77"/>
    <w:rsid w:val="00CD36C1"/>
    <w:rsid w:val="00CD392B"/>
    <w:rsid w:val="00CD54CC"/>
    <w:rsid w:val="00CD5816"/>
    <w:rsid w:val="00CD7E38"/>
    <w:rsid w:val="00CE0B2A"/>
    <w:rsid w:val="00CE16B6"/>
    <w:rsid w:val="00CE1975"/>
    <w:rsid w:val="00CE1CE6"/>
    <w:rsid w:val="00CE3A13"/>
    <w:rsid w:val="00CE3C03"/>
    <w:rsid w:val="00CE3DB6"/>
    <w:rsid w:val="00CE44C5"/>
    <w:rsid w:val="00CE4D2A"/>
    <w:rsid w:val="00CE68AF"/>
    <w:rsid w:val="00CE70FA"/>
    <w:rsid w:val="00CE777B"/>
    <w:rsid w:val="00CF029D"/>
    <w:rsid w:val="00CF23E0"/>
    <w:rsid w:val="00CF2890"/>
    <w:rsid w:val="00CF4A6E"/>
    <w:rsid w:val="00CF57C7"/>
    <w:rsid w:val="00CF5A68"/>
    <w:rsid w:val="00CF6A82"/>
    <w:rsid w:val="00CF6F94"/>
    <w:rsid w:val="00CF70CC"/>
    <w:rsid w:val="00CF75C5"/>
    <w:rsid w:val="00CF7BE1"/>
    <w:rsid w:val="00D000B1"/>
    <w:rsid w:val="00D00583"/>
    <w:rsid w:val="00D01C66"/>
    <w:rsid w:val="00D01E79"/>
    <w:rsid w:val="00D0243A"/>
    <w:rsid w:val="00D035B2"/>
    <w:rsid w:val="00D03EDE"/>
    <w:rsid w:val="00D03F26"/>
    <w:rsid w:val="00D04ABE"/>
    <w:rsid w:val="00D04BCB"/>
    <w:rsid w:val="00D04C28"/>
    <w:rsid w:val="00D04D6B"/>
    <w:rsid w:val="00D05138"/>
    <w:rsid w:val="00D055DE"/>
    <w:rsid w:val="00D06BD7"/>
    <w:rsid w:val="00D06C2A"/>
    <w:rsid w:val="00D075DA"/>
    <w:rsid w:val="00D07A57"/>
    <w:rsid w:val="00D10784"/>
    <w:rsid w:val="00D10999"/>
    <w:rsid w:val="00D10C4F"/>
    <w:rsid w:val="00D1182F"/>
    <w:rsid w:val="00D13945"/>
    <w:rsid w:val="00D13F5D"/>
    <w:rsid w:val="00D14077"/>
    <w:rsid w:val="00D140FC"/>
    <w:rsid w:val="00D145BC"/>
    <w:rsid w:val="00D14797"/>
    <w:rsid w:val="00D17D17"/>
    <w:rsid w:val="00D20446"/>
    <w:rsid w:val="00D2079E"/>
    <w:rsid w:val="00D20FD7"/>
    <w:rsid w:val="00D212B5"/>
    <w:rsid w:val="00D21CC5"/>
    <w:rsid w:val="00D222E0"/>
    <w:rsid w:val="00D22D42"/>
    <w:rsid w:val="00D25798"/>
    <w:rsid w:val="00D257AD"/>
    <w:rsid w:val="00D25A27"/>
    <w:rsid w:val="00D2787C"/>
    <w:rsid w:val="00D27BF6"/>
    <w:rsid w:val="00D30493"/>
    <w:rsid w:val="00D306A4"/>
    <w:rsid w:val="00D3149F"/>
    <w:rsid w:val="00D315C3"/>
    <w:rsid w:val="00D316BD"/>
    <w:rsid w:val="00D3251A"/>
    <w:rsid w:val="00D3286A"/>
    <w:rsid w:val="00D332EE"/>
    <w:rsid w:val="00D33A04"/>
    <w:rsid w:val="00D33D86"/>
    <w:rsid w:val="00D34FE4"/>
    <w:rsid w:val="00D35113"/>
    <w:rsid w:val="00D35814"/>
    <w:rsid w:val="00D35BA4"/>
    <w:rsid w:val="00D35F30"/>
    <w:rsid w:val="00D37226"/>
    <w:rsid w:val="00D377D0"/>
    <w:rsid w:val="00D406DA"/>
    <w:rsid w:val="00D40712"/>
    <w:rsid w:val="00D40D97"/>
    <w:rsid w:val="00D41F2F"/>
    <w:rsid w:val="00D42654"/>
    <w:rsid w:val="00D42C0B"/>
    <w:rsid w:val="00D42C40"/>
    <w:rsid w:val="00D431DB"/>
    <w:rsid w:val="00D43CB3"/>
    <w:rsid w:val="00D44056"/>
    <w:rsid w:val="00D441CB"/>
    <w:rsid w:val="00D44CC6"/>
    <w:rsid w:val="00D44D42"/>
    <w:rsid w:val="00D44EC3"/>
    <w:rsid w:val="00D44ECE"/>
    <w:rsid w:val="00D452B1"/>
    <w:rsid w:val="00D45C72"/>
    <w:rsid w:val="00D45E11"/>
    <w:rsid w:val="00D46652"/>
    <w:rsid w:val="00D4685F"/>
    <w:rsid w:val="00D50786"/>
    <w:rsid w:val="00D507EB"/>
    <w:rsid w:val="00D50C2A"/>
    <w:rsid w:val="00D51EDC"/>
    <w:rsid w:val="00D520E1"/>
    <w:rsid w:val="00D52A5F"/>
    <w:rsid w:val="00D5390D"/>
    <w:rsid w:val="00D55007"/>
    <w:rsid w:val="00D5523B"/>
    <w:rsid w:val="00D56396"/>
    <w:rsid w:val="00D56495"/>
    <w:rsid w:val="00D577AF"/>
    <w:rsid w:val="00D5794E"/>
    <w:rsid w:val="00D61AC2"/>
    <w:rsid w:val="00D61F33"/>
    <w:rsid w:val="00D63CD6"/>
    <w:rsid w:val="00D647B1"/>
    <w:rsid w:val="00D64C4B"/>
    <w:rsid w:val="00D6510E"/>
    <w:rsid w:val="00D65555"/>
    <w:rsid w:val="00D65691"/>
    <w:rsid w:val="00D65ADD"/>
    <w:rsid w:val="00D66719"/>
    <w:rsid w:val="00D66A61"/>
    <w:rsid w:val="00D67275"/>
    <w:rsid w:val="00D679C0"/>
    <w:rsid w:val="00D705A5"/>
    <w:rsid w:val="00D70936"/>
    <w:rsid w:val="00D71228"/>
    <w:rsid w:val="00D72D5A"/>
    <w:rsid w:val="00D73D63"/>
    <w:rsid w:val="00D744E0"/>
    <w:rsid w:val="00D7591A"/>
    <w:rsid w:val="00D76EA4"/>
    <w:rsid w:val="00D77C53"/>
    <w:rsid w:val="00D77C98"/>
    <w:rsid w:val="00D80390"/>
    <w:rsid w:val="00D80834"/>
    <w:rsid w:val="00D811DE"/>
    <w:rsid w:val="00D81250"/>
    <w:rsid w:val="00D813FC"/>
    <w:rsid w:val="00D81BE8"/>
    <w:rsid w:val="00D82238"/>
    <w:rsid w:val="00D846FA"/>
    <w:rsid w:val="00D85C1F"/>
    <w:rsid w:val="00D85D30"/>
    <w:rsid w:val="00D8631E"/>
    <w:rsid w:val="00D8637B"/>
    <w:rsid w:val="00D86B94"/>
    <w:rsid w:val="00D86D75"/>
    <w:rsid w:val="00D86E10"/>
    <w:rsid w:val="00D876A1"/>
    <w:rsid w:val="00D91EA5"/>
    <w:rsid w:val="00D92406"/>
    <w:rsid w:val="00D92B64"/>
    <w:rsid w:val="00D9315F"/>
    <w:rsid w:val="00D936D8"/>
    <w:rsid w:val="00D9375D"/>
    <w:rsid w:val="00D93ED5"/>
    <w:rsid w:val="00D94067"/>
    <w:rsid w:val="00D949B1"/>
    <w:rsid w:val="00D94C7C"/>
    <w:rsid w:val="00D9522C"/>
    <w:rsid w:val="00D95872"/>
    <w:rsid w:val="00D95F69"/>
    <w:rsid w:val="00D9609B"/>
    <w:rsid w:val="00D9653F"/>
    <w:rsid w:val="00D9679F"/>
    <w:rsid w:val="00D968FE"/>
    <w:rsid w:val="00D96A01"/>
    <w:rsid w:val="00D96C8A"/>
    <w:rsid w:val="00D97723"/>
    <w:rsid w:val="00D97D80"/>
    <w:rsid w:val="00DA0403"/>
    <w:rsid w:val="00DA105D"/>
    <w:rsid w:val="00DA1285"/>
    <w:rsid w:val="00DA1578"/>
    <w:rsid w:val="00DA1673"/>
    <w:rsid w:val="00DA2092"/>
    <w:rsid w:val="00DA283C"/>
    <w:rsid w:val="00DA3088"/>
    <w:rsid w:val="00DA3358"/>
    <w:rsid w:val="00DA389B"/>
    <w:rsid w:val="00DA50BA"/>
    <w:rsid w:val="00DA5689"/>
    <w:rsid w:val="00DA6AF1"/>
    <w:rsid w:val="00DA7EED"/>
    <w:rsid w:val="00DB017D"/>
    <w:rsid w:val="00DB0A0C"/>
    <w:rsid w:val="00DB0A66"/>
    <w:rsid w:val="00DB199A"/>
    <w:rsid w:val="00DB207A"/>
    <w:rsid w:val="00DB29C5"/>
    <w:rsid w:val="00DB3A88"/>
    <w:rsid w:val="00DB3D81"/>
    <w:rsid w:val="00DB4050"/>
    <w:rsid w:val="00DB4BF4"/>
    <w:rsid w:val="00DB4DBC"/>
    <w:rsid w:val="00DB5167"/>
    <w:rsid w:val="00DB5466"/>
    <w:rsid w:val="00DB596B"/>
    <w:rsid w:val="00DB6678"/>
    <w:rsid w:val="00DB6CFB"/>
    <w:rsid w:val="00DB7B1B"/>
    <w:rsid w:val="00DC069E"/>
    <w:rsid w:val="00DC2886"/>
    <w:rsid w:val="00DC289C"/>
    <w:rsid w:val="00DC2979"/>
    <w:rsid w:val="00DC3D3F"/>
    <w:rsid w:val="00DC4384"/>
    <w:rsid w:val="00DC47FE"/>
    <w:rsid w:val="00DC58AE"/>
    <w:rsid w:val="00DC5ADC"/>
    <w:rsid w:val="00DC6533"/>
    <w:rsid w:val="00DC691A"/>
    <w:rsid w:val="00DC6CFC"/>
    <w:rsid w:val="00DC7A9A"/>
    <w:rsid w:val="00DC7D98"/>
    <w:rsid w:val="00DD181E"/>
    <w:rsid w:val="00DD1A35"/>
    <w:rsid w:val="00DD237E"/>
    <w:rsid w:val="00DD27F0"/>
    <w:rsid w:val="00DD4623"/>
    <w:rsid w:val="00DD62D3"/>
    <w:rsid w:val="00DD70C2"/>
    <w:rsid w:val="00DD7442"/>
    <w:rsid w:val="00DD7624"/>
    <w:rsid w:val="00DD78BC"/>
    <w:rsid w:val="00DD7AAA"/>
    <w:rsid w:val="00DE011E"/>
    <w:rsid w:val="00DE0BF1"/>
    <w:rsid w:val="00DE0CEC"/>
    <w:rsid w:val="00DE1237"/>
    <w:rsid w:val="00DE13DF"/>
    <w:rsid w:val="00DE1729"/>
    <w:rsid w:val="00DE1961"/>
    <w:rsid w:val="00DE1A90"/>
    <w:rsid w:val="00DE253C"/>
    <w:rsid w:val="00DE258E"/>
    <w:rsid w:val="00DE2BE5"/>
    <w:rsid w:val="00DE329A"/>
    <w:rsid w:val="00DE3E5B"/>
    <w:rsid w:val="00DE3E6B"/>
    <w:rsid w:val="00DE46A0"/>
    <w:rsid w:val="00DE4889"/>
    <w:rsid w:val="00DE4AEB"/>
    <w:rsid w:val="00DE5202"/>
    <w:rsid w:val="00DE524B"/>
    <w:rsid w:val="00DE5B84"/>
    <w:rsid w:val="00DE6A11"/>
    <w:rsid w:val="00DE75E7"/>
    <w:rsid w:val="00DE778C"/>
    <w:rsid w:val="00DE7AC2"/>
    <w:rsid w:val="00DF02A9"/>
    <w:rsid w:val="00DF02C3"/>
    <w:rsid w:val="00DF0513"/>
    <w:rsid w:val="00DF07D2"/>
    <w:rsid w:val="00DF0AF5"/>
    <w:rsid w:val="00DF1A17"/>
    <w:rsid w:val="00DF1C61"/>
    <w:rsid w:val="00DF1D4E"/>
    <w:rsid w:val="00DF2307"/>
    <w:rsid w:val="00DF5057"/>
    <w:rsid w:val="00DF553E"/>
    <w:rsid w:val="00DF5618"/>
    <w:rsid w:val="00DF5E63"/>
    <w:rsid w:val="00DF62AF"/>
    <w:rsid w:val="00DF62B6"/>
    <w:rsid w:val="00DF70BB"/>
    <w:rsid w:val="00DF7A4D"/>
    <w:rsid w:val="00E0051E"/>
    <w:rsid w:val="00E01217"/>
    <w:rsid w:val="00E01576"/>
    <w:rsid w:val="00E01848"/>
    <w:rsid w:val="00E0194F"/>
    <w:rsid w:val="00E01998"/>
    <w:rsid w:val="00E025D3"/>
    <w:rsid w:val="00E0262A"/>
    <w:rsid w:val="00E02E94"/>
    <w:rsid w:val="00E02FC7"/>
    <w:rsid w:val="00E03693"/>
    <w:rsid w:val="00E03BA4"/>
    <w:rsid w:val="00E03C07"/>
    <w:rsid w:val="00E03E09"/>
    <w:rsid w:val="00E05AA3"/>
    <w:rsid w:val="00E05B9E"/>
    <w:rsid w:val="00E05BC3"/>
    <w:rsid w:val="00E0684E"/>
    <w:rsid w:val="00E072DD"/>
    <w:rsid w:val="00E076BD"/>
    <w:rsid w:val="00E076C0"/>
    <w:rsid w:val="00E07A55"/>
    <w:rsid w:val="00E07FDC"/>
    <w:rsid w:val="00E10273"/>
    <w:rsid w:val="00E103EC"/>
    <w:rsid w:val="00E10F7F"/>
    <w:rsid w:val="00E11913"/>
    <w:rsid w:val="00E120FE"/>
    <w:rsid w:val="00E134B9"/>
    <w:rsid w:val="00E135EC"/>
    <w:rsid w:val="00E136C1"/>
    <w:rsid w:val="00E14D62"/>
    <w:rsid w:val="00E1529C"/>
    <w:rsid w:val="00E163BC"/>
    <w:rsid w:val="00E177AF"/>
    <w:rsid w:val="00E179A4"/>
    <w:rsid w:val="00E17CFD"/>
    <w:rsid w:val="00E20BB1"/>
    <w:rsid w:val="00E20C97"/>
    <w:rsid w:val="00E20D1C"/>
    <w:rsid w:val="00E20EEF"/>
    <w:rsid w:val="00E21218"/>
    <w:rsid w:val="00E213F2"/>
    <w:rsid w:val="00E216C0"/>
    <w:rsid w:val="00E21E7D"/>
    <w:rsid w:val="00E2216D"/>
    <w:rsid w:val="00E23DC5"/>
    <w:rsid w:val="00E24AF3"/>
    <w:rsid w:val="00E26011"/>
    <w:rsid w:val="00E268A0"/>
    <w:rsid w:val="00E268F8"/>
    <w:rsid w:val="00E26C57"/>
    <w:rsid w:val="00E271E1"/>
    <w:rsid w:val="00E27BDB"/>
    <w:rsid w:val="00E27F2E"/>
    <w:rsid w:val="00E3151B"/>
    <w:rsid w:val="00E31D52"/>
    <w:rsid w:val="00E3203A"/>
    <w:rsid w:val="00E32CCA"/>
    <w:rsid w:val="00E33BC9"/>
    <w:rsid w:val="00E3550C"/>
    <w:rsid w:val="00E3559D"/>
    <w:rsid w:val="00E376FA"/>
    <w:rsid w:val="00E40F58"/>
    <w:rsid w:val="00E41F16"/>
    <w:rsid w:val="00E4202B"/>
    <w:rsid w:val="00E42D89"/>
    <w:rsid w:val="00E43166"/>
    <w:rsid w:val="00E44378"/>
    <w:rsid w:val="00E44379"/>
    <w:rsid w:val="00E44495"/>
    <w:rsid w:val="00E4572A"/>
    <w:rsid w:val="00E46C49"/>
    <w:rsid w:val="00E46F2A"/>
    <w:rsid w:val="00E471AC"/>
    <w:rsid w:val="00E47DEC"/>
    <w:rsid w:val="00E50642"/>
    <w:rsid w:val="00E50A88"/>
    <w:rsid w:val="00E529F9"/>
    <w:rsid w:val="00E5312E"/>
    <w:rsid w:val="00E54D36"/>
    <w:rsid w:val="00E553FD"/>
    <w:rsid w:val="00E55A1E"/>
    <w:rsid w:val="00E57EFE"/>
    <w:rsid w:val="00E602CD"/>
    <w:rsid w:val="00E614FD"/>
    <w:rsid w:val="00E61B0D"/>
    <w:rsid w:val="00E62571"/>
    <w:rsid w:val="00E62A19"/>
    <w:rsid w:val="00E648CC"/>
    <w:rsid w:val="00E64EDD"/>
    <w:rsid w:val="00E6693A"/>
    <w:rsid w:val="00E70AA5"/>
    <w:rsid w:val="00E70AD4"/>
    <w:rsid w:val="00E70CE5"/>
    <w:rsid w:val="00E7108C"/>
    <w:rsid w:val="00E72245"/>
    <w:rsid w:val="00E72790"/>
    <w:rsid w:val="00E73020"/>
    <w:rsid w:val="00E73A62"/>
    <w:rsid w:val="00E75B44"/>
    <w:rsid w:val="00E76A21"/>
    <w:rsid w:val="00E778AA"/>
    <w:rsid w:val="00E80FC4"/>
    <w:rsid w:val="00E815DD"/>
    <w:rsid w:val="00E818A2"/>
    <w:rsid w:val="00E82673"/>
    <w:rsid w:val="00E83FFD"/>
    <w:rsid w:val="00E84273"/>
    <w:rsid w:val="00E842DB"/>
    <w:rsid w:val="00E84543"/>
    <w:rsid w:val="00E84F19"/>
    <w:rsid w:val="00E85677"/>
    <w:rsid w:val="00E8574E"/>
    <w:rsid w:val="00E85848"/>
    <w:rsid w:val="00E86062"/>
    <w:rsid w:val="00E86473"/>
    <w:rsid w:val="00E870DA"/>
    <w:rsid w:val="00E87E38"/>
    <w:rsid w:val="00E90C81"/>
    <w:rsid w:val="00E91320"/>
    <w:rsid w:val="00E91B34"/>
    <w:rsid w:val="00E91C3C"/>
    <w:rsid w:val="00E920F1"/>
    <w:rsid w:val="00E92730"/>
    <w:rsid w:val="00E92B82"/>
    <w:rsid w:val="00E92EF3"/>
    <w:rsid w:val="00E92F3C"/>
    <w:rsid w:val="00E93389"/>
    <w:rsid w:val="00E95D84"/>
    <w:rsid w:val="00E964DB"/>
    <w:rsid w:val="00E9763B"/>
    <w:rsid w:val="00EA02DE"/>
    <w:rsid w:val="00EA1D6D"/>
    <w:rsid w:val="00EA2125"/>
    <w:rsid w:val="00EA27A6"/>
    <w:rsid w:val="00EA29EA"/>
    <w:rsid w:val="00EA3459"/>
    <w:rsid w:val="00EA3B0C"/>
    <w:rsid w:val="00EA3BB8"/>
    <w:rsid w:val="00EA3C9E"/>
    <w:rsid w:val="00EA4C6F"/>
    <w:rsid w:val="00EA6CB4"/>
    <w:rsid w:val="00EA6CDF"/>
    <w:rsid w:val="00EA734C"/>
    <w:rsid w:val="00EA79B2"/>
    <w:rsid w:val="00EA7E2F"/>
    <w:rsid w:val="00EB22BA"/>
    <w:rsid w:val="00EB2A4A"/>
    <w:rsid w:val="00EB37A3"/>
    <w:rsid w:val="00EB3A36"/>
    <w:rsid w:val="00EB49A7"/>
    <w:rsid w:val="00EB4F97"/>
    <w:rsid w:val="00EB4FE7"/>
    <w:rsid w:val="00EB56F7"/>
    <w:rsid w:val="00EB5805"/>
    <w:rsid w:val="00EB6391"/>
    <w:rsid w:val="00EB6F13"/>
    <w:rsid w:val="00EB74B1"/>
    <w:rsid w:val="00EB7662"/>
    <w:rsid w:val="00EC014E"/>
    <w:rsid w:val="00EC06D8"/>
    <w:rsid w:val="00EC0C7F"/>
    <w:rsid w:val="00EC1043"/>
    <w:rsid w:val="00EC1904"/>
    <w:rsid w:val="00EC25DA"/>
    <w:rsid w:val="00EC492B"/>
    <w:rsid w:val="00EC4FE6"/>
    <w:rsid w:val="00EC5681"/>
    <w:rsid w:val="00EC5B04"/>
    <w:rsid w:val="00EC6143"/>
    <w:rsid w:val="00EC6201"/>
    <w:rsid w:val="00EC6501"/>
    <w:rsid w:val="00EC689D"/>
    <w:rsid w:val="00EC6F68"/>
    <w:rsid w:val="00EC74C6"/>
    <w:rsid w:val="00EC77A0"/>
    <w:rsid w:val="00EC78AE"/>
    <w:rsid w:val="00ED0390"/>
    <w:rsid w:val="00ED09D6"/>
    <w:rsid w:val="00ED371C"/>
    <w:rsid w:val="00ED4521"/>
    <w:rsid w:val="00ED5475"/>
    <w:rsid w:val="00ED6E2B"/>
    <w:rsid w:val="00ED72A5"/>
    <w:rsid w:val="00ED758F"/>
    <w:rsid w:val="00ED776C"/>
    <w:rsid w:val="00ED780C"/>
    <w:rsid w:val="00EE048F"/>
    <w:rsid w:val="00EE27C1"/>
    <w:rsid w:val="00EE2D2A"/>
    <w:rsid w:val="00EE32F0"/>
    <w:rsid w:val="00EE39E7"/>
    <w:rsid w:val="00EE484E"/>
    <w:rsid w:val="00EE4AFD"/>
    <w:rsid w:val="00EE50E1"/>
    <w:rsid w:val="00EE5405"/>
    <w:rsid w:val="00EE57B9"/>
    <w:rsid w:val="00EE5AE3"/>
    <w:rsid w:val="00EE643E"/>
    <w:rsid w:val="00EE70A4"/>
    <w:rsid w:val="00EF03BC"/>
    <w:rsid w:val="00EF1DDB"/>
    <w:rsid w:val="00EF229F"/>
    <w:rsid w:val="00EF2553"/>
    <w:rsid w:val="00EF293D"/>
    <w:rsid w:val="00EF3216"/>
    <w:rsid w:val="00EF33BB"/>
    <w:rsid w:val="00EF42E1"/>
    <w:rsid w:val="00EF5459"/>
    <w:rsid w:val="00EF58FB"/>
    <w:rsid w:val="00EF5CA1"/>
    <w:rsid w:val="00EF6537"/>
    <w:rsid w:val="00EF6FA5"/>
    <w:rsid w:val="00EF7422"/>
    <w:rsid w:val="00EF7979"/>
    <w:rsid w:val="00F0059B"/>
    <w:rsid w:val="00F00896"/>
    <w:rsid w:val="00F02281"/>
    <w:rsid w:val="00F022B5"/>
    <w:rsid w:val="00F02322"/>
    <w:rsid w:val="00F0261C"/>
    <w:rsid w:val="00F026E9"/>
    <w:rsid w:val="00F02C24"/>
    <w:rsid w:val="00F04D7B"/>
    <w:rsid w:val="00F054E2"/>
    <w:rsid w:val="00F056EC"/>
    <w:rsid w:val="00F07218"/>
    <w:rsid w:val="00F10381"/>
    <w:rsid w:val="00F1047E"/>
    <w:rsid w:val="00F10551"/>
    <w:rsid w:val="00F109DA"/>
    <w:rsid w:val="00F111C6"/>
    <w:rsid w:val="00F11A3F"/>
    <w:rsid w:val="00F11C38"/>
    <w:rsid w:val="00F11F83"/>
    <w:rsid w:val="00F134A6"/>
    <w:rsid w:val="00F138C4"/>
    <w:rsid w:val="00F13FC6"/>
    <w:rsid w:val="00F1465F"/>
    <w:rsid w:val="00F14938"/>
    <w:rsid w:val="00F15283"/>
    <w:rsid w:val="00F164A9"/>
    <w:rsid w:val="00F167DF"/>
    <w:rsid w:val="00F16DC5"/>
    <w:rsid w:val="00F172A0"/>
    <w:rsid w:val="00F176C2"/>
    <w:rsid w:val="00F17773"/>
    <w:rsid w:val="00F17FD6"/>
    <w:rsid w:val="00F2078E"/>
    <w:rsid w:val="00F207D4"/>
    <w:rsid w:val="00F20CD5"/>
    <w:rsid w:val="00F21F7F"/>
    <w:rsid w:val="00F223E2"/>
    <w:rsid w:val="00F22985"/>
    <w:rsid w:val="00F23DF8"/>
    <w:rsid w:val="00F25F28"/>
    <w:rsid w:val="00F26086"/>
    <w:rsid w:val="00F260E9"/>
    <w:rsid w:val="00F262AD"/>
    <w:rsid w:val="00F26630"/>
    <w:rsid w:val="00F2746B"/>
    <w:rsid w:val="00F27551"/>
    <w:rsid w:val="00F30919"/>
    <w:rsid w:val="00F30C81"/>
    <w:rsid w:val="00F32ABC"/>
    <w:rsid w:val="00F32B9C"/>
    <w:rsid w:val="00F335A7"/>
    <w:rsid w:val="00F33FFE"/>
    <w:rsid w:val="00F3454B"/>
    <w:rsid w:val="00F35459"/>
    <w:rsid w:val="00F354BB"/>
    <w:rsid w:val="00F3768E"/>
    <w:rsid w:val="00F400C6"/>
    <w:rsid w:val="00F408FB"/>
    <w:rsid w:val="00F409AC"/>
    <w:rsid w:val="00F40B48"/>
    <w:rsid w:val="00F4137B"/>
    <w:rsid w:val="00F417D1"/>
    <w:rsid w:val="00F4223B"/>
    <w:rsid w:val="00F4277F"/>
    <w:rsid w:val="00F42B9E"/>
    <w:rsid w:val="00F43344"/>
    <w:rsid w:val="00F435F5"/>
    <w:rsid w:val="00F43787"/>
    <w:rsid w:val="00F43982"/>
    <w:rsid w:val="00F43B94"/>
    <w:rsid w:val="00F43E54"/>
    <w:rsid w:val="00F43E79"/>
    <w:rsid w:val="00F449F8"/>
    <w:rsid w:val="00F45003"/>
    <w:rsid w:val="00F454C0"/>
    <w:rsid w:val="00F45982"/>
    <w:rsid w:val="00F465DE"/>
    <w:rsid w:val="00F4677D"/>
    <w:rsid w:val="00F46AE9"/>
    <w:rsid w:val="00F4748A"/>
    <w:rsid w:val="00F477C8"/>
    <w:rsid w:val="00F479A7"/>
    <w:rsid w:val="00F50121"/>
    <w:rsid w:val="00F51B64"/>
    <w:rsid w:val="00F52CF7"/>
    <w:rsid w:val="00F52DD0"/>
    <w:rsid w:val="00F53515"/>
    <w:rsid w:val="00F546D3"/>
    <w:rsid w:val="00F54D4E"/>
    <w:rsid w:val="00F552F8"/>
    <w:rsid w:val="00F55C98"/>
    <w:rsid w:val="00F56A52"/>
    <w:rsid w:val="00F60766"/>
    <w:rsid w:val="00F607C1"/>
    <w:rsid w:val="00F60885"/>
    <w:rsid w:val="00F61990"/>
    <w:rsid w:val="00F61BB0"/>
    <w:rsid w:val="00F633DC"/>
    <w:rsid w:val="00F6367E"/>
    <w:rsid w:val="00F63C8F"/>
    <w:rsid w:val="00F64B8E"/>
    <w:rsid w:val="00F6589E"/>
    <w:rsid w:val="00F65CFC"/>
    <w:rsid w:val="00F65ECB"/>
    <w:rsid w:val="00F67331"/>
    <w:rsid w:val="00F6798F"/>
    <w:rsid w:val="00F700D5"/>
    <w:rsid w:val="00F7175D"/>
    <w:rsid w:val="00F71D3C"/>
    <w:rsid w:val="00F74608"/>
    <w:rsid w:val="00F749E0"/>
    <w:rsid w:val="00F74A8D"/>
    <w:rsid w:val="00F758F4"/>
    <w:rsid w:val="00F7599D"/>
    <w:rsid w:val="00F75BD0"/>
    <w:rsid w:val="00F77E97"/>
    <w:rsid w:val="00F80082"/>
    <w:rsid w:val="00F8039B"/>
    <w:rsid w:val="00F8046F"/>
    <w:rsid w:val="00F81913"/>
    <w:rsid w:val="00F81C5B"/>
    <w:rsid w:val="00F821F2"/>
    <w:rsid w:val="00F827FC"/>
    <w:rsid w:val="00F82A7C"/>
    <w:rsid w:val="00F83465"/>
    <w:rsid w:val="00F841ED"/>
    <w:rsid w:val="00F85722"/>
    <w:rsid w:val="00F860DF"/>
    <w:rsid w:val="00F90BE0"/>
    <w:rsid w:val="00F91524"/>
    <w:rsid w:val="00F91AB3"/>
    <w:rsid w:val="00F922A7"/>
    <w:rsid w:val="00F92C5D"/>
    <w:rsid w:val="00F92DF0"/>
    <w:rsid w:val="00F92F0A"/>
    <w:rsid w:val="00F93078"/>
    <w:rsid w:val="00F932CD"/>
    <w:rsid w:val="00F937FE"/>
    <w:rsid w:val="00F940BD"/>
    <w:rsid w:val="00F9423E"/>
    <w:rsid w:val="00F949D0"/>
    <w:rsid w:val="00F950E5"/>
    <w:rsid w:val="00F953D4"/>
    <w:rsid w:val="00F957C8"/>
    <w:rsid w:val="00F95AAA"/>
    <w:rsid w:val="00F95B12"/>
    <w:rsid w:val="00F95FB9"/>
    <w:rsid w:val="00F9628C"/>
    <w:rsid w:val="00F9633C"/>
    <w:rsid w:val="00F96AE9"/>
    <w:rsid w:val="00F96D50"/>
    <w:rsid w:val="00FA01B6"/>
    <w:rsid w:val="00FA0617"/>
    <w:rsid w:val="00FA0923"/>
    <w:rsid w:val="00FA25DB"/>
    <w:rsid w:val="00FA39CC"/>
    <w:rsid w:val="00FA3BB9"/>
    <w:rsid w:val="00FA3C80"/>
    <w:rsid w:val="00FA3D85"/>
    <w:rsid w:val="00FA412C"/>
    <w:rsid w:val="00FA4EA5"/>
    <w:rsid w:val="00FA50F9"/>
    <w:rsid w:val="00FA6EAF"/>
    <w:rsid w:val="00FB0035"/>
    <w:rsid w:val="00FB045D"/>
    <w:rsid w:val="00FB0E4D"/>
    <w:rsid w:val="00FB104C"/>
    <w:rsid w:val="00FB1F31"/>
    <w:rsid w:val="00FB25E4"/>
    <w:rsid w:val="00FB26F0"/>
    <w:rsid w:val="00FB62E3"/>
    <w:rsid w:val="00FB6893"/>
    <w:rsid w:val="00FB6A9C"/>
    <w:rsid w:val="00FB6C84"/>
    <w:rsid w:val="00FB758E"/>
    <w:rsid w:val="00FB7F55"/>
    <w:rsid w:val="00FB7F77"/>
    <w:rsid w:val="00FC1463"/>
    <w:rsid w:val="00FC16BD"/>
    <w:rsid w:val="00FC2272"/>
    <w:rsid w:val="00FC28DA"/>
    <w:rsid w:val="00FC34EC"/>
    <w:rsid w:val="00FC413A"/>
    <w:rsid w:val="00FC4CA4"/>
    <w:rsid w:val="00FC4E8B"/>
    <w:rsid w:val="00FC502C"/>
    <w:rsid w:val="00FC5E5C"/>
    <w:rsid w:val="00FC6D47"/>
    <w:rsid w:val="00FC7594"/>
    <w:rsid w:val="00FC7A44"/>
    <w:rsid w:val="00FC7AC7"/>
    <w:rsid w:val="00FD0B3E"/>
    <w:rsid w:val="00FD12BF"/>
    <w:rsid w:val="00FD2A23"/>
    <w:rsid w:val="00FD2E98"/>
    <w:rsid w:val="00FD3AF5"/>
    <w:rsid w:val="00FD4272"/>
    <w:rsid w:val="00FD66AA"/>
    <w:rsid w:val="00FD6ECD"/>
    <w:rsid w:val="00FD7E83"/>
    <w:rsid w:val="00FE0194"/>
    <w:rsid w:val="00FE083E"/>
    <w:rsid w:val="00FE0D45"/>
    <w:rsid w:val="00FE1335"/>
    <w:rsid w:val="00FE1D2A"/>
    <w:rsid w:val="00FE1DCC"/>
    <w:rsid w:val="00FE1FC1"/>
    <w:rsid w:val="00FE2D3D"/>
    <w:rsid w:val="00FE2DFB"/>
    <w:rsid w:val="00FE36FF"/>
    <w:rsid w:val="00FE3F7F"/>
    <w:rsid w:val="00FE4BF9"/>
    <w:rsid w:val="00FE74F4"/>
    <w:rsid w:val="00FF01BE"/>
    <w:rsid w:val="00FF07C5"/>
    <w:rsid w:val="00FF15EF"/>
    <w:rsid w:val="00FF2629"/>
    <w:rsid w:val="00FF2C21"/>
    <w:rsid w:val="00FF2D57"/>
    <w:rsid w:val="00FF34A7"/>
    <w:rsid w:val="00FF46F2"/>
    <w:rsid w:val="00FF4AA4"/>
    <w:rsid w:val="00FF4AE0"/>
    <w:rsid w:val="00FF4F8B"/>
    <w:rsid w:val="00FF76C0"/>
    <w:rsid w:val="00FF7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40961"/>
    <o:shapelayout v:ext="edit">
      <o:idmap v:ext="edit" data="1"/>
    </o:shapelayout>
  </w:shapeDefaults>
  <w:decimalSymbol w:val=","/>
  <w:listSeparator w:val=";"/>
  <w15:docId w15:val="{1DE8F184-ED28-4ABB-8B07-00457B96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837820"/>
    <w:pPr>
      <w:spacing w:line="360" w:lineRule="auto"/>
      <w:ind w:firstLine="567"/>
      <w:jc w:val="both"/>
    </w:pPr>
    <w:rPr>
      <w:rFonts w:ascii="Times New Roman" w:eastAsia="Times New Roman" w:hAnsi="Times New Roman"/>
      <w:snapToGrid w:val="0"/>
      <w:sz w:val="28"/>
    </w:rPr>
  </w:style>
  <w:style w:type="paragraph" w:styleId="1">
    <w:name w:val="heading 1"/>
    <w:aliases w:val="Заголовок 1_стандарта,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h1,В1,I,."/>
    <w:basedOn w:val="a7"/>
    <w:next w:val="a7"/>
    <w:link w:val="12"/>
    <w:qFormat/>
    <w:rsid w:val="00A6740A"/>
    <w:pPr>
      <w:keepNext/>
      <w:keepLines/>
      <w:pageBreakBefore/>
      <w:numPr>
        <w:numId w:val="4"/>
      </w:numPr>
      <w:suppressAutoHyphens/>
      <w:spacing w:before="480" w:after="240" w:line="240" w:lineRule="auto"/>
      <w:jc w:val="left"/>
      <w:outlineLvl w:val="0"/>
    </w:pPr>
    <w:rPr>
      <w:rFonts w:ascii="Arial" w:hAnsi="Arial"/>
      <w:b/>
      <w:snapToGrid/>
      <w:kern w:val="28"/>
      <w:sz w:val="40"/>
    </w:rPr>
  </w:style>
  <w:style w:type="paragraph" w:styleId="21">
    <w:name w:val="heading 2"/>
    <w:aliases w:val="2,22,A,A.B.C.,CHS,Gliederung2,H,H2,H2 Знак,H2-Heading 2,H21,H22,HD2,Header2,Heading 2 Hidden,Heading Indent No L2,Heading2,Level 2 Topic Heading,Major,Numbered text 3,RTC,h2,heading 2,heading2,iz2,l2,list 2,list2,Б2,Заголовок 21,Раздел Знак"/>
    <w:basedOn w:val="a7"/>
    <w:next w:val="a7"/>
    <w:link w:val="23"/>
    <w:uiPriority w:val="9"/>
    <w:qFormat/>
    <w:rsid w:val="00A6740A"/>
    <w:pPr>
      <w:keepNext/>
      <w:numPr>
        <w:ilvl w:val="1"/>
        <w:numId w:val="4"/>
      </w:numPr>
      <w:suppressAutoHyphens/>
      <w:spacing w:before="360" w:after="120" w:line="240" w:lineRule="auto"/>
      <w:jc w:val="left"/>
      <w:outlineLvl w:val="1"/>
    </w:pPr>
    <w:rPr>
      <w:b/>
      <w:sz w:val="32"/>
    </w:rPr>
  </w:style>
  <w:style w:type="paragraph" w:styleId="30">
    <w:name w:val="heading 3"/>
    <w:basedOn w:val="a7"/>
    <w:next w:val="a7"/>
    <w:link w:val="32"/>
    <w:qFormat/>
    <w:rsid w:val="00A6740A"/>
    <w:pPr>
      <w:keepNext/>
      <w:numPr>
        <w:ilvl w:val="2"/>
        <w:numId w:val="1"/>
      </w:numPr>
      <w:suppressAutoHyphens/>
      <w:spacing w:before="120" w:after="120" w:line="240" w:lineRule="auto"/>
      <w:jc w:val="left"/>
      <w:outlineLvl w:val="2"/>
    </w:pPr>
    <w:rPr>
      <w:b/>
    </w:rPr>
  </w:style>
  <w:style w:type="paragraph" w:styleId="40">
    <w:name w:val="heading 4"/>
    <w:basedOn w:val="a7"/>
    <w:next w:val="a7"/>
    <w:link w:val="42"/>
    <w:qFormat/>
    <w:rsid w:val="00A6740A"/>
    <w:pPr>
      <w:keepNext/>
      <w:numPr>
        <w:ilvl w:val="3"/>
        <w:numId w:val="1"/>
      </w:numPr>
      <w:tabs>
        <w:tab w:val="left" w:pos="1134"/>
      </w:tabs>
      <w:suppressAutoHyphens/>
      <w:spacing w:before="240" w:after="120" w:line="240" w:lineRule="auto"/>
      <w:outlineLvl w:val="3"/>
    </w:pPr>
    <w:rPr>
      <w:b/>
      <w:i/>
    </w:rPr>
  </w:style>
  <w:style w:type="paragraph" w:styleId="50">
    <w:name w:val="heading 5"/>
    <w:basedOn w:val="a7"/>
    <w:next w:val="a7"/>
    <w:link w:val="51"/>
    <w:qFormat/>
    <w:rsid w:val="00A6740A"/>
    <w:pPr>
      <w:keepNext/>
      <w:numPr>
        <w:ilvl w:val="4"/>
        <w:numId w:val="2"/>
      </w:numPr>
      <w:tabs>
        <w:tab w:val="clear" w:pos="1008"/>
        <w:tab w:val="num" w:pos="360"/>
      </w:tabs>
      <w:suppressAutoHyphens/>
      <w:spacing w:before="60"/>
      <w:ind w:left="0" w:firstLine="0"/>
      <w:outlineLvl w:val="4"/>
    </w:pPr>
    <w:rPr>
      <w:b/>
      <w:sz w:val="26"/>
    </w:rPr>
  </w:style>
  <w:style w:type="paragraph" w:styleId="60">
    <w:name w:val="heading 6"/>
    <w:basedOn w:val="a7"/>
    <w:next w:val="a7"/>
    <w:link w:val="61"/>
    <w:qFormat/>
    <w:rsid w:val="00A6740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7"/>
    <w:next w:val="a7"/>
    <w:link w:val="70"/>
    <w:uiPriority w:val="99"/>
    <w:qFormat/>
    <w:rsid w:val="00A6740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7"/>
    <w:next w:val="a7"/>
    <w:link w:val="80"/>
    <w:uiPriority w:val="99"/>
    <w:qFormat/>
    <w:rsid w:val="00A6740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7"/>
    <w:next w:val="a7"/>
    <w:link w:val="90"/>
    <w:qFormat/>
    <w:rsid w:val="00A6740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Заголовок 1_стандарта Знак,Document Header1 Знак,H1 Знак1,H1 Знак Знак,Headi... Знак,Heading 1iz Знак,Б1 Знак,Б11 Знак,Введение... Знак,h1 Знак,В1 Знак,I Знак,. Знак"/>
    <w:link w:val="1"/>
    <w:rsid w:val="00A6740A"/>
    <w:rPr>
      <w:rFonts w:ascii="Arial" w:eastAsia="Times New Roman" w:hAnsi="Arial"/>
      <w:b/>
      <w:kern w:val="28"/>
      <w:sz w:val="40"/>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1"/>
    <w:uiPriority w:val="9"/>
    <w:rsid w:val="00A6740A"/>
    <w:rPr>
      <w:rFonts w:ascii="Times New Roman" w:eastAsia="Times New Roman" w:hAnsi="Times New Roman"/>
      <w:b/>
      <w:snapToGrid w:val="0"/>
      <w:sz w:val="32"/>
    </w:rPr>
  </w:style>
  <w:style w:type="character" w:customStyle="1" w:styleId="32">
    <w:name w:val="Заголовок 3 Знак"/>
    <w:link w:val="30"/>
    <w:rsid w:val="00A6740A"/>
    <w:rPr>
      <w:rFonts w:ascii="Times New Roman" w:eastAsia="Times New Roman" w:hAnsi="Times New Roman"/>
      <w:b/>
      <w:snapToGrid w:val="0"/>
      <w:sz w:val="28"/>
    </w:rPr>
  </w:style>
  <w:style w:type="character" w:customStyle="1" w:styleId="42">
    <w:name w:val="Заголовок 4 Знак"/>
    <w:link w:val="40"/>
    <w:rsid w:val="00A6740A"/>
    <w:rPr>
      <w:rFonts w:ascii="Times New Roman" w:eastAsia="Times New Roman" w:hAnsi="Times New Roman"/>
      <w:b/>
      <w:i/>
      <w:snapToGrid w:val="0"/>
      <w:sz w:val="28"/>
    </w:rPr>
  </w:style>
  <w:style w:type="character" w:customStyle="1" w:styleId="51">
    <w:name w:val="Заголовок 5 Знак"/>
    <w:link w:val="50"/>
    <w:rsid w:val="00A6740A"/>
    <w:rPr>
      <w:rFonts w:ascii="Times New Roman" w:eastAsia="Times New Roman" w:hAnsi="Times New Roman"/>
      <w:b/>
      <w:snapToGrid w:val="0"/>
      <w:sz w:val="26"/>
    </w:rPr>
  </w:style>
  <w:style w:type="character" w:customStyle="1" w:styleId="61">
    <w:name w:val="Заголовок 6 Знак"/>
    <w:link w:val="60"/>
    <w:rsid w:val="00A6740A"/>
    <w:rPr>
      <w:rFonts w:ascii="Times New Roman" w:eastAsia="Times New Roman" w:hAnsi="Times New Roman"/>
      <w:b/>
      <w:snapToGrid w:val="0"/>
      <w:sz w:val="22"/>
    </w:rPr>
  </w:style>
  <w:style w:type="character" w:customStyle="1" w:styleId="70">
    <w:name w:val="Заголовок 7 Знак"/>
    <w:link w:val="7"/>
    <w:uiPriority w:val="99"/>
    <w:rsid w:val="00A6740A"/>
    <w:rPr>
      <w:rFonts w:ascii="Times New Roman" w:eastAsia="Times New Roman" w:hAnsi="Times New Roman"/>
      <w:snapToGrid w:val="0"/>
      <w:sz w:val="26"/>
    </w:rPr>
  </w:style>
  <w:style w:type="character" w:customStyle="1" w:styleId="80">
    <w:name w:val="Заголовок 8 Знак"/>
    <w:link w:val="8"/>
    <w:uiPriority w:val="99"/>
    <w:rsid w:val="00A6740A"/>
    <w:rPr>
      <w:rFonts w:ascii="Times New Roman" w:eastAsia="Times New Roman" w:hAnsi="Times New Roman"/>
      <w:i/>
      <w:snapToGrid w:val="0"/>
      <w:sz w:val="26"/>
    </w:rPr>
  </w:style>
  <w:style w:type="character" w:customStyle="1" w:styleId="90">
    <w:name w:val="Заголовок 9 Знак"/>
    <w:link w:val="9"/>
    <w:rsid w:val="00A6740A"/>
    <w:rPr>
      <w:rFonts w:ascii="Arial" w:eastAsia="Times New Roman" w:hAnsi="Arial"/>
      <w:snapToGrid w:val="0"/>
      <w:sz w:val="22"/>
    </w:rPr>
  </w:style>
  <w:style w:type="paragraph" w:styleId="ab">
    <w:name w:val="header"/>
    <w:basedOn w:val="a7"/>
    <w:link w:val="ac"/>
    <w:rsid w:val="00A6740A"/>
    <w:pPr>
      <w:pBdr>
        <w:bottom w:val="single" w:sz="4" w:space="1" w:color="auto"/>
      </w:pBdr>
      <w:tabs>
        <w:tab w:val="center" w:pos="4153"/>
        <w:tab w:val="right" w:pos="8306"/>
      </w:tabs>
      <w:spacing w:line="240" w:lineRule="auto"/>
      <w:ind w:firstLine="0"/>
      <w:jc w:val="center"/>
    </w:pPr>
    <w:rPr>
      <w:i/>
      <w:sz w:val="20"/>
    </w:rPr>
  </w:style>
  <w:style w:type="character" w:customStyle="1" w:styleId="ac">
    <w:name w:val="Верхний колонтитул Знак"/>
    <w:link w:val="ab"/>
    <w:rsid w:val="00A6740A"/>
    <w:rPr>
      <w:rFonts w:ascii="Times New Roman" w:eastAsia="Times New Roman" w:hAnsi="Times New Roman" w:cs="Times New Roman"/>
      <w:i/>
      <w:snapToGrid w:val="0"/>
      <w:sz w:val="20"/>
      <w:szCs w:val="20"/>
      <w:lang w:eastAsia="ru-RU"/>
    </w:rPr>
  </w:style>
  <w:style w:type="paragraph" w:styleId="ad">
    <w:name w:val="footer"/>
    <w:basedOn w:val="a7"/>
    <w:link w:val="ae"/>
    <w:uiPriority w:val="99"/>
    <w:rsid w:val="00A6740A"/>
    <w:pPr>
      <w:tabs>
        <w:tab w:val="center" w:pos="4253"/>
        <w:tab w:val="right" w:pos="9356"/>
      </w:tabs>
      <w:spacing w:line="240" w:lineRule="auto"/>
      <w:ind w:firstLine="0"/>
    </w:pPr>
    <w:rPr>
      <w:sz w:val="20"/>
    </w:rPr>
  </w:style>
  <w:style w:type="character" w:customStyle="1" w:styleId="ae">
    <w:name w:val="Нижний колонтитул Знак"/>
    <w:link w:val="ad"/>
    <w:uiPriority w:val="99"/>
    <w:rsid w:val="00A6740A"/>
    <w:rPr>
      <w:rFonts w:ascii="Times New Roman" w:eastAsia="Times New Roman" w:hAnsi="Times New Roman" w:cs="Times New Roman"/>
      <w:snapToGrid w:val="0"/>
      <w:sz w:val="20"/>
      <w:szCs w:val="20"/>
      <w:lang w:eastAsia="ru-RU"/>
    </w:rPr>
  </w:style>
  <w:style w:type="character" w:styleId="af">
    <w:name w:val="Hyperlink"/>
    <w:uiPriority w:val="99"/>
    <w:rsid w:val="00A6740A"/>
    <w:rPr>
      <w:color w:val="0000FF"/>
      <w:u w:val="single"/>
    </w:rPr>
  </w:style>
  <w:style w:type="character" w:styleId="af0">
    <w:name w:val="footnote reference"/>
    <w:uiPriority w:val="99"/>
    <w:rsid w:val="00A6740A"/>
    <w:rPr>
      <w:vertAlign w:val="superscript"/>
    </w:rPr>
  </w:style>
  <w:style w:type="character" w:styleId="af1">
    <w:name w:val="page number"/>
    <w:rsid w:val="00A6740A"/>
    <w:rPr>
      <w:rFonts w:ascii="Times New Roman" w:hAnsi="Times New Roman"/>
      <w:sz w:val="20"/>
    </w:rPr>
  </w:style>
  <w:style w:type="paragraph" w:styleId="13">
    <w:name w:val="toc 1"/>
    <w:basedOn w:val="a7"/>
    <w:next w:val="a7"/>
    <w:autoRedefine/>
    <w:uiPriority w:val="39"/>
    <w:rsid w:val="00390D8E"/>
    <w:pPr>
      <w:keepNext/>
      <w:tabs>
        <w:tab w:val="left" w:pos="540"/>
        <w:tab w:val="right" w:leader="dot" w:pos="9781"/>
      </w:tabs>
      <w:spacing w:line="240" w:lineRule="auto"/>
      <w:ind w:left="539" w:right="283" w:hanging="397"/>
      <w:jc w:val="center"/>
    </w:pPr>
    <w:rPr>
      <w:b/>
      <w:bCs/>
      <w:caps/>
      <w:noProof/>
      <w:szCs w:val="28"/>
    </w:rPr>
  </w:style>
  <w:style w:type="paragraph" w:styleId="24">
    <w:name w:val="toc 2"/>
    <w:basedOn w:val="a7"/>
    <w:next w:val="a7"/>
    <w:autoRedefine/>
    <w:uiPriority w:val="39"/>
    <w:rsid w:val="006B604A"/>
    <w:pPr>
      <w:widowControl w:val="0"/>
      <w:tabs>
        <w:tab w:val="left" w:pos="426"/>
        <w:tab w:val="left" w:pos="1134"/>
        <w:tab w:val="right" w:leader="dot" w:pos="9781"/>
      </w:tabs>
      <w:spacing w:before="120" w:after="120" w:line="240" w:lineRule="auto"/>
      <w:ind w:left="426" w:right="283" w:firstLine="0"/>
      <w:jc w:val="left"/>
    </w:pPr>
    <w:rPr>
      <w:rFonts w:asciiTheme="minorHAnsi" w:eastAsiaTheme="minorEastAsia" w:hAnsiTheme="minorHAnsi" w:cstheme="minorBidi"/>
      <w:b/>
      <w:noProof/>
      <w:snapToGrid/>
      <w:sz w:val="24"/>
      <w:szCs w:val="24"/>
    </w:rPr>
  </w:style>
  <w:style w:type="paragraph" w:styleId="33">
    <w:name w:val="toc 3"/>
    <w:basedOn w:val="a7"/>
    <w:next w:val="a7"/>
    <w:autoRedefine/>
    <w:uiPriority w:val="39"/>
    <w:rsid w:val="00A6740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7"/>
    <w:next w:val="a7"/>
    <w:autoRedefine/>
    <w:uiPriority w:val="39"/>
    <w:rsid w:val="00A6740A"/>
    <w:pPr>
      <w:tabs>
        <w:tab w:val="left" w:pos="2268"/>
        <w:tab w:val="right" w:leader="dot" w:pos="10195"/>
      </w:tabs>
      <w:spacing w:after="60" w:line="240" w:lineRule="auto"/>
      <w:ind w:left="2268" w:right="1134" w:hanging="567"/>
      <w:jc w:val="left"/>
    </w:pPr>
    <w:rPr>
      <w:sz w:val="24"/>
      <w:szCs w:val="24"/>
    </w:rPr>
  </w:style>
  <w:style w:type="character" w:styleId="af2">
    <w:name w:val="FollowedHyperlink"/>
    <w:rsid w:val="00A6740A"/>
    <w:rPr>
      <w:color w:val="800080"/>
      <w:u w:val="single"/>
    </w:rPr>
  </w:style>
  <w:style w:type="paragraph" w:styleId="af3">
    <w:name w:val="Document Map"/>
    <w:basedOn w:val="a7"/>
    <w:link w:val="af4"/>
    <w:uiPriority w:val="99"/>
    <w:semiHidden/>
    <w:rsid w:val="00A6740A"/>
    <w:pPr>
      <w:shd w:val="clear" w:color="auto" w:fill="000080"/>
    </w:pPr>
    <w:rPr>
      <w:rFonts w:ascii="Tahoma" w:hAnsi="Tahoma"/>
      <w:sz w:val="20"/>
    </w:rPr>
  </w:style>
  <w:style w:type="character" w:customStyle="1" w:styleId="af4">
    <w:name w:val="Схема документа Знак"/>
    <w:link w:val="af3"/>
    <w:uiPriority w:val="99"/>
    <w:semiHidden/>
    <w:rsid w:val="00A6740A"/>
    <w:rPr>
      <w:rFonts w:ascii="Tahoma" w:eastAsia="Times New Roman" w:hAnsi="Tahoma" w:cs="Times New Roman"/>
      <w:snapToGrid w:val="0"/>
      <w:sz w:val="20"/>
      <w:szCs w:val="20"/>
      <w:shd w:val="clear" w:color="auto" w:fill="000080"/>
      <w:lang w:eastAsia="ru-RU"/>
    </w:rPr>
  </w:style>
  <w:style w:type="paragraph" w:customStyle="1" w:styleId="af5">
    <w:name w:val="Таблица шапка"/>
    <w:basedOn w:val="a7"/>
    <w:rsid w:val="00A6740A"/>
    <w:pPr>
      <w:keepNext/>
      <w:spacing w:before="40" w:after="40" w:line="240" w:lineRule="auto"/>
      <w:ind w:left="57" w:right="57" w:firstLine="0"/>
      <w:jc w:val="left"/>
    </w:pPr>
    <w:rPr>
      <w:sz w:val="22"/>
    </w:rPr>
  </w:style>
  <w:style w:type="paragraph" w:styleId="af6">
    <w:name w:val="footnote text"/>
    <w:aliases w:val=" Знак,Знак"/>
    <w:basedOn w:val="a7"/>
    <w:link w:val="af7"/>
    <w:uiPriority w:val="99"/>
    <w:rsid w:val="00A6740A"/>
    <w:pPr>
      <w:spacing w:line="240" w:lineRule="auto"/>
    </w:pPr>
    <w:rPr>
      <w:sz w:val="20"/>
    </w:rPr>
  </w:style>
  <w:style w:type="character" w:customStyle="1" w:styleId="af7">
    <w:name w:val="Текст сноски Знак"/>
    <w:aliases w:val=" Знак Знак,Знак Знак"/>
    <w:link w:val="af6"/>
    <w:uiPriority w:val="99"/>
    <w:rsid w:val="00A6740A"/>
    <w:rPr>
      <w:rFonts w:ascii="Times New Roman" w:eastAsia="Times New Roman" w:hAnsi="Times New Roman" w:cs="Times New Roman"/>
      <w:snapToGrid w:val="0"/>
      <w:sz w:val="20"/>
      <w:szCs w:val="20"/>
      <w:lang w:eastAsia="ru-RU"/>
    </w:rPr>
  </w:style>
  <w:style w:type="paragraph" w:customStyle="1" w:styleId="af8">
    <w:name w:val="Таблица текст"/>
    <w:basedOn w:val="a7"/>
    <w:rsid w:val="00A6740A"/>
    <w:pPr>
      <w:spacing w:before="40" w:after="40" w:line="240" w:lineRule="auto"/>
      <w:ind w:left="57" w:right="57" w:firstLine="0"/>
      <w:jc w:val="left"/>
    </w:pPr>
    <w:rPr>
      <w:sz w:val="24"/>
    </w:rPr>
  </w:style>
  <w:style w:type="paragraph" w:styleId="af9">
    <w:name w:val="caption"/>
    <w:basedOn w:val="a7"/>
    <w:next w:val="a7"/>
    <w:qFormat/>
    <w:rsid w:val="00A6740A"/>
    <w:pPr>
      <w:pageBreakBefore/>
      <w:suppressAutoHyphens/>
      <w:spacing w:before="120" w:after="120" w:line="240" w:lineRule="auto"/>
      <w:ind w:firstLine="0"/>
    </w:pPr>
    <w:rPr>
      <w:bCs/>
      <w:i/>
      <w:sz w:val="24"/>
    </w:rPr>
  </w:style>
  <w:style w:type="paragraph" w:styleId="52">
    <w:name w:val="toc 5"/>
    <w:basedOn w:val="a7"/>
    <w:next w:val="a7"/>
    <w:autoRedefine/>
    <w:uiPriority w:val="39"/>
    <w:rsid w:val="00A6740A"/>
    <w:pPr>
      <w:ind w:left="1120"/>
      <w:jc w:val="left"/>
    </w:pPr>
    <w:rPr>
      <w:sz w:val="18"/>
      <w:szCs w:val="18"/>
    </w:rPr>
  </w:style>
  <w:style w:type="paragraph" w:styleId="62">
    <w:name w:val="toc 6"/>
    <w:basedOn w:val="a7"/>
    <w:next w:val="a7"/>
    <w:autoRedefine/>
    <w:uiPriority w:val="39"/>
    <w:rsid w:val="00A6740A"/>
    <w:pPr>
      <w:ind w:left="1400"/>
      <w:jc w:val="left"/>
    </w:pPr>
    <w:rPr>
      <w:sz w:val="18"/>
      <w:szCs w:val="18"/>
    </w:rPr>
  </w:style>
  <w:style w:type="paragraph" w:styleId="71">
    <w:name w:val="toc 7"/>
    <w:basedOn w:val="a7"/>
    <w:next w:val="a7"/>
    <w:autoRedefine/>
    <w:uiPriority w:val="39"/>
    <w:rsid w:val="00A6740A"/>
    <w:pPr>
      <w:ind w:left="1680"/>
      <w:jc w:val="left"/>
    </w:pPr>
    <w:rPr>
      <w:sz w:val="18"/>
      <w:szCs w:val="18"/>
    </w:rPr>
  </w:style>
  <w:style w:type="paragraph" w:styleId="81">
    <w:name w:val="toc 8"/>
    <w:basedOn w:val="a7"/>
    <w:next w:val="a7"/>
    <w:autoRedefine/>
    <w:uiPriority w:val="39"/>
    <w:rsid w:val="00A6740A"/>
    <w:pPr>
      <w:ind w:left="1960"/>
      <w:jc w:val="left"/>
    </w:pPr>
    <w:rPr>
      <w:sz w:val="18"/>
      <w:szCs w:val="18"/>
    </w:rPr>
  </w:style>
  <w:style w:type="paragraph" w:styleId="91">
    <w:name w:val="toc 9"/>
    <w:basedOn w:val="a7"/>
    <w:next w:val="a7"/>
    <w:autoRedefine/>
    <w:uiPriority w:val="39"/>
    <w:rsid w:val="00A6740A"/>
    <w:pPr>
      <w:ind w:left="2240"/>
      <w:jc w:val="left"/>
    </w:pPr>
    <w:rPr>
      <w:sz w:val="18"/>
      <w:szCs w:val="18"/>
    </w:rPr>
  </w:style>
  <w:style w:type="paragraph" w:customStyle="1" w:styleId="afa">
    <w:name w:val="Служебный"/>
    <w:basedOn w:val="a1"/>
    <w:rsid w:val="00A6740A"/>
  </w:style>
  <w:style w:type="paragraph" w:customStyle="1" w:styleId="a1">
    <w:name w:val="Главы"/>
    <w:basedOn w:val="a2"/>
    <w:next w:val="a7"/>
    <w:rsid w:val="00A6740A"/>
    <w:pPr>
      <w:numPr>
        <w:numId w:val="5"/>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2">
    <w:name w:val="Структура"/>
    <w:basedOn w:val="a7"/>
    <w:rsid w:val="00A6740A"/>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b">
    <w:name w:val="маркированный"/>
    <w:basedOn w:val="a7"/>
    <w:semiHidden/>
    <w:rsid w:val="00A6740A"/>
    <w:pPr>
      <w:tabs>
        <w:tab w:val="num" w:pos="1701"/>
      </w:tabs>
      <w:ind w:left="1701" w:hanging="567"/>
    </w:pPr>
  </w:style>
  <w:style w:type="paragraph" w:customStyle="1" w:styleId="a4">
    <w:name w:val="Пункт"/>
    <w:basedOn w:val="a7"/>
    <w:link w:val="14"/>
    <w:rsid w:val="00A6740A"/>
    <w:pPr>
      <w:numPr>
        <w:ilvl w:val="2"/>
        <w:numId w:val="4"/>
      </w:numPr>
    </w:pPr>
  </w:style>
  <w:style w:type="character" w:customStyle="1" w:styleId="afc">
    <w:name w:val="Пункт Знак"/>
    <w:rsid w:val="00A6740A"/>
    <w:rPr>
      <w:sz w:val="28"/>
      <w:lang w:val="ru-RU" w:eastAsia="ru-RU" w:bidi="ar-SA"/>
    </w:rPr>
  </w:style>
  <w:style w:type="paragraph" w:customStyle="1" w:styleId="a5">
    <w:name w:val="Подпункт"/>
    <w:basedOn w:val="a4"/>
    <w:link w:val="15"/>
    <w:rsid w:val="00A6740A"/>
    <w:pPr>
      <w:numPr>
        <w:ilvl w:val="3"/>
      </w:numPr>
    </w:pPr>
  </w:style>
  <w:style w:type="character" w:customStyle="1" w:styleId="afd">
    <w:name w:val="Подпункт Знак"/>
    <w:rsid w:val="00A6740A"/>
    <w:rPr>
      <w:sz w:val="28"/>
      <w:lang w:val="ru-RU" w:eastAsia="ru-RU" w:bidi="ar-SA"/>
    </w:rPr>
  </w:style>
  <w:style w:type="character" w:customStyle="1" w:styleId="afe">
    <w:name w:val="комментарий"/>
    <w:rsid w:val="00A6740A"/>
    <w:rPr>
      <w:b/>
      <w:i/>
      <w:shd w:val="clear" w:color="auto" w:fill="FFFF99"/>
    </w:rPr>
  </w:style>
  <w:style w:type="paragraph" w:customStyle="1" w:styleId="25">
    <w:name w:val="Пункт2"/>
    <w:basedOn w:val="a4"/>
    <w:link w:val="26"/>
    <w:rsid w:val="00A6740A"/>
    <w:pPr>
      <w:keepNext/>
      <w:suppressAutoHyphens/>
      <w:spacing w:before="240" w:after="120" w:line="240" w:lineRule="auto"/>
      <w:jc w:val="left"/>
      <w:outlineLvl w:val="2"/>
    </w:pPr>
    <w:rPr>
      <w:b/>
    </w:rPr>
  </w:style>
  <w:style w:type="paragraph" w:customStyle="1" w:styleId="a6">
    <w:name w:val="Подподпункт"/>
    <w:basedOn w:val="a5"/>
    <w:rsid w:val="00A6740A"/>
    <w:pPr>
      <w:numPr>
        <w:ilvl w:val="4"/>
      </w:numPr>
    </w:pPr>
  </w:style>
  <w:style w:type="paragraph" w:styleId="a3">
    <w:name w:val="List Number"/>
    <w:basedOn w:val="a7"/>
    <w:rsid w:val="00A6740A"/>
    <w:pPr>
      <w:numPr>
        <w:numId w:val="6"/>
      </w:numPr>
      <w:autoSpaceDE w:val="0"/>
      <w:autoSpaceDN w:val="0"/>
      <w:spacing w:before="60"/>
    </w:pPr>
    <w:rPr>
      <w:snapToGrid/>
      <w:szCs w:val="24"/>
    </w:rPr>
  </w:style>
  <w:style w:type="paragraph" w:customStyle="1" w:styleId="aff">
    <w:name w:val="Текст таблицы"/>
    <w:basedOn w:val="a7"/>
    <w:semiHidden/>
    <w:rsid w:val="00A6740A"/>
    <w:pPr>
      <w:spacing w:before="40" w:after="40" w:line="240" w:lineRule="auto"/>
      <w:ind w:left="57" w:right="57" w:firstLine="0"/>
      <w:jc w:val="left"/>
    </w:pPr>
    <w:rPr>
      <w:snapToGrid/>
      <w:sz w:val="24"/>
      <w:szCs w:val="24"/>
    </w:rPr>
  </w:style>
  <w:style w:type="paragraph" w:customStyle="1" w:styleId="aff0">
    <w:name w:val="Пункт б/н"/>
    <w:basedOn w:val="a7"/>
    <w:rsid w:val="00A6740A"/>
    <w:pPr>
      <w:tabs>
        <w:tab w:val="left" w:pos="1134"/>
      </w:tabs>
      <w:ind w:left="1134" w:firstLine="0"/>
    </w:pPr>
  </w:style>
  <w:style w:type="paragraph" w:styleId="a">
    <w:name w:val="List Bullet"/>
    <w:basedOn w:val="a7"/>
    <w:autoRedefine/>
    <w:rsid w:val="00A6740A"/>
    <w:pPr>
      <w:numPr>
        <w:numId w:val="7"/>
      </w:numPr>
    </w:pPr>
  </w:style>
  <w:style w:type="paragraph" w:styleId="aff1">
    <w:name w:val="Balloon Text"/>
    <w:basedOn w:val="a7"/>
    <w:link w:val="aff2"/>
    <w:rsid w:val="00A6740A"/>
    <w:rPr>
      <w:rFonts w:ascii="Tahoma" w:hAnsi="Tahoma" w:cs="Tahoma"/>
      <w:sz w:val="16"/>
      <w:szCs w:val="16"/>
    </w:rPr>
  </w:style>
  <w:style w:type="character" w:customStyle="1" w:styleId="aff2">
    <w:name w:val="Текст выноски Знак"/>
    <w:link w:val="aff1"/>
    <w:rsid w:val="00A6740A"/>
    <w:rPr>
      <w:rFonts w:ascii="Tahoma" w:eastAsia="Times New Roman" w:hAnsi="Tahoma" w:cs="Tahoma"/>
      <w:snapToGrid w:val="0"/>
      <w:sz w:val="16"/>
      <w:szCs w:val="16"/>
      <w:lang w:eastAsia="ru-RU"/>
    </w:rPr>
  </w:style>
  <w:style w:type="paragraph" w:customStyle="1" w:styleId="aff3">
    <w:name w:val="Подподподпункт"/>
    <w:basedOn w:val="a7"/>
    <w:rsid w:val="00A6740A"/>
    <w:pPr>
      <w:tabs>
        <w:tab w:val="left" w:pos="1134"/>
        <w:tab w:val="left" w:pos="1701"/>
        <w:tab w:val="num" w:pos="3560"/>
      </w:tabs>
      <w:ind w:left="3560" w:hanging="1008"/>
    </w:pPr>
  </w:style>
  <w:style w:type="paragraph" w:styleId="aff4">
    <w:name w:val="annotation text"/>
    <w:basedOn w:val="a7"/>
    <w:link w:val="aff5"/>
    <w:uiPriority w:val="99"/>
    <w:semiHidden/>
    <w:rsid w:val="00A6740A"/>
    <w:rPr>
      <w:snapToGrid/>
      <w:sz w:val="20"/>
    </w:rPr>
  </w:style>
  <w:style w:type="character" w:customStyle="1" w:styleId="aff5">
    <w:name w:val="Текст примечания Знак"/>
    <w:link w:val="aff4"/>
    <w:uiPriority w:val="99"/>
    <w:semiHidden/>
    <w:rsid w:val="00A6740A"/>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semiHidden/>
    <w:rsid w:val="00A6740A"/>
    <w:rPr>
      <w:b/>
      <w:bCs/>
    </w:rPr>
  </w:style>
  <w:style w:type="character" w:customStyle="1" w:styleId="aff7">
    <w:name w:val="Тема примечания Знак"/>
    <w:link w:val="aff6"/>
    <w:uiPriority w:val="99"/>
    <w:semiHidden/>
    <w:rsid w:val="00A6740A"/>
    <w:rPr>
      <w:rFonts w:ascii="Times New Roman" w:eastAsia="Times New Roman" w:hAnsi="Times New Roman" w:cs="Times New Roman"/>
      <w:b/>
      <w:bCs/>
      <w:sz w:val="20"/>
      <w:szCs w:val="20"/>
      <w:lang w:eastAsia="ru-RU"/>
    </w:rPr>
  </w:style>
  <w:style w:type="paragraph" w:customStyle="1" w:styleId="16">
    <w:name w:val="Стиль1"/>
    <w:basedOn w:val="a5"/>
    <w:rsid w:val="00A6740A"/>
    <w:pPr>
      <w:numPr>
        <w:ilvl w:val="0"/>
        <w:numId w:val="0"/>
      </w:numPr>
      <w:spacing w:line="240" w:lineRule="auto"/>
    </w:pPr>
    <w:rPr>
      <w:szCs w:val="28"/>
    </w:rPr>
  </w:style>
  <w:style w:type="paragraph" w:customStyle="1" w:styleId="11">
    <w:name w:val="Пункт1"/>
    <w:basedOn w:val="a7"/>
    <w:rsid w:val="00A6740A"/>
    <w:pPr>
      <w:numPr>
        <w:numId w:val="8"/>
      </w:numPr>
      <w:spacing w:before="240"/>
      <w:jc w:val="center"/>
    </w:pPr>
    <w:rPr>
      <w:rFonts w:ascii="Arial" w:hAnsi="Arial"/>
      <w:b/>
      <w:szCs w:val="28"/>
    </w:rPr>
  </w:style>
  <w:style w:type="character" w:styleId="aff8">
    <w:name w:val="annotation reference"/>
    <w:uiPriority w:val="99"/>
    <w:semiHidden/>
    <w:rsid w:val="00A6740A"/>
    <w:rPr>
      <w:sz w:val="16"/>
      <w:szCs w:val="16"/>
    </w:rPr>
  </w:style>
  <w:style w:type="character" w:customStyle="1" w:styleId="14">
    <w:name w:val="Пункт Знак1"/>
    <w:link w:val="a4"/>
    <w:rsid w:val="00A6740A"/>
    <w:rPr>
      <w:rFonts w:ascii="Times New Roman" w:eastAsia="Times New Roman" w:hAnsi="Times New Roman"/>
      <w:snapToGrid w:val="0"/>
      <w:sz w:val="28"/>
    </w:rPr>
  </w:style>
  <w:style w:type="character" w:customStyle="1" w:styleId="26">
    <w:name w:val="Пункт2 Знак"/>
    <w:link w:val="25"/>
    <w:rsid w:val="00A6740A"/>
    <w:rPr>
      <w:rFonts w:ascii="Times New Roman" w:eastAsia="Times New Roman" w:hAnsi="Times New Roman"/>
      <w:b/>
      <w:snapToGrid w:val="0"/>
      <w:sz w:val="28"/>
    </w:rPr>
  </w:style>
  <w:style w:type="paragraph" w:customStyle="1" w:styleId="22">
    <w:name w:val="Пункт_2"/>
    <w:basedOn w:val="a7"/>
    <w:rsid w:val="00A6740A"/>
    <w:pPr>
      <w:numPr>
        <w:ilvl w:val="1"/>
        <w:numId w:val="9"/>
      </w:numPr>
      <w:tabs>
        <w:tab w:val="left" w:pos="1134"/>
      </w:tabs>
    </w:pPr>
  </w:style>
  <w:style w:type="paragraph" w:customStyle="1" w:styleId="31">
    <w:name w:val="Пункт_3"/>
    <w:basedOn w:val="22"/>
    <w:rsid w:val="00A6740A"/>
    <w:pPr>
      <w:numPr>
        <w:ilvl w:val="2"/>
      </w:numPr>
      <w:tabs>
        <w:tab w:val="clear" w:pos="1134"/>
      </w:tabs>
    </w:pPr>
  </w:style>
  <w:style w:type="paragraph" w:customStyle="1" w:styleId="41">
    <w:name w:val="Пункт_4"/>
    <w:basedOn w:val="31"/>
    <w:rsid w:val="00A6740A"/>
    <w:pPr>
      <w:numPr>
        <w:ilvl w:val="3"/>
      </w:numPr>
      <w:tabs>
        <w:tab w:val="left" w:pos="1134"/>
        <w:tab w:val="left" w:pos="1418"/>
      </w:tabs>
    </w:pPr>
    <w:rPr>
      <w:snapToGrid/>
    </w:rPr>
  </w:style>
  <w:style w:type="paragraph" w:customStyle="1" w:styleId="5ABCD">
    <w:name w:val="Пункт_5_ABCD"/>
    <w:basedOn w:val="a7"/>
    <w:rsid w:val="00A6740A"/>
    <w:pPr>
      <w:numPr>
        <w:ilvl w:val="4"/>
        <w:numId w:val="9"/>
      </w:numPr>
      <w:tabs>
        <w:tab w:val="left" w:pos="1134"/>
        <w:tab w:val="left" w:pos="1701"/>
      </w:tabs>
    </w:pPr>
  </w:style>
  <w:style w:type="paragraph" w:customStyle="1" w:styleId="10">
    <w:name w:val="Пункт_1"/>
    <w:basedOn w:val="a7"/>
    <w:rsid w:val="00A6740A"/>
    <w:pPr>
      <w:keepNext/>
      <w:numPr>
        <w:numId w:val="9"/>
      </w:numPr>
      <w:spacing w:before="240"/>
      <w:ind w:hanging="278"/>
      <w:jc w:val="center"/>
    </w:pPr>
    <w:rPr>
      <w:rFonts w:ascii="Arial" w:hAnsi="Arial"/>
      <w:b/>
      <w:szCs w:val="28"/>
    </w:rPr>
  </w:style>
  <w:style w:type="paragraph" w:customStyle="1" w:styleId="tztxtlist">
    <w:name w:val="tz_txt_list"/>
    <w:basedOn w:val="a7"/>
    <w:rsid w:val="00A6740A"/>
    <w:pPr>
      <w:numPr>
        <w:numId w:val="10"/>
      </w:numPr>
    </w:pPr>
  </w:style>
  <w:style w:type="paragraph" w:styleId="aff9">
    <w:name w:val="List Paragraph"/>
    <w:basedOn w:val="a7"/>
    <w:uiPriority w:val="34"/>
    <w:qFormat/>
    <w:rsid w:val="00A6740A"/>
    <w:pPr>
      <w:spacing w:line="240" w:lineRule="auto"/>
      <w:ind w:left="720" w:firstLine="0"/>
      <w:contextualSpacing/>
      <w:jc w:val="left"/>
    </w:pPr>
    <w:rPr>
      <w:snapToGrid/>
      <w:sz w:val="24"/>
      <w:szCs w:val="24"/>
    </w:rPr>
  </w:style>
  <w:style w:type="paragraph" w:customStyle="1" w:styleId="Times12">
    <w:name w:val="Times 12"/>
    <w:basedOn w:val="a7"/>
    <w:rsid w:val="00A6740A"/>
    <w:pPr>
      <w:overflowPunct w:val="0"/>
      <w:autoSpaceDE w:val="0"/>
      <w:autoSpaceDN w:val="0"/>
      <w:adjustRightInd w:val="0"/>
      <w:spacing w:line="240" w:lineRule="auto"/>
    </w:pPr>
    <w:rPr>
      <w:bCs/>
      <w:snapToGrid/>
      <w:sz w:val="24"/>
      <w:szCs w:val="22"/>
    </w:rPr>
  </w:style>
  <w:style w:type="paragraph" w:styleId="affa">
    <w:name w:val="Normal (Web)"/>
    <w:aliases w:val="Обычный (Web),Обычный (веб) Знак Знак,Обычный (Web) Знак Знак Знак,Обычный (веб)11,Обычный (веб)2,Обычный (веб)21,Знак Знак4,Знак Знак5, Знак Знак4, Знак Знак5"/>
    <w:basedOn w:val="a7"/>
    <w:link w:val="affb"/>
    <w:qFormat/>
    <w:rsid w:val="00A6740A"/>
    <w:pPr>
      <w:spacing w:before="100" w:beforeAutospacing="1" w:after="100" w:afterAutospacing="1" w:line="240" w:lineRule="auto"/>
      <w:ind w:firstLine="0"/>
      <w:jc w:val="left"/>
    </w:pPr>
    <w:rPr>
      <w:snapToGrid/>
      <w:sz w:val="24"/>
      <w:szCs w:val="24"/>
    </w:rPr>
  </w:style>
  <w:style w:type="character" w:customStyle="1" w:styleId="affb">
    <w:name w:val="Обычный (веб) Знак"/>
    <w:aliases w:val="Обычный (Web) Знак,Обычный (веб) Знак Знак Знак,Обычный (Web) Знак Знак Знак Знак,Обычный (веб)11 Знак,Обычный (веб)2 Знак,Обычный (веб)21 Знак,Знак Знак4 Знак,Знак Знак5 Знак, Знак Знак4 Знак, Знак Знак5 Знак"/>
    <w:link w:val="affa"/>
    <w:rsid w:val="00A6740A"/>
    <w:rPr>
      <w:rFonts w:ascii="Times New Roman" w:eastAsia="Times New Roman" w:hAnsi="Times New Roman" w:cs="Times New Roman"/>
      <w:sz w:val="24"/>
      <w:szCs w:val="24"/>
    </w:rPr>
  </w:style>
  <w:style w:type="paragraph" w:styleId="affc">
    <w:name w:val="List Continue"/>
    <w:basedOn w:val="a7"/>
    <w:rsid w:val="00A6740A"/>
    <w:pPr>
      <w:spacing w:after="120"/>
      <w:ind w:left="283"/>
      <w:contextualSpacing/>
    </w:pPr>
  </w:style>
  <w:style w:type="paragraph" w:styleId="34">
    <w:name w:val="Body Text 3"/>
    <w:basedOn w:val="a7"/>
    <w:link w:val="35"/>
    <w:rsid w:val="00A6740A"/>
    <w:pPr>
      <w:spacing w:after="120" w:line="240" w:lineRule="auto"/>
      <w:ind w:firstLine="0"/>
      <w:jc w:val="left"/>
    </w:pPr>
    <w:rPr>
      <w:snapToGrid/>
      <w:sz w:val="16"/>
      <w:szCs w:val="16"/>
    </w:rPr>
  </w:style>
  <w:style w:type="character" w:customStyle="1" w:styleId="35">
    <w:name w:val="Основной текст 3 Знак"/>
    <w:link w:val="34"/>
    <w:rsid w:val="00A6740A"/>
    <w:rPr>
      <w:rFonts w:ascii="Times New Roman" w:eastAsia="Times New Roman" w:hAnsi="Times New Roman" w:cs="Times New Roman"/>
      <w:sz w:val="16"/>
      <w:szCs w:val="16"/>
    </w:rPr>
  </w:style>
  <w:style w:type="paragraph" w:customStyle="1" w:styleId="02statia2">
    <w:name w:val="02statia2"/>
    <w:basedOn w:val="a7"/>
    <w:rsid w:val="00A6740A"/>
    <w:pPr>
      <w:spacing w:before="120" w:line="320" w:lineRule="atLeast"/>
      <w:ind w:left="2020" w:hanging="880"/>
    </w:pPr>
    <w:rPr>
      <w:rFonts w:ascii="GaramondNarrowC" w:hAnsi="GaramondNarrowC"/>
      <w:snapToGrid/>
      <w:color w:val="000000"/>
      <w:sz w:val="21"/>
      <w:szCs w:val="21"/>
    </w:rPr>
  </w:style>
  <w:style w:type="numbering" w:styleId="111111">
    <w:name w:val="Outline List 2"/>
    <w:basedOn w:val="aa"/>
    <w:uiPriority w:val="99"/>
    <w:unhideWhenUsed/>
    <w:rsid w:val="00A6740A"/>
    <w:pPr>
      <w:numPr>
        <w:numId w:val="11"/>
      </w:numPr>
    </w:pPr>
  </w:style>
  <w:style w:type="paragraph" w:styleId="affd">
    <w:name w:val="Body Text"/>
    <w:basedOn w:val="a7"/>
    <w:link w:val="affe"/>
    <w:uiPriority w:val="99"/>
    <w:rsid w:val="00A6740A"/>
    <w:pPr>
      <w:spacing w:after="120" w:line="240" w:lineRule="auto"/>
      <w:ind w:firstLine="0"/>
      <w:jc w:val="left"/>
    </w:pPr>
    <w:rPr>
      <w:snapToGrid/>
      <w:sz w:val="24"/>
      <w:szCs w:val="24"/>
    </w:rPr>
  </w:style>
  <w:style w:type="character" w:customStyle="1" w:styleId="affe">
    <w:name w:val="Основной текст Знак"/>
    <w:link w:val="affd"/>
    <w:rsid w:val="00A6740A"/>
    <w:rPr>
      <w:rFonts w:ascii="Times New Roman" w:eastAsia="Times New Roman" w:hAnsi="Times New Roman" w:cs="Times New Roman"/>
      <w:sz w:val="24"/>
      <w:szCs w:val="24"/>
      <w:lang w:eastAsia="ru-RU"/>
    </w:rPr>
  </w:style>
  <w:style w:type="paragraph" w:customStyle="1" w:styleId="ConsPlusNonformat">
    <w:name w:val="ConsPlusNonformat"/>
    <w:rsid w:val="00A6740A"/>
    <w:pPr>
      <w:widowControl w:val="0"/>
      <w:autoSpaceDE w:val="0"/>
      <w:autoSpaceDN w:val="0"/>
      <w:adjustRightInd w:val="0"/>
    </w:pPr>
    <w:rPr>
      <w:rFonts w:ascii="Courier New" w:eastAsia="Times New Roman" w:hAnsi="Courier New" w:cs="Courier New"/>
    </w:rPr>
  </w:style>
  <w:style w:type="table" w:styleId="afff">
    <w:name w:val="Table Grid"/>
    <w:basedOn w:val="a9"/>
    <w:uiPriority w:val="99"/>
    <w:rsid w:val="00CF2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Style17"/>
    <w:basedOn w:val="a7"/>
    <w:uiPriority w:val="99"/>
    <w:rsid w:val="00330515"/>
    <w:pPr>
      <w:widowControl w:val="0"/>
      <w:autoSpaceDE w:val="0"/>
      <w:autoSpaceDN w:val="0"/>
      <w:adjustRightInd w:val="0"/>
      <w:spacing w:line="245" w:lineRule="exact"/>
      <w:ind w:firstLine="566"/>
      <w:jc w:val="left"/>
    </w:pPr>
    <w:rPr>
      <w:rFonts w:ascii="Arial" w:hAnsi="Arial" w:cs="Arial"/>
      <w:snapToGrid/>
      <w:sz w:val="24"/>
      <w:szCs w:val="24"/>
    </w:rPr>
  </w:style>
  <w:style w:type="character" w:customStyle="1" w:styleId="FontStyle29">
    <w:name w:val="Font Style29"/>
    <w:uiPriority w:val="99"/>
    <w:rsid w:val="00C05351"/>
    <w:rPr>
      <w:rFonts w:ascii="Arial" w:hAnsi="Arial" w:cs="Arial"/>
      <w:sz w:val="20"/>
      <w:szCs w:val="20"/>
    </w:rPr>
  </w:style>
  <w:style w:type="character" w:customStyle="1" w:styleId="apple-converted-space">
    <w:name w:val="apple-converted-space"/>
    <w:basedOn w:val="a8"/>
    <w:rsid w:val="002830C5"/>
  </w:style>
  <w:style w:type="character" w:customStyle="1" w:styleId="bold">
    <w:name w:val="bold"/>
    <w:basedOn w:val="a8"/>
    <w:rsid w:val="00AD408E"/>
  </w:style>
  <w:style w:type="paragraph" w:customStyle="1" w:styleId="Default">
    <w:name w:val="Default"/>
    <w:rsid w:val="00367E34"/>
    <w:pPr>
      <w:autoSpaceDE w:val="0"/>
      <w:autoSpaceDN w:val="0"/>
      <w:adjustRightInd w:val="0"/>
    </w:pPr>
    <w:rPr>
      <w:rFonts w:cs="Calibri"/>
      <w:color w:val="000000"/>
      <w:sz w:val="24"/>
      <w:szCs w:val="24"/>
      <w:lang w:eastAsia="en-US"/>
    </w:rPr>
  </w:style>
  <w:style w:type="paragraph" w:styleId="afff0">
    <w:name w:val="Plain Text"/>
    <w:basedOn w:val="a7"/>
    <w:link w:val="afff1"/>
    <w:uiPriority w:val="99"/>
    <w:unhideWhenUsed/>
    <w:rsid w:val="00297B5F"/>
    <w:pPr>
      <w:spacing w:line="240" w:lineRule="auto"/>
      <w:ind w:firstLine="0"/>
      <w:jc w:val="left"/>
    </w:pPr>
    <w:rPr>
      <w:rFonts w:ascii="Consolas" w:eastAsia="Calibri" w:hAnsi="Consolas"/>
      <w:snapToGrid/>
      <w:sz w:val="21"/>
      <w:szCs w:val="21"/>
      <w:lang w:eastAsia="en-US"/>
    </w:rPr>
  </w:style>
  <w:style w:type="character" w:customStyle="1" w:styleId="afff1">
    <w:name w:val="Текст Знак"/>
    <w:link w:val="afff0"/>
    <w:uiPriority w:val="99"/>
    <w:rsid w:val="00297B5F"/>
    <w:rPr>
      <w:rFonts w:ascii="Consolas" w:eastAsia="Calibri" w:hAnsi="Consolas" w:cs="Times New Roman"/>
      <w:sz w:val="21"/>
      <w:szCs w:val="21"/>
    </w:rPr>
  </w:style>
  <w:style w:type="paragraph" w:styleId="27">
    <w:name w:val="Body Text Indent 2"/>
    <w:basedOn w:val="a7"/>
    <w:link w:val="28"/>
    <w:unhideWhenUsed/>
    <w:rsid w:val="001B180B"/>
    <w:pPr>
      <w:spacing w:after="120" w:line="480" w:lineRule="auto"/>
      <w:ind w:left="283"/>
    </w:pPr>
  </w:style>
  <w:style w:type="character" w:customStyle="1" w:styleId="28">
    <w:name w:val="Основной текст с отступом 2 Знак"/>
    <w:link w:val="27"/>
    <w:rsid w:val="001B180B"/>
    <w:rPr>
      <w:rFonts w:ascii="Times New Roman" w:eastAsia="Times New Roman" w:hAnsi="Times New Roman" w:cs="Times New Roman"/>
      <w:snapToGrid w:val="0"/>
      <w:sz w:val="28"/>
      <w:szCs w:val="20"/>
      <w:lang w:eastAsia="ru-RU"/>
    </w:rPr>
  </w:style>
  <w:style w:type="paragraph" w:customStyle="1" w:styleId="ConsPlusNormal">
    <w:name w:val="ConsPlusNormal"/>
    <w:rsid w:val="001B180B"/>
    <w:pPr>
      <w:widowControl w:val="0"/>
      <w:autoSpaceDE w:val="0"/>
      <w:autoSpaceDN w:val="0"/>
      <w:adjustRightInd w:val="0"/>
      <w:ind w:firstLine="720"/>
    </w:pPr>
    <w:rPr>
      <w:rFonts w:ascii="Arial" w:eastAsia="Times New Roman" w:hAnsi="Arial" w:cs="Arial"/>
    </w:rPr>
  </w:style>
  <w:style w:type="paragraph" w:styleId="29">
    <w:name w:val="Body Text 2"/>
    <w:basedOn w:val="a7"/>
    <w:link w:val="2a"/>
    <w:rsid w:val="001B180B"/>
    <w:pPr>
      <w:spacing w:after="120" w:line="480" w:lineRule="auto"/>
      <w:ind w:firstLine="0"/>
      <w:jc w:val="left"/>
    </w:pPr>
    <w:rPr>
      <w:snapToGrid/>
      <w:kern w:val="32"/>
      <w:szCs w:val="28"/>
    </w:rPr>
  </w:style>
  <w:style w:type="character" w:customStyle="1" w:styleId="2a">
    <w:name w:val="Основной текст 2 Знак"/>
    <w:link w:val="29"/>
    <w:rsid w:val="001B180B"/>
    <w:rPr>
      <w:rFonts w:ascii="Times New Roman" w:eastAsia="Times New Roman" w:hAnsi="Times New Roman" w:cs="Times New Roman"/>
      <w:kern w:val="32"/>
      <w:sz w:val="28"/>
      <w:szCs w:val="28"/>
    </w:rPr>
  </w:style>
  <w:style w:type="paragraph" w:customStyle="1" w:styleId="ConsNormal">
    <w:name w:val="ConsNormal"/>
    <w:rsid w:val="001B180B"/>
    <w:pPr>
      <w:autoSpaceDE w:val="0"/>
      <w:autoSpaceDN w:val="0"/>
      <w:adjustRightInd w:val="0"/>
      <w:ind w:right="19772" w:firstLine="720"/>
    </w:pPr>
    <w:rPr>
      <w:rFonts w:ascii="Arial" w:eastAsia="Times New Roman" w:hAnsi="Arial" w:cs="Arial"/>
    </w:rPr>
  </w:style>
  <w:style w:type="paragraph" w:customStyle="1" w:styleId="afff2">
    <w:name w:val="Тендерные данные"/>
    <w:basedOn w:val="a7"/>
    <w:semiHidden/>
    <w:rsid w:val="001B180B"/>
    <w:pPr>
      <w:tabs>
        <w:tab w:val="left" w:pos="1985"/>
      </w:tabs>
      <w:spacing w:before="120" w:after="60" w:line="240" w:lineRule="auto"/>
      <w:ind w:firstLine="0"/>
    </w:pPr>
    <w:rPr>
      <w:rFonts w:ascii="Courier New" w:hAnsi="Courier New" w:cs="Courier New"/>
      <w:b/>
      <w:bCs/>
      <w:snapToGrid/>
      <w:sz w:val="24"/>
      <w:szCs w:val="24"/>
    </w:rPr>
  </w:style>
  <w:style w:type="paragraph" w:customStyle="1" w:styleId="afff3">
    <w:name w:val="Стиль текста"/>
    <w:basedOn w:val="affd"/>
    <w:rsid w:val="001B180B"/>
    <w:pPr>
      <w:keepLines/>
      <w:spacing w:before="60" w:after="60"/>
      <w:jc w:val="both"/>
    </w:pPr>
    <w:rPr>
      <w:szCs w:val="20"/>
    </w:rPr>
  </w:style>
  <w:style w:type="paragraph" w:styleId="afff4">
    <w:name w:val="TOC Heading"/>
    <w:basedOn w:val="1"/>
    <w:next w:val="a7"/>
    <w:uiPriority w:val="39"/>
    <w:unhideWhenUsed/>
    <w:qFormat/>
    <w:rsid w:val="00BA0F61"/>
    <w:pPr>
      <w:pageBreakBefore w:val="0"/>
      <w:numPr>
        <w:numId w:val="0"/>
      </w:numPr>
      <w:suppressAutoHyphens w:val="0"/>
      <w:spacing w:after="0" w:line="276" w:lineRule="auto"/>
      <w:outlineLvl w:val="9"/>
    </w:pPr>
    <w:rPr>
      <w:rFonts w:ascii="Cambria" w:hAnsi="Cambria"/>
      <w:bCs/>
      <w:color w:val="365F91"/>
      <w:kern w:val="0"/>
      <w:sz w:val="28"/>
      <w:szCs w:val="28"/>
    </w:rPr>
  </w:style>
  <w:style w:type="paragraph" w:customStyle="1" w:styleId="pers">
    <w:name w:val="pers"/>
    <w:basedOn w:val="a7"/>
    <w:rsid w:val="00863767"/>
    <w:pPr>
      <w:spacing w:before="75" w:after="75" w:line="240" w:lineRule="auto"/>
      <w:ind w:left="105" w:right="75" w:firstLine="0"/>
      <w:jc w:val="left"/>
    </w:pPr>
    <w:rPr>
      <w:rFonts w:ascii="Arial" w:hAnsi="Arial" w:cs="Arial"/>
      <w:snapToGrid/>
      <w:color w:val="000000"/>
      <w:sz w:val="17"/>
      <w:szCs w:val="17"/>
    </w:rPr>
  </w:style>
  <w:style w:type="numbering" w:customStyle="1" w:styleId="17">
    <w:name w:val="Нет списка1"/>
    <w:next w:val="aa"/>
    <w:uiPriority w:val="99"/>
    <w:semiHidden/>
    <w:unhideWhenUsed/>
    <w:rsid w:val="00DC5ADC"/>
  </w:style>
  <w:style w:type="character" w:customStyle="1" w:styleId="Heading3Char">
    <w:name w:val="Heading 3 Char"/>
    <w:uiPriority w:val="9"/>
    <w:semiHidden/>
    <w:rsid w:val="00DC5ADC"/>
    <w:rPr>
      <w:rFonts w:ascii="Cambria" w:eastAsia="Times New Roman" w:hAnsi="Cambria" w:cs="Times New Roman"/>
      <w:b/>
      <w:bCs/>
      <w:sz w:val="26"/>
      <w:szCs w:val="26"/>
    </w:rPr>
  </w:style>
  <w:style w:type="character" w:customStyle="1" w:styleId="Heading4Char">
    <w:name w:val="Heading 4 Char"/>
    <w:uiPriority w:val="9"/>
    <w:semiHidden/>
    <w:rsid w:val="00DC5ADC"/>
    <w:rPr>
      <w:rFonts w:ascii="Calibri" w:eastAsia="Times New Roman" w:hAnsi="Calibri" w:cs="Times New Roman"/>
      <w:b/>
      <w:bCs/>
      <w:sz w:val="28"/>
      <w:szCs w:val="28"/>
    </w:rPr>
  </w:style>
  <w:style w:type="character" w:customStyle="1" w:styleId="Heading5Char">
    <w:name w:val="Heading 5 Char"/>
    <w:uiPriority w:val="9"/>
    <w:semiHidden/>
    <w:rsid w:val="00DC5ADC"/>
    <w:rPr>
      <w:rFonts w:ascii="Calibri" w:eastAsia="Times New Roman" w:hAnsi="Calibri" w:cs="Times New Roman"/>
      <w:b/>
      <w:bCs/>
      <w:i/>
      <w:iCs/>
      <w:sz w:val="26"/>
      <w:szCs w:val="26"/>
    </w:rPr>
  </w:style>
  <w:style w:type="character" w:customStyle="1" w:styleId="Heading6Char">
    <w:name w:val="Heading 6 Char"/>
    <w:uiPriority w:val="9"/>
    <w:semiHidden/>
    <w:rsid w:val="00DC5ADC"/>
    <w:rPr>
      <w:rFonts w:ascii="Calibri" w:eastAsia="Times New Roman" w:hAnsi="Calibri" w:cs="Times New Roman"/>
      <w:b/>
      <w:bCs/>
    </w:rPr>
  </w:style>
  <w:style w:type="character" w:customStyle="1" w:styleId="Heading7Char">
    <w:name w:val="Heading 7 Char"/>
    <w:uiPriority w:val="9"/>
    <w:semiHidden/>
    <w:rsid w:val="00DC5ADC"/>
    <w:rPr>
      <w:rFonts w:ascii="Calibri" w:eastAsia="Times New Roman" w:hAnsi="Calibri" w:cs="Times New Roman"/>
      <w:sz w:val="24"/>
      <w:szCs w:val="24"/>
    </w:rPr>
  </w:style>
  <w:style w:type="character" w:customStyle="1" w:styleId="Heading8Char">
    <w:name w:val="Heading 8 Char"/>
    <w:uiPriority w:val="9"/>
    <w:semiHidden/>
    <w:rsid w:val="00DC5ADC"/>
    <w:rPr>
      <w:rFonts w:ascii="Calibri" w:eastAsia="Times New Roman" w:hAnsi="Calibri" w:cs="Times New Roman"/>
      <w:i/>
      <w:iCs/>
      <w:sz w:val="24"/>
      <w:szCs w:val="24"/>
    </w:rPr>
  </w:style>
  <w:style w:type="character" w:customStyle="1" w:styleId="Heading9Char">
    <w:name w:val="Heading 9 Char"/>
    <w:uiPriority w:val="9"/>
    <w:semiHidden/>
    <w:rsid w:val="00DC5ADC"/>
    <w:rPr>
      <w:rFonts w:ascii="Cambria" w:eastAsia="Times New Roman" w:hAnsi="Cambria" w:cs="Times New Roman"/>
    </w:rPr>
  </w:style>
  <w:style w:type="character" w:customStyle="1" w:styleId="BodyTextChar">
    <w:name w:val="Body Text Char"/>
    <w:uiPriority w:val="99"/>
    <w:semiHidden/>
    <w:rsid w:val="00DC5ADC"/>
    <w:rPr>
      <w:sz w:val="24"/>
      <w:szCs w:val="24"/>
    </w:rPr>
  </w:style>
  <w:style w:type="character" w:customStyle="1" w:styleId="FooterChar">
    <w:name w:val="Footer Char"/>
    <w:uiPriority w:val="99"/>
    <w:semiHidden/>
    <w:rsid w:val="00DC5ADC"/>
    <w:rPr>
      <w:sz w:val="24"/>
      <w:szCs w:val="24"/>
    </w:rPr>
  </w:style>
  <w:style w:type="character" w:customStyle="1" w:styleId="CommentTextChar">
    <w:name w:val="Comment Text Char"/>
    <w:uiPriority w:val="99"/>
    <w:semiHidden/>
    <w:rsid w:val="00DC5ADC"/>
    <w:rPr>
      <w:sz w:val="20"/>
      <w:szCs w:val="20"/>
    </w:rPr>
  </w:style>
  <w:style w:type="character" w:customStyle="1" w:styleId="CommentSubjectChar">
    <w:name w:val="Comment Subject Char"/>
    <w:uiPriority w:val="99"/>
    <w:semiHidden/>
    <w:rsid w:val="00DC5ADC"/>
    <w:rPr>
      <w:b/>
      <w:bCs/>
      <w:sz w:val="20"/>
      <w:szCs w:val="20"/>
    </w:rPr>
  </w:style>
  <w:style w:type="character" w:customStyle="1" w:styleId="BalloonTextChar">
    <w:name w:val="Balloon Text Char"/>
    <w:uiPriority w:val="99"/>
    <w:semiHidden/>
    <w:rsid w:val="00DC5ADC"/>
    <w:rPr>
      <w:sz w:val="0"/>
      <w:szCs w:val="0"/>
    </w:rPr>
  </w:style>
  <w:style w:type="paragraph" w:styleId="afff5">
    <w:name w:val="Revision"/>
    <w:hidden/>
    <w:uiPriority w:val="99"/>
    <w:semiHidden/>
    <w:rsid w:val="00DC5ADC"/>
    <w:rPr>
      <w:rFonts w:ascii="Times New Roman" w:eastAsia="Times New Roman" w:hAnsi="Times New Roman"/>
      <w:sz w:val="24"/>
      <w:szCs w:val="24"/>
    </w:rPr>
  </w:style>
  <w:style w:type="paragraph" w:customStyle="1" w:styleId="18">
    <w:name w:val="Без интервала1"/>
    <w:next w:val="afff6"/>
    <w:uiPriority w:val="1"/>
    <w:qFormat/>
    <w:rsid w:val="00DC5ADC"/>
    <w:rPr>
      <w:sz w:val="22"/>
      <w:szCs w:val="22"/>
      <w:lang w:eastAsia="en-US"/>
    </w:rPr>
  </w:style>
  <w:style w:type="paragraph" w:customStyle="1" w:styleId="Style4">
    <w:name w:val="Style4"/>
    <w:basedOn w:val="a7"/>
    <w:uiPriority w:val="99"/>
    <w:rsid w:val="00DC5ADC"/>
    <w:pPr>
      <w:widowControl w:val="0"/>
      <w:autoSpaceDE w:val="0"/>
      <w:autoSpaceDN w:val="0"/>
      <w:adjustRightInd w:val="0"/>
      <w:spacing w:line="240" w:lineRule="auto"/>
      <w:ind w:firstLine="0"/>
      <w:jc w:val="left"/>
    </w:pPr>
    <w:rPr>
      <w:rFonts w:ascii="Arial Narrow" w:hAnsi="Arial Narrow"/>
      <w:snapToGrid/>
      <w:sz w:val="24"/>
      <w:szCs w:val="24"/>
    </w:rPr>
  </w:style>
  <w:style w:type="paragraph" w:customStyle="1" w:styleId="Style5">
    <w:name w:val="Style5"/>
    <w:basedOn w:val="a7"/>
    <w:uiPriority w:val="99"/>
    <w:rsid w:val="00DC5ADC"/>
    <w:pPr>
      <w:widowControl w:val="0"/>
      <w:autoSpaceDE w:val="0"/>
      <w:autoSpaceDN w:val="0"/>
      <w:adjustRightInd w:val="0"/>
      <w:spacing w:line="302" w:lineRule="exact"/>
      <w:ind w:firstLine="0"/>
    </w:pPr>
    <w:rPr>
      <w:rFonts w:ascii="Arial Narrow" w:hAnsi="Arial Narrow"/>
      <w:snapToGrid/>
      <w:sz w:val="24"/>
      <w:szCs w:val="24"/>
    </w:rPr>
  </w:style>
  <w:style w:type="paragraph" w:customStyle="1" w:styleId="Style7">
    <w:name w:val="Style7"/>
    <w:basedOn w:val="a7"/>
    <w:uiPriority w:val="99"/>
    <w:rsid w:val="00DC5ADC"/>
    <w:pPr>
      <w:widowControl w:val="0"/>
      <w:autoSpaceDE w:val="0"/>
      <w:autoSpaceDN w:val="0"/>
      <w:adjustRightInd w:val="0"/>
      <w:spacing w:line="240" w:lineRule="auto"/>
      <w:ind w:firstLine="0"/>
      <w:jc w:val="left"/>
    </w:pPr>
    <w:rPr>
      <w:rFonts w:ascii="Arial Narrow" w:hAnsi="Arial Narrow"/>
      <w:snapToGrid/>
      <w:sz w:val="24"/>
      <w:szCs w:val="24"/>
    </w:rPr>
  </w:style>
  <w:style w:type="character" w:customStyle="1" w:styleId="FontStyle11">
    <w:name w:val="Font Style11"/>
    <w:uiPriority w:val="99"/>
    <w:rsid w:val="00DC5ADC"/>
    <w:rPr>
      <w:rFonts w:ascii="Arial Narrow" w:hAnsi="Arial Narrow" w:cs="Arial Narrow"/>
      <w:b/>
      <w:bCs/>
      <w:sz w:val="22"/>
      <w:szCs w:val="22"/>
    </w:rPr>
  </w:style>
  <w:style w:type="character" w:customStyle="1" w:styleId="FontStyle12">
    <w:name w:val="Font Style12"/>
    <w:uiPriority w:val="99"/>
    <w:rsid w:val="00DC5ADC"/>
    <w:rPr>
      <w:rFonts w:ascii="Arial Narrow" w:hAnsi="Arial Narrow" w:cs="Arial Narrow"/>
      <w:sz w:val="22"/>
      <w:szCs w:val="22"/>
    </w:rPr>
  </w:style>
  <w:style w:type="character" w:customStyle="1" w:styleId="FontStyle15">
    <w:name w:val="Font Style15"/>
    <w:uiPriority w:val="99"/>
    <w:rsid w:val="00DC5ADC"/>
    <w:rPr>
      <w:rFonts w:ascii="Arial" w:hAnsi="Arial" w:cs="Arial"/>
      <w:sz w:val="20"/>
      <w:szCs w:val="20"/>
    </w:rPr>
  </w:style>
  <w:style w:type="paragraph" w:styleId="afff6">
    <w:name w:val="No Spacing"/>
    <w:link w:val="afff7"/>
    <w:qFormat/>
    <w:rsid w:val="00DC5ADC"/>
    <w:pPr>
      <w:ind w:firstLine="567"/>
      <w:jc w:val="both"/>
    </w:pPr>
    <w:rPr>
      <w:rFonts w:ascii="Times New Roman" w:eastAsia="Times New Roman" w:hAnsi="Times New Roman"/>
      <w:snapToGrid w:val="0"/>
      <w:sz w:val="28"/>
    </w:rPr>
  </w:style>
  <w:style w:type="table" w:customStyle="1" w:styleId="19">
    <w:name w:val="Сетка таблицы1"/>
    <w:basedOn w:val="a9"/>
    <w:next w:val="afff"/>
    <w:uiPriority w:val="59"/>
    <w:rsid w:val="007F0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8">
    <w:name w:val="Strong"/>
    <w:uiPriority w:val="22"/>
    <w:qFormat/>
    <w:rsid w:val="00F92F0A"/>
    <w:rPr>
      <w:b/>
      <w:bCs/>
    </w:rPr>
  </w:style>
  <w:style w:type="character" w:customStyle="1" w:styleId="FontStyle41">
    <w:name w:val="Font Style41"/>
    <w:uiPriority w:val="99"/>
    <w:rsid w:val="00445C5D"/>
    <w:rPr>
      <w:rFonts w:ascii="Times New Roman" w:hAnsi="Times New Roman"/>
      <w:color w:val="000000"/>
      <w:sz w:val="26"/>
    </w:rPr>
  </w:style>
  <w:style w:type="paragraph" w:styleId="36">
    <w:name w:val="Body Text Indent 3"/>
    <w:basedOn w:val="a7"/>
    <w:link w:val="37"/>
    <w:unhideWhenUsed/>
    <w:rsid w:val="00504770"/>
    <w:pPr>
      <w:spacing w:after="120"/>
      <w:ind w:left="283"/>
    </w:pPr>
    <w:rPr>
      <w:sz w:val="16"/>
      <w:szCs w:val="16"/>
    </w:rPr>
  </w:style>
  <w:style w:type="character" w:customStyle="1" w:styleId="37">
    <w:name w:val="Основной текст с отступом 3 Знак"/>
    <w:link w:val="36"/>
    <w:rsid w:val="00504770"/>
    <w:rPr>
      <w:rFonts w:ascii="Times New Roman" w:eastAsia="Times New Roman" w:hAnsi="Times New Roman" w:cs="Times New Roman"/>
      <w:snapToGrid w:val="0"/>
      <w:sz w:val="16"/>
      <w:szCs w:val="16"/>
      <w:lang w:eastAsia="ru-RU"/>
    </w:rPr>
  </w:style>
  <w:style w:type="paragraph" w:customStyle="1" w:styleId="afff9">
    <w:name w:val="АриалТабл"/>
    <w:basedOn w:val="a7"/>
    <w:rsid w:val="00504770"/>
    <w:pPr>
      <w:widowControl w:val="0"/>
      <w:adjustRightInd w:val="0"/>
      <w:spacing w:line="240" w:lineRule="auto"/>
      <w:ind w:firstLine="0"/>
      <w:textAlignment w:val="baseline"/>
    </w:pPr>
    <w:rPr>
      <w:rFonts w:ascii="Arial" w:hAnsi="Arial" w:cs="Arial"/>
      <w:snapToGrid/>
      <w:sz w:val="24"/>
      <w:szCs w:val="24"/>
    </w:rPr>
  </w:style>
  <w:style w:type="character" w:customStyle="1" w:styleId="FontStyle59">
    <w:name w:val="Font Style59"/>
    <w:uiPriority w:val="99"/>
    <w:rsid w:val="006965A5"/>
    <w:rPr>
      <w:rFonts w:ascii="Franklin Gothic Medium Cond" w:hAnsi="Franklin Gothic Medium Cond" w:cs="Franklin Gothic Medium Cond"/>
      <w:spacing w:val="10"/>
      <w:sz w:val="24"/>
      <w:szCs w:val="24"/>
    </w:rPr>
  </w:style>
  <w:style w:type="paragraph" w:customStyle="1" w:styleId="Style18">
    <w:name w:val="Style18"/>
    <w:basedOn w:val="a7"/>
    <w:uiPriority w:val="99"/>
    <w:rsid w:val="006965A5"/>
    <w:pPr>
      <w:widowControl w:val="0"/>
      <w:autoSpaceDE w:val="0"/>
      <w:autoSpaceDN w:val="0"/>
      <w:adjustRightInd w:val="0"/>
      <w:spacing w:line="387" w:lineRule="exact"/>
      <w:ind w:firstLine="701"/>
    </w:pPr>
    <w:rPr>
      <w:rFonts w:ascii="Franklin Gothic Medium Cond" w:hAnsi="Franklin Gothic Medium Cond"/>
      <w:snapToGrid/>
      <w:sz w:val="24"/>
      <w:szCs w:val="24"/>
    </w:rPr>
  </w:style>
  <w:style w:type="paragraph" w:customStyle="1" w:styleId="Style19">
    <w:name w:val="Style19"/>
    <w:basedOn w:val="a7"/>
    <w:uiPriority w:val="99"/>
    <w:rsid w:val="006965A5"/>
    <w:pPr>
      <w:widowControl w:val="0"/>
      <w:autoSpaceDE w:val="0"/>
      <w:autoSpaceDN w:val="0"/>
      <w:adjustRightInd w:val="0"/>
      <w:spacing w:line="240" w:lineRule="auto"/>
      <w:ind w:firstLine="0"/>
      <w:jc w:val="left"/>
    </w:pPr>
    <w:rPr>
      <w:rFonts w:ascii="Franklin Gothic Medium Cond" w:hAnsi="Franklin Gothic Medium Cond"/>
      <w:snapToGrid/>
      <w:sz w:val="24"/>
      <w:szCs w:val="24"/>
    </w:rPr>
  </w:style>
  <w:style w:type="character" w:customStyle="1" w:styleId="FontStyle67">
    <w:name w:val="Font Style67"/>
    <w:uiPriority w:val="99"/>
    <w:rsid w:val="006965A5"/>
    <w:rPr>
      <w:rFonts w:ascii="Franklin Gothic Medium Cond" w:hAnsi="Franklin Gothic Medium Cond" w:cs="Franklin Gothic Medium Cond"/>
      <w:b/>
      <w:bCs/>
      <w:i/>
      <w:iCs/>
      <w:spacing w:val="20"/>
      <w:sz w:val="26"/>
      <w:szCs w:val="26"/>
    </w:rPr>
  </w:style>
  <w:style w:type="paragraph" w:customStyle="1" w:styleId="Style2">
    <w:name w:val="Style2"/>
    <w:basedOn w:val="a7"/>
    <w:uiPriority w:val="99"/>
    <w:rsid w:val="000F6B89"/>
    <w:pPr>
      <w:widowControl w:val="0"/>
      <w:autoSpaceDE w:val="0"/>
      <w:autoSpaceDN w:val="0"/>
      <w:adjustRightInd w:val="0"/>
      <w:spacing w:line="240" w:lineRule="auto"/>
      <w:ind w:firstLine="0"/>
      <w:jc w:val="center"/>
    </w:pPr>
    <w:rPr>
      <w:snapToGrid/>
      <w:sz w:val="24"/>
      <w:szCs w:val="24"/>
    </w:rPr>
  </w:style>
  <w:style w:type="character" w:customStyle="1" w:styleId="FontStyle17">
    <w:name w:val="Font Style17"/>
    <w:rsid w:val="000F6B89"/>
    <w:rPr>
      <w:rFonts w:ascii="Times New Roman" w:hAnsi="Times New Roman" w:cs="Times New Roman"/>
      <w:b/>
      <w:bCs/>
      <w:i/>
      <w:iCs/>
      <w:sz w:val="20"/>
      <w:szCs w:val="20"/>
    </w:rPr>
  </w:style>
  <w:style w:type="table" w:customStyle="1" w:styleId="2b">
    <w:name w:val="Сетка таблицы2"/>
    <w:basedOn w:val="a9"/>
    <w:next w:val="afff"/>
    <w:uiPriority w:val="59"/>
    <w:rsid w:val="00342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c">
    <w:name w:val="Нет списка2"/>
    <w:next w:val="aa"/>
    <w:uiPriority w:val="99"/>
    <w:semiHidden/>
    <w:unhideWhenUsed/>
    <w:rsid w:val="00457226"/>
  </w:style>
  <w:style w:type="paragraph" w:customStyle="1" w:styleId="210">
    <w:name w:val="Основной текст с отступом 21"/>
    <w:basedOn w:val="a7"/>
    <w:rsid w:val="00457226"/>
    <w:pPr>
      <w:tabs>
        <w:tab w:val="left" w:pos="720"/>
        <w:tab w:val="left" w:pos="864"/>
        <w:tab w:val="left" w:pos="2160"/>
        <w:tab w:val="left" w:pos="4608"/>
      </w:tabs>
      <w:spacing w:line="240" w:lineRule="auto"/>
      <w:ind w:firstLine="578"/>
    </w:pPr>
    <w:rPr>
      <w:rFonts w:ascii="Arial" w:hAnsi="Arial"/>
      <w:snapToGrid/>
      <w:sz w:val="24"/>
    </w:rPr>
  </w:style>
  <w:style w:type="paragraph" w:styleId="afffa">
    <w:name w:val="Title"/>
    <w:basedOn w:val="a7"/>
    <w:link w:val="afffb"/>
    <w:qFormat/>
    <w:rsid w:val="00457226"/>
    <w:pPr>
      <w:overflowPunct w:val="0"/>
      <w:autoSpaceDE w:val="0"/>
      <w:autoSpaceDN w:val="0"/>
      <w:adjustRightInd w:val="0"/>
      <w:spacing w:after="120" w:line="240" w:lineRule="auto"/>
      <w:jc w:val="center"/>
      <w:textAlignment w:val="baseline"/>
    </w:pPr>
    <w:rPr>
      <w:b/>
      <w:snapToGrid/>
      <w:sz w:val="24"/>
    </w:rPr>
  </w:style>
  <w:style w:type="character" w:customStyle="1" w:styleId="afffb">
    <w:name w:val="Название Знак"/>
    <w:link w:val="afffa"/>
    <w:rsid w:val="00457226"/>
    <w:rPr>
      <w:rFonts w:ascii="Times New Roman" w:eastAsia="Times New Roman" w:hAnsi="Times New Roman" w:cs="Times New Roman"/>
      <w:b/>
      <w:sz w:val="24"/>
      <w:szCs w:val="20"/>
      <w:lang w:eastAsia="ru-RU"/>
    </w:rPr>
  </w:style>
  <w:style w:type="table" w:customStyle="1" w:styleId="211">
    <w:name w:val="Сетка таблицы21"/>
    <w:basedOn w:val="a9"/>
    <w:next w:val="afff"/>
    <w:uiPriority w:val="59"/>
    <w:rsid w:val="000C1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Ростех] Наименование Подраздела (Уровень 3)"/>
    <w:link w:val="38"/>
    <w:uiPriority w:val="99"/>
    <w:qFormat/>
    <w:rsid w:val="0031596A"/>
    <w:pPr>
      <w:keepNext/>
      <w:keepLines/>
      <w:numPr>
        <w:ilvl w:val="1"/>
        <w:numId w:val="15"/>
      </w:numPr>
      <w:suppressAutoHyphens/>
      <w:spacing w:before="240"/>
      <w:outlineLvl w:val="2"/>
    </w:pPr>
    <w:rPr>
      <w:rFonts w:ascii="Proxima Nova ExCn Rg" w:eastAsia="Times New Roman" w:hAnsi="Proxima Nova ExCn Rg"/>
      <w:b/>
      <w:sz w:val="28"/>
      <w:szCs w:val="28"/>
    </w:rPr>
  </w:style>
  <w:style w:type="paragraph" w:customStyle="1" w:styleId="20">
    <w:name w:val="[Ростех] Наименование Раздела (Уровень 2)"/>
    <w:uiPriority w:val="99"/>
    <w:qFormat/>
    <w:rsid w:val="0031596A"/>
    <w:pPr>
      <w:keepNext/>
      <w:keepLines/>
      <w:numPr>
        <w:numId w:val="15"/>
      </w:numPr>
      <w:suppressAutoHyphens/>
      <w:spacing w:before="240"/>
      <w:jc w:val="center"/>
      <w:outlineLvl w:val="1"/>
    </w:pPr>
    <w:rPr>
      <w:rFonts w:ascii="Proxima Nova ExCn Rg" w:eastAsia="Times New Roman" w:hAnsi="Proxima Nova ExCn Rg"/>
      <w:b/>
      <w:sz w:val="28"/>
      <w:szCs w:val="28"/>
    </w:rPr>
  </w:style>
  <w:style w:type="paragraph" w:customStyle="1" w:styleId="a0">
    <w:name w:val="[Ростех] Простой текст (Без уровня)"/>
    <w:link w:val="afffc"/>
    <w:uiPriority w:val="99"/>
    <w:qFormat/>
    <w:rsid w:val="0031596A"/>
    <w:pPr>
      <w:numPr>
        <w:ilvl w:val="5"/>
        <w:numId w:val="15"/>
      </w:numPr>
      <w:suppressAutoHyphens/>
      <w:spacing w:before="120"/>
      <w:jc w:val="both"/>
    </w:pPr>
    <w:rPr>
      <w:rFonts w:ascii="Proxima Nova ExCn Rg" w:eastAsia="Times New Roman" w:hAnsi="Proxima Nova ExCn Rg"/>
      <w:sz w:val="28"/>
      <w:szCs w:val="28"/>
    </w:rPr>
  </w:style>
  <w:style w:type="paragraph" w:customStyle="1" w:styleId="5">
    <w:name w:val="[Ростех] Текст Подпункта (Уровень 5)"/>
    <w:link w:val="53"/>
    <w:uiPriority w:val="99"/>
    <w:qFormat/>
    <w:rsid w:val="0031596A"/>
    <w:pPr>
      <w:numPr>
        <w:ilvl w:val="3"/>
        <w:numId w:val="15"/>
      </w:numPr>
      <w:suppressAutoHyphens/>
      <w:spacing w:before="120"/>
      <w:jc w:val="both"/>
      <w:outlineLvl w:val="4"/>
    </w:pPr>
    <w:rPr>
      <w:rFonts w:ascii="Proxima Nova ExCn Rg" w:eastAsia="Times New Roman" w:hAnsi="Proxima Nova ExCn Rg"/>
      <w:sz w:val="28"/>
      <w:szCs w:val="28"/>
    </w:rPr>
  </w:style>
  <w:style w:type="character" w:customStyle="1" w:styleId="53">
    <w:name w:val="[Ростех] Текст Подпункта (Уровень 5) Знак"/>
    <w:link w:val="5"/>
    <w:uiPriority w:val="99"/>
    <w:rsid w:val="0031596A"/>
    <w:rPr>
      <w:rFonts w:ascii="Proxima Nova ExCn Rg" w:eastAsia="Times New Roman" w:hAnsi="Proxima Nova ExCn Rg"/>
      <w:sz w:val="28"/>
      <w:szCs w:val="28"/>
    </w:rPr>
  </w:style>
  <w:style w:type="paragraph" w:customStyle="1" w:styleId="6">
    <w:name w:val="[Ростех] Текст Подпункта подпункта (Уровень 6)"/>
    <w:uiPriority w:val="99"/>
    <w:qFormat/>
    <w:rsid w:val="0031596A"/>
    <w:pPr>
      <w:numPr>
        <w:ilvl w:val="4"/>
        <w:numId w:val="15"/>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link w:val="44"/>
    <w:uiPriority w:val="99"/>
    <w:qFormat/>
    <w:rsid w:val="0031596A"/>
    <w:pPr>
      <w:numPr>
        <w:ilvl w:val="2"/>
        <w:numId w:val="15"/>
      </w:numPr>
      <w:suppressAutoHyphens/>
      <w:spacing w:before="120"/>
      <w:jc w:val="both"/>
      <w:outlineLvl w:val="3"/>
    </w:pPr>
    <w:rPr>
      <w:rFonts w:ascii="Proxima Nova ExCn Rg" w:eastAsia="Times New Roman" w:hAnsi="Proxima Nova ExCn Rg"/>
      <w:sz w:val="28"/>
      <w:szCs w:val="28"/>
    </w:rPr>
  </w:style>
  <w:style w:type="character" w:customStyle="1" w:styleId="44">
    <w:name w:val="[Ростех] Текст Пункта (Уровень 4) Знак"/>
    <w:link w:val="4"/>
    <w:uiPriority w:val="99"/>
    <w:rsid w:val="0031596A"/>
    <w:rPr>
      <w:rFonts w:ascii="Proxima Nova ExCn Rg" w:eastAsia="Times New Roman" w:hAnsi="Proxima Nova ExCn Rg"/>
      <w:sz w:val="28"/>
      <w:szCs w:val="28"/>
    </w:rPr>
  </w:style>
  <w:style w:type="character" w:customStyle="1" w:styleId="38">
    <w:name w:val="[Ростех] Наименование Подраздела (Уровень 3) Знак"/>
    <w:link w:val="3"/>
    <w:uiPriority w:val="99"/>
    <w:rsid w:val="002E0671"/>
    <w:rPr>
      <w:rFonts w:ascii="Proxima Nova ExCn Rg" w:eastAsia="Times New Roman" w:hAnsi="Proxima Nova ExCn Rg"/>
      <w:b/>
      <w:sz w:val="28"/>
      <w:szCs w:val="28"/>
    </w:rPr>
  </w:style>
  <w:style w:type="character" w:customStyle="1" w:styleId="afffc">
    <w:name w:val="[Ростех] Простой текст (Без уровня) Знак"/>
    <w:link w:val="a0"/>
    <w:uiPriority w:val="99"/>
    <w:rsid w:val="008B6CC2"/>
    <w:rPr>
      <w:rFonts w:ascii="Proxima Nova ExCn Rg" w:eastAsia="Times New Roman" w:hAnsi="Proxima Nova ExCn Rg"/>
      <w:sz w:val="28"/>
      <w:szCs w:val="28"/>
    </w:rPr>
  </w:style>
  <w:style w:type="character" w:styleId="afffd">
    <w:name w:val="Placeholder Text"/>
    <w:uiPriority w:val="99"/>
    <w:semiHidden/>
    <w:rsid w:val="00B45C56"/>
    <w:rPr>
      <w:color w:val="808080"/>
    </w:rPr>
  </w:style>
  <w:style w:type="paragraph" w:customStyle="1" w:styleId="afffe">
    <w:name w:val="Стиль"/>
    <w:rsid w:val="008351A5"/>
    <w:pPr>
      <w:widowControl w:val="0"/>
      <w:autoSpaceDE w:val="0"/>
      <w:autoSpaceDN w:val="0"/>
      <w:adjustRightInd w:val="0"/>
    </w:pPr>
    <w:rPr>
      <w:rFonts w:ascii="Times New Roman" w:eastAsia="Times New Roman" w:hAnsi="Times New Roman"/>
      <w:sz w:val="24"/>
      <w:szCs w:val="24"/>
    </w:rPr>
  </w:style>
  <w:style w:type="character" w:customStyle="1" w:styleId="15">
    <w:name w:val="Подпункт Знак1"/>
    <w:link w:val="a5"/>
    <w:rsid w:val="009E0801"/>
    <w:rPr>
      <w:rFonts w:ascii="Times New Roman" w:eastAsia="Times New Roman" w:hAnsi="Times New Roman"/>
      <w:snapToGrid w:val="0"/>
      <w:sz w:val="28"/>
    </w:rPr>
  </w:style>
  <w:style w:type="paragraph" w:customStyle="1" w:styleId="stzag1">
    <w:name w:val="st_zag1"/>
    <w:basedOn w:val="a7"/>
    <w:next w:val="a7"/>
    <w:rsid w:val="00C814D8"/>
    <w:pPr>
      <w:numPr>
        <w:numId w:val="19"/>
      </w:numPr>
      <w:jc w:val="center"/>
    </w:pPr>
    <w:rPr>
      <w:rFonts w:ascii="Arial" w:hAnsi="Arial"/>
      <w:b/>
      <w:sz w:val="36"/>
      <w:szCs w:val="28"/>
    </w:rPr>
  </w:style>
  <w:style w:type="paragraph" w:customStyle="1" w:styleId="sttext12">
    <w:name w:val="st_text12"/>
    <w:basedOn w:val="a7"/>
    <w:rsid w:val="00C814D8"/>
    <w:pPr>
      <w:numPr>
        <w:ilvl w:val="1"/>
        <w:numId w:val="19"/>
      </w:numPr>
    </w:pPr>
    <w:rPr>
      <w:szCs w:val="28"/>
    </w:rPr>
  </w:style>
  <w:style w:type="paragraph" w:customStyle="1" w:styleId="sttext123">
    <w:name w:val="st_text123"/>
    <w:basedOn w:val="a7"/>
    <w:rsid w:val="00C814D8"/>
    <w:pPr>
      <w:numPr>
        <w:ilvl w:val="2"/>
        <w:numId w:val="19"/>
      </w:numPr>
    </w:pPr>
    <w:rPr>
      <w:szCs w:val="28"/>
    </w:rPr>
  </w:style>
  <w:style w:type="paragraph" w:customStyle="1" w:styleId="sttext1234">
    <w:name w:val="st_text1234"/>
    <w:basedOn w:val="a7"/>
    <w:rsid w:val="00C814D8"/>
    <w:pPr>
      <w:numPr>
        <w:ilvl w:val="3"/>
        <w:numId w:val="19"/>
      </w:numPr>
    </w:pPr>
    <w:rPr>
      <w:szCs w:val="28"/>
    </w:rPr>
  </w:style>
  <w:style w:type="paragraph" w:customStyle="1" w:styleId="1a">
    <w:name w:val="Абзац списка1"/>
    <w:basedOn w:val="a7"/>
    <w:rsid w:val="00F81913"/>
    <w:pPr>
      <w:spacing w:after="200" w:line="276" w:lineRule="auto"/>
      <w:ind w:left="720" w:firstLine="0"/>
      <w:jc w:val="left"/>
    </w:pPr>
    <w:rPr>
      <w:rFonts w:ascii="Calibri" w:hAnsi="Calibri" w:cs="Calibri"/>
      <w:snapToGrid/>
      <w:sz w:val="22"/>
      <w:szCs w:val="22"/>
      <w:lang w:eastAsia="en-US"/>
    </w:rPr>
  </w:style>
  <w:style w:type="paragraph" w:styleId="affff">
    <w:name w:val="Subtitle"/>
    <w:basedOn w:val="a7"/>
    <w:next w:val="affd"/>
    <w:link w:val="affff0"/>
    <w:qFormat/>
    <w:rsid w:val="00291D05"/>
    <w:pPr>
      <w:keepNext/>
      <w:suppressAutoHyphens/>
      <w:spacing w:before="240" w:after="120" w:line="240" w:lineRule="auto"/>
      <w:ind w:firstLine="0"/>
      <w:jc w:val="center"/>
    </w:pPr>
    <w:rPr>
      <w:rFonts w:ascii="Arial" w:eastAsia="MS Mincho" w:hAnsi="Arial"/>
      <w:i/>
      <w:iCs/>
      <w:snapToGrid/>
      <w:szCs w:val="28"/>
      <w:lang w:eastAsia="ar-SA"/>
    </w:rPr>
  </w:style>
  <w:style w:type="character" w:customStyle="1" w:styleId="affff0">
    <w:name w:val="Подзаголовок Знак"/>
    <w:link w:val="affff"/>
    <w:rsid w:val="00291D05"/>
    <w:rPr>
      <w:rFonts w:ascii="Arial" w:eastAsia="MS Mincho" w:hAnsi="Arial"/>
      <w:i/>
      <w:iCs/>
      <w:sz w:val="28"/>
      <w:szCs w:val="28"/>
      <w:lang w:eastAsia="ar-SA"/>
    </w:rPr>
  </w:style>
  <w:style w:type="paragraph" w:customStyle="1" w:styleId="affff1">
    <w:name w:val="Оглавление"/>
    <w:basedOn w:val="af9"/>
    <w:link w:val="affff2"/>
    <w:qFormat/>
    <w:rsid w:val="00291D05"/>
    <w:pPr>
      <w:pageBreakBefore w:val="0"/>
      <w:suppressAutoHyphens w:val="0"/>
      <w:jc w:val="center"/>
    </w:pPr>
    <w:rPr>
      <w:b/>
      <w:i w:val="0"/>
      <w:snapToGrid/>
      <w:sz w:val="28"/>
    </w:rPr>
  </w:style>
  <w:style w:type="character" w:customStyle="1" w:styleId="affff2">
    <w:name w:val="Оглавление Знак"/>
    <w:link w:val="affff1"/>
    <w:rsid w:val="00291D05"/>
    <w:rPr>
      <w:rFonts w:ascii="Times New Roman" w:eastAsia="Times New Roman" w:hAnsi="Times New Roman"/>
      <w:b/>
      <w:bCs/>
      <w:sz w:val="28"/>
    </w:rPr>
  </w:style>
  <w:style w:type="table" w:customStyle="1" w:styleId="45">
    <w:name w:val="Сетка таблицы4"/>
    <w:basedOn w:val="a9"/>
    <w:next w:val="afff"/>
    <w:rsid w:val="002F41FA"/>
    <w:rPr>
      <w:rFonts w:ascii="Times New Roman"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9"/>
    <w:next w:val="afff"/>
    <w:uiPriority w:val="59"/>
    <w:rsid w:val="00E91B3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Стиль3 Знак Знак"/>
    <w:basedOn w:val="a7"/>
    <w:rsid w:val="00B07CEE"/>
    <w:pPr>
      <w:widowControl w:val="0"/>
      <w:tabs>
        <w:tab w:val="num" w:pos="360"/>
      </w:tabs>
      <w:adjustRightInd w:val="0"/>
      <w:spacing w:line="240" w:lineRule="auto"/>
      <w:ind w:left="283" w:firstLine="0"/>
    </w:pPr>
    <w:rPr>
      <w:snapToGrid/>
      <w:sz w:val="24"/>
    </w:rPr>
  </w:style>
  <w:style w:type="character" w:customStyle="1" w:styleId="blk">
    <w:name w:val="blk"/>
    <w:basedOn w:val="a8"/>
    <w:rsid w:val="009B52DE"/>
  </w:style>
  <w:style w:type="character" w:customStyle="1" w:styleId="1b">
    <w:name w:val="Основной текст Знак1"/>
    <w:basedOn w:val="a8"/>
    <w:locked/>
    <w:rsid w:val="00FF01BE"/>
    <w:rPr>
      <w:rFonts w:ascii="Trebuchet MS" w:hAnsi="Trebuchet MS" w:cs="Trebuchet MS"/>
      <w:sz w:val="23"/>
      <w:szCs w:val="23"/>
      <w:shd w:val="clear" w:color="auto" w:fill="FFFFFF"/>
    </w:rPr>
  </w:style>
  <w:style w:type="character" w:customStyle="1" w:styleId="2d">
    <w:name w:val="Основной текст (2)_"/>
    <w:basedOn w:val="a8"/>
    <w:link w:val="2e"/>
    <w:locked/>
    <w:rsid w:val="00FF01BE"/>
    <w:rPr>
      <w:rFonts w:ascii="Trebuchet MS" w:hAnsi="Trebuchet MS" w:cs="Trebuchet MS"/>
      <w:b/>
      <w:bCs/>
      <w:sz w:val="23"/>
      <w:szCs w:val="23"/>
      <w:shd w:val="clear" w:color="auto" w:fill="FFFFFF"/>
    </w:rPr>
  </w:style>
  <w:style w:type="character" w:customStyle="1" w:styleId="1c">
    <w:name w:val="Заголовок №1_"/>
    <w:basedOn w:val="a8"/>
    <w:link w:val="1d"/>
    <w:locked/>
    <w:rsid w:val="00FF01BE"/>
    <w:rPr>
      <w:rFonts w:ascii="Trebuchet MS" w:hAnsi="Trebuchet MS" w:cs="Trebuchet MS"/>
      <w:b/>
      <w:bCs/>
      <w:sz w:val="23"/>
      <w:szCs w:val="23"/>
      <w:shd w:val="clear" w:color="auto" w:fill="FFFFFF"/>
    </w:rPr>
  </w:style>
  <w:style w:type="character" w:customStyle="1" w:styleId="affff3">
    <w:name w:val="Основной текст + Курсив"/>
    <w:basedOn w:val="1b"/>
    <w:rsid w:val="00FF01BE"/>
    <w:rPr>
      <w:rFonts w:ascii="Trebuchet MS" w:hAnsi="Trebuchet MS" w:cs="Trebuchet MS"/>
      <w:i/>
      <w:iCs/>
      <w:sz w:val="23"/>
      <w:szCs w:val="23"/>
      <w:shd w:val="clear" w:color="auto" w:fill="FFFFFF"/>
    </w:rPr>
  </w:style>
  <w:style w:type="paragraph" w:customStyle="1" w:styleId="2e">
    <w:name w:val="Основной текст (2)"/>
    <w:basedOn w:val="a7"/>
    <w:link w:val="2d"/>
    <w:rsid w:val="00FF01BE"/>
    <w:pPr>
      <w:widowControl w:val="0"/>
      <w:shd w:val="clear" w:color="auto" w:fill="FFFFFF"/>
      <w:spacing w:before="480" w:line="320" w:lineRule="exact"/>
      <w:ind w:firstLine="0"/>
      <w:jc w:val="right"/>
    </w:pPr>
    <w:rPr>
      <w:rFonts w:ascii="Trebuchet MS" w:eastAsia="Calibri" w:hAnsi="Trebuchet MS" w:cs="Trebuchet MS"/>
      <w:b/>
      <w:bCs/>
      <w:snapToGrid/>
      <w:sz w:val="23"/>
      <w:szCs w:val="23"/>
    </w:rPr>
  </w:style>
  <w:style w:type="paragraph" w:customStyle="1" w:styleId="1d">
    <w:name w:val="Заголовок №1"/>
    <w:basedOn w:val="a7"/>
    <w:link w:val="1c"/>
    <w:rsid w:val="00FF01BE"/>
    <w:pPr>
      <w:widowControl w:val="0"/>
      <w:shd w:val="clear" w:color="auto" w:fill="FFFFFF"/>
      <w:spacing w:before="240" w:after="360" w:line="240" w:lineRule="atLeast"/>
      <w:ind w:firstLine="0"/>
      <w:outlineLvl w:val="0"/>
    </w:pPr>
    <w:rPr>
      <w:rFonts w:ascii="Trebuchet MS" w:eastAsia="Calibri" w:hAnsi="Trebuchet MS" w:cs="Trebuchet MS"/>
      <w:b/>
      <w:bCs/>
      <w:snapToGrid/>
      <w:sz w:val="23"/>
      <w:szCs w:val="23"/>
    </w:rPr>
  </w:style>
  <w:style w:type="character" w:customStyle="1" w:styleId="FontStyle111">
    <w:name w:val="Font Style111"/>
    <w:rsid w:val="00FF01BE"/>
    <w:rPr>
      <w:rFonts w:ascii="Times New Roman" w:hAnsi="Times New Roman" w:cs="Times New Roman"/>
      <w:sz w:val="22"/>
    </w:rPr>
  </w:style>
  <w:style w:type="character" w:customStyle="1" w:styleId="FontStyle108">
    <w:name w:val="Font Style108"/>
    <w:rsid w:val="00FF01BE"/>
    <w:rPr>
      <w:rFonts w:ascii="Times New Roman" w:hAnsi="Times New Roman" w:cs="Times New Roman"/>
      <w:b/>
      <w:sz w:val="22"/>
    </w:rPr>
  </w:style>
  <w:style w:type="character" w:customStyle="1" w:styleId="affff4">
    <w:name w:val="Основной текст + Полужирный"/>
    <w:basedOn w:val="1b"/>
    <w:rsid w:val="00DE1237"/>
    <w:rPr>
      <w:rFonts w:ascii="Trebuchet MS" w:hAnsi="Trebuchet MS" w:cs="Trebuchet MS"/>
      <w:b/>
      <w:bCs/>
      <w:sz w:val="23"/>
      <w:szCs w:val="23"/>
      <w:shd w:val="clear" w:color="auto" w:fill="FFFFFF"/>
    </w:rPr>
  </w:style>
  <w:style w:type="character" w:customStyle="1" w:styleId="2Arial95pt">
    <w:name w:val="Основной текст (2) + Arial;9;5 pt;Полужирный"/>
    <w:basedOn w:val="2d"/>
    <w:rsid w:val="00DE1237"/>
    <w:rPr>
      <w:rFonts w:ascii="Arial" w:eastAsia="Arial" w:hAnsi="Arial" w:cs="Arial"/>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64">
    <w:name w:val="Основной текст (6)_"/>
    <w:basedOn w:val="a8"/>
    <w:link w:val="65"/>
    <w:rsid w:val="00DE1237"/>
    <w:rPr>
      <w:rFonts w:ascii="Times New Roman" w:eastAsia="Times New Roman" w:hAnsi="Times New Roman"/>
      <w:sz w:val="18"/>
      <w:szCs w:val="18"/>
      <w:shd w:val="clear" w:color="auto" w:fill="FFFFFF"/>
    </w:rPr>
  </w:style>
  <w:style w:type="paragraph" w:customStyle="1" w:styleId="65">
    <w:name w:val="Основной текст (6)"/>
    <w:basedOn w:val="a7"/>
    <w:link w:val="64"/>
    <w:rsid w:val="00DE1237"/>
    <w:pPr>
      <w:widowControl w:val="0"/>
      <w:shd w:val="clear" w:color="auto" w:fill="FFFFFF"/>
      <w:spacing w:before="120" w:after="840" w:line="211" w:lineRule="exact"/>
      <w:ind w:firstLine="0"/>
      <w:jc w:val="center"/>
    </w:pPr>
    <w:rPr>
      <w:snapToGrid/>
      <w:sz w:val="18"/>
      <w:szCs w:val="18"/>
    </w:rPr>
  </w:style>
  <w:style w:type="character" w:customStyle="1" w:styleId="28pt">
    <w:name w:val="Основной текст (2) + 8 pt"/>
    <w:basedOn w:val="2d"/>
    <w:rsid w:val="00DE1237"/>
    <w:rPr>
      <w:rFonts w:ascii="Arial" w:eastAsia="Arial" w:hAnsi="Arial" w:cs="Arial"/>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10pt">
    <w:name w:val="Основной текст (2) + 10 pt;Полужирный"/>
    <w:basedOn w:val="2d"/>
    <w:rsid w:val="00DE1237"/>
    <w:rPr>
      <w:rFonts w:ascii="Arial" w:eastAsia="Arial" w:hAnsi="Arial" w:cs="Arial"/>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105pt">
    <w:name w:val="Основной текст (2) + 10;5 pt;Полужирный"/>
    <w:basedOn w:val="2d"/>
    <w:rsid w:val="00DE1237"/>
    <w:rPr>
      <w:rFonts w:ascii="Arial" w:eastAsia="Arial" w:hAnsi="Arial" w:cs="Arial"/>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92">
    <w:name w:val="Основной текст (9)_"/>
    <w:basedOn w:val="a8"/>
    <w:link w:val="93"/>
    <w:rsid w:val="00DE1237"/>
    <w:rPr>
      <w:rFonts w:ascii="Times New Roman" w:eastAsia="Times New Roman" w:hAnsi="Times New Roman"/>
      <w:shd w:val="clear" w:color="auto" w:fill="FFFFFF"/>
    </w:rPr>
  </w:style>
  <w:style w:type="paragraph" w:customStyle="1" w:styleId="93">
    <w:name w:val="Основной текст (9)"/>
    <w:basedOn w:val="a7"/>
    <w:link w:val="92"/>
    <w:rsid w:val="00DE1237"/>
    <w:pPr>
      <w:widowControl w:val="0"/>
      <w:shd w:val="clear" w:color="auto" w:fill="FFFFFF"/>
      <w:spacing w:after="60" w:line="0" w:lineRule="atLeast"/>
      <w:ind w:firstLine="0"/>
    </w:pPr>
    <w:rPr>
      <w:snapToGrid/>
      <w:sz w:val="20"/>
    </w:rPr>
  </w:style>
  <w:style w:type="paragraph" w:customStyle="1" w:styleId="2">
    <w:name w:val="2. Пункт"/>
    <w:basedOn w:val="30"/>
    <w:rsid w:val="00DE1237"/>
    <w:pPr>
      <w:keepNext w:val="0"/>
      <w:widowControl w:val="0"/>
      <w:numPr>
        <w:ilvl w:val="0"/>
        <w:numId w:val="21"/>
      </w:numPr>
      <w:tabs>
        <w:tab w:val="clear" w:pos="357"/>
      </w:tabs>
      <w:overflowPunct w:val="0"/>
      <w:autoSpaceDE w:val="0"/>
      <w:spacing w:before="0" w:after="0"/>
      <w:jc w:val="both"/>
      <w:textAlignment w:val="baseline"/>
    </w:pPr>
    <w:rPr>
      <w:rFonts w:ascii="Calibri" w:hAnsi="Calibri"/>
      <w:b w:val="0"/>
      <w:snapToGrid/>
      <w:sz w:val="24"/>
      <w:szCs w:val="24"/>
      <w:lang w:eastAsia="zh-CN"/>
    </w:rPr>
  </w:style>
  <w:style w:type="paragraph" w:customStyle="1" w:styleId="affff5">
    <w:name w:val="Обычный.Нормальный абзац"/>
    <w:link w:val="affff6"/>
    <w:uiPriority w:val="99"/>
    <w:rsid w:val="0005393A"/>
    <w:pPr>
      <w:widowControl w:val="0"/>
      <w:autoSpaceDE w:val="0"/>
      <w:autoSpaceDN w:val="0"/>
      <w:ind w:firstLine="709"/>
      <w:jc w:val="both"/>
    </w:pPr>
    <w:rPr>
      <w:rFonts w:ascii="Times New Roman" w:eastAsia="Times New Roman" w:hAnsi="Times New Roman"/>
      <w:sz w:val="22"/>
      <w:szCs w:val="22"/>
    </w:rPr>
  </w:style>
  <w:style w:type="character" w:customStyle="1" w:styleId="affff6">
    <w:name w:val="Обычный.Нормальный абзац Знак"/>
    <w:link w:val="affff5"/>
    <w:uiPriority w:val="99"/>
    <w:locked/>
    <w:rsid w:val="0005393A"/>
    <w:rPr>
      <w:rFonts w:ascii="Times New Roman" w:eastAsia="Times New Roman" w:hAnsi="Times New Roman"/>
      <w:sz w:val="22"/>
      <w:szCs w:val="22"/>
    </w:rPr>
  </w:style>
  <w:style w:type="numbering" w:customStyle="1" w:styleId="WWNum43">
    <w:name w:val="WWNum43"/>
    <w:basedOn w:val="aa"/>
    <w:rsid w:val="00A70FC9"/>
  </w:style>
  <w:style w:type="numbering" w:customStyle="1" w:styleId="WWNum431">
    <w:name w:val="WWNum431"/>
    <w:basedOn w:val="aa"/>
    <w:rsid w:val="00A70FC9"/>
  </w:style>
  <w:style w:type="numbering" w:customStyle="1" w:styleId="3a">
    <w:name w:val="Нет списка3"/>
    <w:next w:val="aa"/>
    <w:uiPriority w:val="99"/>
    <w:semiHidden/>
    <w:unhideWhenUsed/>
    <w:rsid w:val="00FF76C0"/>
  </w:style>
  <w:style w:type="paragraph" w:customStyle="1" w:styleId="Standard">
    <w:name w:val="Standard"/>
    <w:rsid w:val="00FF76C0"/>
    <w:pPr>
      <w:suppressAutoHyphens/>
      <w:ind w:firstLine="709"/>
      <w:jc w:val="both"/>
    </w:pPr>
    <w:rPr>
      <w:rFonts w:ascii="Times New Roman" w:eastAsia="SimSun" w:hAnsi="Times New Roman"/>
      <w:color w:val="000000"/>
      <w:kern w:val="3"/>
      <w:sz w:val="24"/>
      <w:szCs w:val="24"/>
    </w:rPr>
  </w:style>
  <w:style w:type="paragraph" w:customStyle="1" w:styleId="Heading">
    <w:name w:val="Heading"/>
    <w:basedOn w:val="Standard"/>
    <w:next w:val="Textbody"/>
    <w:rsid w:val="00FF76C0"/>
    <w:pPr>
      <w:keepNext/>
      <w:spacing w:before="240" w:after="120"/>
    </w:pPr>
    <w:rPr>
      <w:rFonts w:ascii="Arial" w:eastAsia="Microsoft YaHei" w:hAnsi="Arial" w:cs="Mangal"/>
      <w:sz w:val="28"/>
      <w:szCs w:val="28"/>
    </w:rPr>
  </w:style>
  <w:style w:type="paragraph" w:customStyle="1" w:styleId="Textbody">
    <w:name w:val="Text body"/>
    <w:basedOn w:val="Standard"/>
    <w:rsid w:val="00FF76C0"/>
    <w:pPr>
      <w:widowControl w:val="0"/>
      <w:shd w:val="clear" w:color="auto" w:fill="FFFFFF"/>
      <w:spacing w:after="480" w:line="240" w:lineRule="atLeast"/>
    </w:pPr>
    <w:rPr>
      <w:rFonts w:ascii="Trebuchet MS" w:hAnsi="Trebuchet MS" w:cs="Trebuchet MS"/>
      <w:sz w:val="23"/>
      <w:szCs w:val="23"/>
    </w:rPr>
  </w:style>
  <w:style w:type="paragraph" w:styleId="affff7">
    <w:name w:val="List"/>
    <w:basedOn w:val="Textbody"/>
    <w:rsid w:val="00FF76C0"/>
    <w:rPr>
      <w:rFonts w:cs="Mangal"/>
    </w:rPr>
  </w:style>
  <w:style w:type="paragraph" w:customStyle="1" w:styleId="Index">
    <w:name w:val="Index"/>
    <w:basedOn w:val="Standard"/>
    <w:rsid w:val="00FF76C0"/>
    <w:pPr>
      <w:suppressLineNumbers/>
    </w:pPr>
    <w:rPr>
      <w:rFonts w:cs="Mangal"/>
    </w:rPr>
  </w:style>
  <w:style w:type="paragraph" w:customStyle="1" w:styleId="ConsNonformat">
    <w:name w:val="ConsNonformat"/>
    <w:rsid w:val="00FF76C0"/>
    <w:pPr>
      <w:suppressAutoHyphens/>
      <w:ind w:right="19772" w:firstLine="709"/>
      <w:jc w:val="both"/>
    </w:pPr>
    <w:rPr>
      <w:rFonts w:ascii="Courier New" w:eastAsia="Times New Roman" w:hAnsi="Courier New" w:cs="Courier New"/>
      <w:color w:val="000000"/>
      <w:kern w:val="3"/>
    </w:rPr>
  </w:style>
  <w:style w:type="paragraph" w:customStyle="1" w:styleId="Textbodyindent">
    <w:name w:val="Text body indent"/>
    <w:basedOn w:val="Standard"/>
    <w:rsid w:val="00FF76C0"/>
    <w:pPr>
      <w:spacing w:after="120"/>
      <w:ind w:left="283"/>
    </w:pPr>
  </w:style>
  <w:style w:type="paragraph" w:customStyle="1" w:styleId="46">
    <w:name w:val="Основной текст4"/>
    <w:basedOn w:val="Standard"/>
    <w:rsid w:val="00FF76C0"/>
    <w:pPr>
      <w:widowControl w:val="0"/>
      <w:shd w:val="clear" w:color="auto" w:fill="FFFFFF"/>
      <w:spacing w:before="420" w:after="720" w:line="0" w:lineRule="atLeast"/>
    </w:pPr>
    <w:rPr>
      <w:rFonts w:ascii="Trebuchet MS" w:eastAsia="Trebuchet MS" w:hAnsi="Trebuchet MS" w:cs="Trebuchet MS"/>
      <w:sz w:val="23"/>
      <w:szCs w:val="23"/>
    </w:rPr>
  </w:style>
  <w:style w:type="paragraph" w:customStyle="1" w:styleId="TableContents">
    <w:name w:val="Table Contents"/>
    <w:basedOn w:val="Standard"/>
    <w:rsid w:val="00FF76C0"/>
    <w:pPr>
      <w:suppressLineNumbers/>
    </w:pPr>
  </w:style>
  <w:style w:type="paragraph" w:customStyle="1" w:styleId="212">
    <w:name w:val="Основной текст 21"/>
    <w:basedOn w:val="Standard"/>
    <w:uiPriority w:val="99"/>
    <w:rsid w:val="00FF76C0"/>
    <w:pPr>
      <w:widowControl w:val="0"/>
      <w:ind w:firstLine="567"/>
    </w:pPr>
    <w:rPr>
      <w:szCs w:val="20"/>
      <w:lang w:eastAsia="ar-SA"/>
    </w:rPr>
  </w:style>
  <w:style w:type="paragraph" w:customStyle="1" w:styleId="TableHeading">
    <w:name w:val="Table Heading"/>
    <w:basedOn w:val="TableContents"/>
    <w:rsid w:val="00FF76C0"/>
    <w:pPr>
      <w:jc w:val="center"/>
    </w:pPr>
    <w:rPr>
      <w:b/>
      <w:bCs/>
    </w:rPr>
  </w:style>
  <w:style w:type="character" w:customStyle="1" w:styleId="affff8">
    <w:name w:val="Основной текст с отступом Знак"/>
    <w:basedOn w:val="a8"/>
    <w:rsid w:val="00FF76C0"/>
  </w:style>
  <w:style w:type="character" w:customStyle="1" w:styleId="affff9">
    <w:name w:val="Основной текст_"/>
    <w:rsid w:val="00FF76C0"/>
    <w:rPr>
      <w:rFonts w:ascii="Trebuchet MS" w:eastAsia="Trebuchet MS" w:hAnsi="Trebuchet MS" w:cs="Trebuchet MS"/>
      <w:sz w:val="23"/>
      <w:szCs w:val="23"/>
    </w:rPr>
  </w:style>
  <w:style w:type="character" w:customStyle="1" w:styleId="fill">
    <w:name w:val="fill"/>
    <w:rsid w:val="00FF76C0"/>
    <w:rPr>
      <w:b/>
      <w:bCs/>
      <w:i/>
      <w:iCs/>
      <w:color w:val="FF0000"/>
    </w:rPr>
  </w:style>
  <w:style w:type="character" w:customStyle="1" w:styleId="ListLabel1">
    <w:name w:val="ListLabel 1"/>
    <w:rsid w:val="00FF76C0"/>
    <w:rPr>
      <w:rFonts w:cs="Trebuchet MS"/>
      <w:b/>
      <w:bCs/>
      <w:i w:val="0"/>
      <w:iCs w:val="0"/>
      <w:caps w:val="0"/>
      <w:smallCaps w:val="0"/>
      <w:strike w:val="0"/>
      <w:dstrike w:val="0"/>
      <w:color w:val="000000"/>
      <w:spacing w:val="0"/>
      <w:w w:val="100"/>
      <w:position w:val="0"/>
      <w:sz w:val="23"/>
      <w:szCs w:val="23"/>
      <w:u w:val="none"/>
      <w:vertAlign w:val="subscript"/>
    </w:rPr>
  </w:style>
  <w:style w:type="character" w:customStyle="1" w:styleId="ListLabel2">
    <w:name w:val="ListLabel 2"/>
    <w:rsid w:val="00FF76C0"/>
    <w:rPr>
      <w:rFonts w:cs="Trebuchet MS"/>
      <w:b w:val="0"/>
      <w:bCs w:val="0"/>
      <w:i w:val="0"/>
      <w:iCs w:val="0"/>
      <w:caps w:val="0"/>
      <w:smallCaps w:val="0"/>
      <w:strike w:val="0"/>
      <w:dstrike w:val="0"/>
      <w:color w:val="000000"/>
      <w:spacing w:val="0"/>
      <w:w w:val="100"/>
      <w:position w:val="0"/>
      <w:sz w:val="23"/>
      <w:szCs w:val="23"/>
      <w:u w:val="none"/>
      <w:vertAlign w:val="subscript"/>
    </w:rPr>
  </w:style>
  <w:style w:type="character" w:customStyle="1" w:styleId="ListLabel3">
    <w:name w:val="ListLabel 3"/>
    <w:rsid w:val="00FF76C0"/>
    <w:rPr>
      <w:b w:val="0"/>
      <w:i w:val="0"/>
      <w:caps w:val="0"/>
      <w:smallCaps w:val="0"/>
      <w:strike w:val="0"/>
      <w:dstrike w:val="0"/>
      <w:color w:val="000000"/>
      <w:spacing w:val="0"/>
      <w:w w:val="100"/>
      <w:position w:val="0"/>
      <w:sz w:val="23"/>
      <w:u w:val="none"/>
      <w:vertAlign w:val="subscript"/>
    </w:rPr>
  </w:style>
  <w:style w:type="character" w:customStyle="1" w:styleId="ListLabel4">
    <w:name w:val="ListLabel 4"/>
    <w:rsid w:val="00FF76C0"/>
    <w:rPr>
      <w:color w:val="000000"/>
    </w:rPr>
  </w:style>
  <w:style w:type="character" w:customStyle="1" w:styleId="NumberingSymbols">
    <w:name w:val="Numbering Symbols"/>
    <w:rsid w:val="00FF76C0"/>
    <w:rPr>
      <w:rFonts w:ascii="Times New Roman" w:hAnsi="Times New Roman"/>
    </w:rPr>
  </w:style>
  <w:style w:type="character" w:customStyle="1" w:styleId="Internetlink">
    <w:name w:val="Internet link"/>
    <w:rsid w:val="00FF76C0"/>
    <w:rPr>
      <w:color w:val="000080"/>
      <w:u w:val="single"/>
    </w:rPr>
  </w:style>
  <w:style w:type="numbering" w:customStyle="1" w:styleId="WWNum1">
    <w:name w:val="WWNum1"/>
    <w:basedOn w:val="aa"/>
    <w:rsid w:val="00FF76C0"/>
    <w:pPr>
      <w:numPr>
        <w:numId w:val="26"/>
      </w:numPr>
    </w:pPr>
  </w:style>
  <w:style w:type="numbering" w:customStyle="1" w:styleId="WWNum2">
    <w:name w:val="WWNum2"/>
    <w:basedOn w:val="aa"/>
    <w:rsid w:val="00FF76C0"/>
    <w:pPr>
      <w:numPr>
        <w:numId w:val="27"/>
      </w:numPr>
    </w:pPr>
  </w:style>
  <w:style w:type="numbering" w:customStyle="1" w:styleId="WWNum3">
    <w:name w:val="WWNum3"/>
    <w:basedOn w:val="aa"/>
    <w:rsid w:val="00FF76C0"/>
    <w:pPr>
      <w:numPr>
        <w:numId w:val="28"/>
      </w:numPr>
    </w:pPr>
  </w:style>
  <w:style w:type="numbering" w:customStyle="1" w:styleId="WWNum4">
    <w:name w:val="WWNum4"/>
    <w:basedOn w:val="aa"/>
    <w:rsid w:val="00FF76C0"/>
    <w:pPr>
      <w:numPr>
        <w:numId w:val="29"/>
      </w:numPr>
    </w:pPr>
  </w:style>
  <w:style w:type="numbering" w:customStyle="1" w:styleId="WWNum5">
    <w:name w:val="WWNum5"/>
    <w:basedOn w:val="aa"/>
    <w:rsid w:val="00FF76C0"/>
    <w:pPr>
      <w:numPr>
        <w:numId w:val="30"/>
      </w:numPr>
    </w:pPr>
  </w:style>
  <w:style w:type="numbering" w:customStyle="1" w:styleId="WWNum6">
    <w:name w:val="WWNum6"/>
    <w:basedOn w:val="aa"/>
    <w:rsid w:val="00FF76C0"/>
    <w:pPr>
      <w:numPr>
        <w:numId w:val="31"/>
      </w:numPr>
    </w:pPr>
  </w:style>
  <w:style w:type="numbering" w:customStyle="1" w:styleId="WWNum41">
    <w:name w:val="WWNum41"/>
    <w:basedOn w:val="aa"/>
    <w:rsid w:val="00FF76C0"/>
    <w:pPr>
      <w:numPr>
        <w:numId w:val="32"/>
      </w:numPr>
    </w:pPr>
  </w:style>
  <w:style w:type="paragraph" w:styleId="affffa">
    <w:name w:val="endnote text"/>
    <w:basedOn w:val="a7"/>
    <w:link w:val="affffb"/>
    <w:uiPriority w:val="99"/>
    <w:semiHidden/>
    <w:unhideWhenUsed/>
    <w:rsid w:val="00FF76C0"/>
    <w:pPr>
      <w:spacing w:line="240" w:lineRule="auto"/>
      <w:ind w:firstLine="709"/>
    </w:pPr>
    <w:rPr>
      <w:rFonts w:eastAsia="Calibri"/>
      <w:snapToGrid/>
      <w:color w:val="000000"/>
      <w:sz w:val="20"/>
      <w:lang w:eastAsia="en-US"/>
    </w:rPr>
  </w:style>
  <w:style w:type="character" w:customStyle="1" w:styleId="affffb">
    <w:name w:val="Текст концевой сноски Знак"/>
    <w:basedOn w:val="a8"/>
    <w:link w:val="affffa"/>
    <w:uiPriority w:val="99"/>
    <w:semiHidden/>
    <w:rsid w:val="00FF76C0"/>
    <w:rPr>
      <w:rFonts w:ascii="Times New Roman" w:hAnsi="Times New Roman"/>
      <w:color w:val="000000"/>
      <w:lang w:eastAsia="en-US"/>
    </w:rPr>
  </w:style>
  <w:style w:type="character" w:styleId="affffc">
    <w:name w:val="endnote reference"/>
    <w:basedOn w:val="a8"/>
    <w:uiPriority w:val="99"/>
    <w:semiHidden/>
    <w:unhideWhenUsed/>
    <w:rsid w:val="00FF76C0"/>
    <w:rPr>
      <w:vertAlign w:val="superscript"/>
    </w:rPr>
  </w:style>
  <w:style w:type="character" w:customStyle="1" w:styleId="2f">
    <w:name w:val="Основной текст Знак2"/>
    <w:basedOn w:val="a8"/>
    <w:uiPriority w:val="99"/>
    <w:semiHidden/>
    <w:rsid w:val="00FF76C0"/>
  </w:style>
  <w:style w:type="table" w:customStyle="1" w:styleId="3b">
    <w:name w:val="Сетка таблицы3"/>
    <w:basedOn w:val="a9"/>
    <w:next w:val="afff"/>
    <w:uiPriority w:val="99"/>
    <w:rsid w:val="00FF7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
    <w:next w:val="aa"/>
    <w:uiPriority w:val="99"/>
    <w:semiHidden/>
    <w:unhideWhenUsed/>
    <w:rsid w:val="00FF76C0"/>
  </w:style>
  <w:style w:type="numbering" w:customStyle="1" w:styleId="WWNum11">
    <w:name w:val="WWNum11"/>
    <w:basedOn w:val="aa"/>
    <w:rsid w:val="00FF76C0"/>
  </w:style>
  <w:style w:type="numbering" w:customStyle="1" w:styleId="WWNum21">
    <w:name w:val="WWNum21"/>
    <w:basedOn w:val="aa"/>
    <w:rsid w:val="00FF76C0"/>
  </w:style>
  <w:style w:type="numbering" w:customStyle="1" w:styleId="WWNum31">
    <w:name w:val="WWNum31"/>
    <w:basedOn w:val="aa"/>
    <w:rsid w:val="00FF76C0"/>
  </w:style>
  <w:style w:type="numbering" w:customStyle="1" w:styleId="WWNum42">
    <w:name w:val="WWNum42"/>
    <w:basedOn w:val="aa"/>
    <w:rsid w:val="00FF76C0"/>
  </w:style>
  <w:style w:type="numbering" w:customStyle="1" w:styleId="WWNum51">
    <w:name w:val="WWNum51"/>
    <w:basedOn w:val="aa"/>
    <w:rsid w:val="00FF76C0"/>
  </w:style>
  <w:style w:type="numbering" w:customStyle="1" w:styleId="WWNum61">
    <w:name w:val="WWNum61"/>
    <w:basedOn w:val="aa"/>
    <w:rsid w:val="00FF76C0"/>
  </w:style>
  <w:style w:type="numbering" w:customStyle="1" w:styleId="WWNum411">
    <w:name w:val="WWNum411"/>
    <w:basedOn w:val="aa"/>
    <w:rsid w:val="00FF76C0"/>
  </w:style>
  <w:style w:type="numbering" w:customStyle="1" w:styleId="54">
    <w:name w:val="Нет списка5"/>
    <w:next w:val="aa"/>
    <w:uiPriority w:val="99"/>
    <w:semiHidden/>
    <w:unhideWhenUsed/>
    <w:rsid w:val="00FF76C0"/>
  </w:style>
  <w:style w:type="numbering" w:customStyle="1" w:styleId="WWNum12">
    <w:name w:val="WWNum12"/>
    <w:basedOn w:val="aa"/>
    <w:rsid w:val="00FF76C0"/>
    <w:pPr>
      <w:numPr>
        <w:numId w:val="1"/>
      </w:numPr>
    </w:pPr>
  </w:style>
  <w:style w:type="numbering" w:customStyle="1" w:styleId="WWNum22">
    <w:name w:val="WWNum22"/>
    <w:basedOn w:val="aa"/>
    <w:rsid w:val="00FF76C0"/>
    <w:pPr>
      <w:numPr>
        <w:numId w:val="2"/>
      </w:numPr>
    </w:pPr>
  </w:style>
  <w:style w:type="numbering" w:customStyle="1" w:styleId="WWNum32">
    <w:name w:val="WWNum32"/>
    <w:basedOn w:val="aa"/>
    <w:rsid w:val="00FF76C0"/>
    <w:pPr>
      <w:numPr>
        <w:numId w:val="3"/>
      </w:numPr>
    </w:pPr>
  </w:style>
  <w:style w:type="numbering" w:customStyle="1" w:styleId="WWNum432">
    <w:name w:val="WWNum432"/>
    <w:basedOn w:val="aa"/>
    <w:rsid w:val="00FF76C0"/>
    <w:pPr>
      <w:numPr>
        <w:numId w:val="48"/>
      </w:numPr>
    </w:pPr>
  </w:style>
  <w:style w:type="numbering" w:customStyle="1" w:styleId="WWNum52">
    <w:name w:val="WWNum52"/>
    <w:basedOn w:val="aa"/>
    <w:rsid w:val="00FF76C0"/>
    <w:pPr>
      <w:numPr>
        <w:numId w:val="5"/>
      </w:numPr>
    </w:pPr>
  </w:style>
  <w:style w:type="numbering" w:customStyle="1" w:styleId="WWNum62">
    <w:name w:val="WWNum62"/>
    <w:basedOn w:val="aa"/>
    <w:rsid w:val="00FF76C0"/>
    <w:pPr>
      <w:numPr>
        <w:numId w:val="6"/>
      </w:numPr>
    </w:pPr>
  </w:style>
  <w:style w:type="numbering" w:customStyle="1" w:styleId="WWNum412">
    <w:name w:val="WWNum412"/>
    <w:basedOn w:val="aa"/>
    <w:rsid w:val="00FF76C0"/>
    <w:pPr>
      <w:numPr>
        <w:numId w:val="7"/>
      </w:numPr>
    </w:pPr>
  </w:style>
  <w:style w:type="table" w:customStyle="1" w:styleId="55">
    <w:name w:val="Сетка таблицы5"/>
    <w:basedOn w:val="a9"/>
    <w:next w:val="afff"/>
    <w:uiPriority w:val="59"/>
    <w:rsid w:val="00353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9"/>
    <w:next w:val="afff"/>
    <w:uiPriority w:val="59"/>
    <w:rsid w:val="0035362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33">
    <w:name w:val="WWNum433"/>
    <w:basedOn w:val="aa"/>
    <w:rsid w:val="00353624"/>
  </w:style>
  <w:style w:type="table" w:customStyle="1" w:styleId="72">
    <w:name w:val="Сетка таблицы7"/>
    <w:basedOn w:val="a9"/>
    <w:next w:val="afff"/>
    <w:uiPriority w:val="59"/>
    <w:rsid w:val="00C45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9"/>
    <w:next w:val="afff"/>
    <w:uiPriority w:val="59"/>
    <w:rsid w:val="00C459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34">
    <w:name w:val="WWNum434"/>
    <w:basedOn w:val="aa"/>
    <w:rsid w:val="00C4599A"/>
  </w:style>
  <w:style w:type="character" w:customStyle="1" w:styleId="fontstyle01">
    <w:name w:val="fontstyle01"/>
    <w:basedOn w:val="a8"/>
    <w:rsid w:val="00EF229F"/>
    <w:rPr>
      <w:rFonts w:ascii="Times New Roman" w:hAnsi="Times New Roman" w:cs="Times New Roman" w:hint="default"/>
      <w:b w:val="0"/>
      <w:bCs w:val="0"/>
      <w:i w:val="0"/>
      <w:iCs w:val="0"/>
      <w:color w:val="000000"/>
      <w:sz w:val="28"/>
      <w:szCs w:val="28"/>
    </w:rPr>
  </w:style>
  <w:style w:type="character" w:customStyle="1" w:styleId="fontstyle21">
    <w:name w:val="fontstyle21"/>
    <w:basedOn w:val="a8"/>
    <w:rsid w:val="00E2216D"/>
    <w:rPr>
      <w:rFonts w:ascii="Times New Roman" w:hAnsi="Times New Roman" w:cs="Times New Roman" w:hint="default"/>
      <w:b w:val="0"/>
      <w:bCs w:val="0"/>
      <w:i/>
      <w:iCs/>
      <w:color w:val="000000"/>
      <w:sz w:val="28"/>
      <w:szCs w:val="28"/>
    </w:rPr>
  </w:style>
  <w:style w:type="character" w:customStyle="1" w:styleId="afff7">
    <w:name w:val="Без интервала Знак"/>
    <w:link w:val="afff6"/>
    <w:uiPriority w:val="1"/>
    <w:rsid w:val="001B7536"/>
    <w:rPr>
      <w:rFonts w:ascii="Times New Roman" w:eastAsia="Times New Roman" w:hAnsi="Times New Roman"/>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6300">
      <w:bodyDiv w:val="1"/>
      <w:marLeft w:val="0"/>
      <w:marRight w:val="0"/>
      <w:marTop w:val="0"/>
      <w:marBottom w:val="0"/>
      <w:divBdr>
        <w:top w:val="none" w:sz="0" w:space="0" w:color="auto"/>
        <w:left w:val="none" w:sz="0" w:space="0" w:color="auto"/>
        <w:bottom w:val="none" w:sz="0" w:space="0" w:color="auto"/>
        <w:right w:val="none" w:sz="0" w:space="0" w:color="auto"/>
      </w:divBdr>
    </w:div>
    <w:div w:id="71395059">
      <w:bodyDiv w:val="1"/>
      <w:marLeft w:val="0"/>
      <w:marRight w:val="0"/>
      <w:marTop w:val="0"/>
      <w:marBottom w:val="0"/>
      <w:divBdr>
        <w:top w:val="none" w:sz="0" w:space="0" w:color="auto"/>
        <w:left w:val="none" w:sz="0" w:space="0" w:color="auto"/>
        <w:bottom w:val="none" w:sz="0" w:space="0" w:color="auto"/>
        <w:right w:val="none" w:sz="0" w:space="0" w:color="auto"/>
      </w:divBdr>
    </w:div>
    <w:div w:id="71434842">
      <w:bodyDiv w:val="1"/>
      <w:marLeft w:val="0"/>
      <w:marRight w:val="0"/>
      <w:marTop w:val="0"/>
      <w:marBottom w:val="0"/>
      <w:divBdr>
        <w:top w:val="none" w:sz="0" w:space="0" w:color="auto"/>
        <w:left w:val="none" w:sz="0" w:space="0" w:color="auto"/>
        <w:bottom w:val="none" w:sz="0" w:space="0" w:color="auto"/>
        <w:right w:val="none" w:sz="0" w:space="0" w:color="auto"/>
      </w:divBdr>
    </w:div>
    <w:div w:id="79718854">
      <w:bodyDiv w:val="1"/>
      <w:marLeft w:val="0"/>
      <w:marRight w:val="0"/>
      <w:marTop w:val="0"/>
      <w:marBottom w:val="0"/>
      <w:divBdr>
        <w:top w:val="none" w:sz="0" w:space="0" w:color="auto"/>
        <w:left w:val="none" w:sz="0" w:space="0" w:color="auto"/>
        <w:bottom w:val="none" w:sz="0" w:space="0" w:color="auto"/>
        <w:right w:val="none" w:sz="0" w:space="0" w:color="auto"/>
      </w:divBdr>
    </w:div>
    <w:div w:id="82995309">
      <w:bodyDiv w:val="1"/>
      <w:marLeft w:val="0"/>
      <w:marRight w:val="0"/>
      <w:marTop w:val="0"/>
      <w:marBottom w:val="0"/>
      <w:divBdr>
        <w:top w:val="none" w:sz="0" w:space="0" w:color="auto"/>
        <w:left w:val="none" w:sz="0" w:space="0" w:color="auto"/>
        <w:bottom w:val="none" w:sz="0" w:space="0" w:color="auto"/>
        <w:right w:val="none" w:sz="0" w:space="0" w:color="auto"/>
      </w:divBdr>
    </w:div>
    <w:div w:id="85419686">
      <w:bodyDiv w:val="1"/>
      <w:marLeft w:val="0"/>
      <w:marRight w:val="0"/>
      <w:marTop w:val="0"/>
      <w:marBottom w:val="0"/>
      <w:divBdr>
        <w:top w:val="none" w:sz="0" w:space="0" w:color="auto"/>
        <w:left w:val="none" w:sz="0" w:space="0" w:color="auto"/>
        <w:bottom w:val="none" w:sz="0" w:space="0" w:color="auto"/>
        <w:right w:val="none" w:sz="0" w:space="0" w:color="auto"/>
      </w:divBdr>
    </w:div>
    <w:div w:id="86735151">
      <w:bodyDiv w:val="1"/>
      <w:marLeft w:val="0"/>
      <w:marRight w:val="0"/>
      <w:marTop w:val="0"/>
      <w:marBottom w:val="0"/>
      <w:divBdr>
        <w:top w:val="none" w:sz="0" w:space="0" w:color="auto"/>
        <w:left w:val="none" w:sz="0" w:space="0" w:color="auto"/>
        <w:bottom w:val="none" w:sz="0" w:space="0" w:color="auto"/>
        <w:right w:val="none" w:sz="0" w:space="0" w:color="auto"/>
      </w:divBdr>
    </w:div>
    <w:div w:id="210774139">
      <w:bodyDiv w:val="1"/>
      <w:marLeft w:val="0"/>
      <w:marRight w:val="0"/>
      <w:marTop w:val="0"/>
      <w:marBottom w:val="0"/>
      <w:divBdr>
        <w:top w:val="none" w:sz="0" w:space="0" w:color="auto"/>
        <w:left w:val="none" w:sz="0" w:space="0" w:color="auto"/>
        <w:bottom w:val="none" w:sz="0" w:space="0" w:color="auto"/>
        <w:right w:val="none" w:sz="0" w:space="0" w:color="auto"/>
      </w:divBdr>
    </w:div>
    <w:div w:id="284043120">
      <w:bodyDiv w:val="1"/>
      <w:marLeft w:val="0"/>
      <w:marRight w:val="0"/>
      <w:marTop w:val="0"/>
      <w:marBottom w:val="0"/>
      <w:divBdr>
        <w:top w:val="none" w:sz="0" w:space="0" w:color="auto"/>
        <w:left w:val="none" w:sz="0" w:space="0" w:color="auto"/>
        <w:bottom w:val="none" w:sz="0" w:space="0" w:color="auto"/>
        <w:right w:val="none" w:sz="0" w:space="0" w:color="auto"/>
      </w:divBdr>
    </w:div>
    <w:div w:id="306667723">
      <w:bodyDiv w:val="1"/>
      <w:marLeft w:val="0"/>
      <w:marRight w:val="0"/>
      <w:marTop w:val="0"/>
      <w:marBottom w:val="0"/>
      <w:divBdr>
        <w:top w:val="none" w:sz="0" w:space="0" w:color="auto"/>
        <w:left w:val="none" w:sz="0" w:space="0" w:color="auto"/>
        <w:bottom w:val="none" w:sz="0" w:space="0" w:color="auto"/>
        <w:right w:val="none" w:sz="0" w:space="0" w:color="auto"/>
      </w:divBdr>
      <w:divsChild>
        <w:div w:id="175005237">
          <w:marLeft w:val="0"/>
          <w:marRight w:val="0"/>
          <w:marTop w:val="0"/>
          <w:marBottom w:val="0"/>
          <w:divBdr>
            <w:top w:val="none" w:sz="0" w:space="0" w:color="auto"/>
            <w:left w:val="none" w:sz="0" w:space="0" w:color="auto"/>
            <w:bottom w:val="none" w:sz="0" w:space="0" w:color="auto"/>
            <w:right w:val="none" w:sz="0" w:space="0" w:color="auto"/>
          </w:divBdr>
        </w:div>
      </w:divsChild>
    </w:div>
    <w:div w:id="319189638">
      <w:bodyDiv w:val="1"/>
      <w:marLeft w:val="0"/>
      <w:marRight w:val="0"/>
      <w:marTop w:val="0"/>
      <w:marBottom w:val="0"/>
      <w:divBdr>
        <w:top w:val="none" w:sz="0" w:space="0" w:color="auto"/>
        <w:left w:val="none" w:sz="0" w:space="0" w:color="auto"/>
        <w:bottom w:val="none" w:sz="0" w:space="0" w:color="auto"/>
        <w:right w:val="none" w:sz="0" w:space="0" w:color="auto"/>
      </w:divBdr>
    </w:div>
    <w:div w:id="325667035">
      <w:bodyDiv w:val="1"/>
      <w:marLeft w:val="0"/>
      <w:marRight w:val="0"/>
      <w:marTop w:val="0"/>
      <w:marBottom w:val="0"/>
      <w:divBdr>
        <w:top w:val="none" w:sz="0" w:space="0" w:color="auto"/>
        <w:left w:val="none" w:sz="0" w:space="0" w:color="auto"/>
        <w:bottom w:val="none" w:sz="0" w:space="0" w:color="auto"/>
        <w:right w:val="none" w:sz="0" w:space="0" w:color="auto"/>
      </w:divBdr>
    </w:div>
    <w:div w:id="377632935">
      <w:bodyDiv w:val="1"/>
      <w:marLeft w:val="0"/>
      <w:marRight w:val="0"/>
      <w:marTop w:val="0"/>
      <w:marBottom w:val="0"/>
      <w:divBdr>
        <w:top w:val="none" w:sz="0" w:space="0" w:color="auto"/>
        <w:left w:val="none" w:sz="0" w:space="0" w:color="auto"/>
        <w:bottom w:val="none" w:sz="0" w:space="0" w:color="auto"/>
        <w:right w:val="none" w:sz="0" w:space="0" w:color="auto"/>
      </w:divBdr>
    </w:div>
    <w:div w:id="490095751">
      <w:bodyDiv w:val="1"/>
      <w:marLeft w:val="0"/>
      <w:marRight w:val="0"/>
      <w:marTop w:val="0"/>
      <w:marBottom w:val="0"/>
      <w:divBdr>
        <w:top w:val="none" w:sz="0" w:space="0" w:color="auto"/>
        <w:left w:val="none" w:sz="0" w:space="0" w:color="auto"/>
        <w:bottom w:val="none" w:sz="0" w:space="0" w:color="auto"/>
        <w:right w:val="none" w:sz="0" w:space="0" w:color="auto"/>
      </w:divBdr>
    </w:div>
    <w:div w:id="516045263">
      <w:bodyDiv w:val="1"/>
      <w:marLeft w:val="0"/>
      <w:marRight w:val="0"/>
      <w:marTop w:val="0"/>
      <w:marBottom w:val="0"/>
      <w:divBdr>
        <w:top w:val="none" w:sz="0" w:space="0" w:color="auto"/>
        <w:left w:val="none" w:sz="0" w:space="0" w:color="auto"/>
        <w:bottom w:val="none" w:sz="0" w:space="0" w:color="auto"/>
        <w:right w:val="none" w:sz="0" w:space="0" w:color="auto"/>
      </w:divBdr>
    </w:div>
    <w:div w:id="526649402">
      <w:bodyDiv w:val="1"/>
      <w:marLeft w:val="0"/>
      <w:marRight w:val="0"/>
      <w:marTop w:val="0"/>
      <w:marBottom w:val="0"/>
      <w:divBdr>
        <w:top w:val="none" w:sz="0" w:space="0" w:color="auto"/>
        <w:left w:val="none" w:sz="0" w:space="0" w:color="auto"/>
        <w:bottom w:val="none" w:sz="0" w:space="0" w:color="auto"/>
        <w:right w:val="none" w:sz="0" w:space="0" w:color="auto"/>
      </w:divBdr>
    </w:div>
    <w:div w:id="598366983">
      <w:bodyDiv w:val="1"/>
      <w:marLeft w:val="0"/>
      <w:marRight w:val="0"/>
      <w:marTop w:val="0"/>
      <w:marBottom w:val="0"/>
      <w:divBdr>
        <w:top w:val="none" w:sz="0" w:space="0" w:color="auto"/>
        <w:left w:val="none" w:sz="0" w:space="0" w:color="auto"/>
        <w:bottom w:val="none" w:sz="0" w:space="0" w:color="auto"/>
        <w:right w:val="none" w:sz="0" w:space="0" w:color="auto"/>
      </w:divBdr>
    </w:div>
    <w:div w:id="599680955">
      <w:bodyDiv w:val="1"/>
      <w:marLeft w:val="0"/>
      <w:marRight w:val="0"/>
      <w:marTop w:val="0"/>
      <w:marBottom w:val="0"/>
      <w:divBdr>
        <w:top w:val="none" w:sz="0" w:space="0" w:color="auto"/>
        <w:left w:val="none" w:sz="0" w:space="0" w:color="auto"/>
        <w:bottom w:val="none" w:sz="0" w:space="0" w:color="auto"/>
        <w:right w:val="none" w:sz="0" w:space="0" w:color="auto"/>
      </w:divBdr>
    </w:div>
    <w:div w:id="763496598">
      <w:bodyDiv w:val="1"/>
      <w:marLeft w:val="0"/>
      <w:marRight w:val="0"/>
      <w:marTop w:val="0"/>
      <w:marBottom w:val="0"/>
      <w:divBdr>
        <w:top w:val="none" w:sz="0" w:space="0" w:color="auto"/>
        <w:left w:val="none" w:sz="0" w:space="0" w:color="auto"/>
        <w:bottom w:val="none" w:sz="0" w:space="0" w:color="auto"/>
        <w:right w:val="none" w:sz="0" w:space="0" w:color="auto"/>
      </w:divBdr>
    </w:div>
    <w:div w:id="773356555">
      <w:bodyDiv w:val="1"/>
      <w:marLeft w:val="0"/>
      <w:marRight w:val="0"/>
      <w:marTop w:val="0"/>
      <w:marBottom w:val="0"/>
      <w:divBdr>
        <w:top w:val="none" w:sz="0" w:space="0" w:color="auto"/>
        <w:left w:val="none" w:sz="0" w:space="0" w:color="auto"/>
        <w:bottom w:val="none" w:sz="0" w:space="0" w:color="auto"/>
        <w:right w:val="none" w:sz="0" w:space="0" w:color="auto"/>
      </w:divBdr>
    </w:div>
    <w:div w:id="792792143">
      <w:bodyDiv w:val="1"/>
      <w:marLeft w:val="0"/>
      <w:marRight w:val="0"/>
      <w:marTop w:val="0"/>
      <w:marBottom w:val="0"/>
      <w:divBdr>
        <w:top w:val="none" w:sz="0" w:space="0" w:color="auto"/>
        <w:left w:val="none" w:sz="0" w:space="0" w:color="auto"/>
        <w:bottom w:val="none" w:sz="0" w:space="0" w:color="auto"/>
        <w:right w:val="none" w:sz="0" w:space="0" w:color="auto"/>
      </w:divBdr>
    </w:div>
    <w:div w:id="867060903">
      <w:bodyDiv w:val="1"/>
      <w:marLeft w:val="0"/>
      <w:marRight w:val="0"/>
      <w:marTop w:val="0"/>
      <w:marBottom w:val="0"/>
      <w:divBdr>
        <w:top w:val="none" w:sz="0" w:space="0" w:color="auto"/>
        <w:left w:val="none" w:sz="0" w:space="0" w:color="auto"/>
        <w:bottom w:val="none" w:sz="0" w:space="0" w:color="auto"/>
        <w:right w:val="none" w:sz="0" w:space="0" w:color="auto"/>
      </w:divBdr>
    </w:div>
    <w:div w:id="910192780">
      <w:bodyDiv w:val="1"/>
      <w:marLeft w:val="0"/>
      <w:marRight w:val="0"/>
      <w:marTop w:val="0"/>
      <w:marBottom w:val="0"/>
      <w:divBdr>
        <w:top w:val="none" w:sz="0" w:space="0" w:color="auto"/>
        <w:left w:val="none" w:sz="0" w:space="0" w:color="auto"/>
        <w:bottom w:val="none" w:sz="0" w:space="0" w:color="auto"/>
        <w:right w:val="none" w:sz="0" w:space="0" w:color="auto"/>
      </w:divBdr>
    </w:div>
    <w:div w:id="943150618">
      <w:bodyDiv w:val="1"/>
      <w:marLeft w:val="0"/>
      <w:marRight w:val="0"/>
      <w:marTop w:val="0"/>
      <w:marBottom w:val="0"/>
      <w:divBdr>
        <w:top w:val="none" w:sz="0" w:space="0" w:color="auto"/>
        <w:left w:val="none" w:sz="0" w:space="0" w:color="auto"/>
        <w:bottom w:val="none" w:sz="0" w:space="0" w:color="auto"/>
        <w:right w:val="none" w:sz="0" w:space="0" w:color="auto"/>
      </w:divBdr>
    </w:div>
    <w:div w:id="1071461252">
      <w:bodyDiv w:val="1"/>
      <w:marLeft w:val="0"/>
      <w:marRight w:val="0"/>
      <w:marTop w:val="0"/>
      <w:marBottom w:val="0"/>
      <w:divBdr>
        <w:top w:val="none" w:sz="0" w:space="0" w:color="auto"/>
        <w:left w:val="none" w:sz="0" w:space="0" w:color="auto"/>
        <w:bottom w:val="none" w:sz="0" w:space="0" w:color="auto"/>
        <w:right w:val="none" w:sz="0" w:space="0" w:color="auto"/>
      </w:divBdr>
    </w:div>
    <w:div w:id="1083644677">
      <w:bodyDiv w:val="1"/>
      <w:marLeft w:val="0"/>
      <w:marRight w:val="0"/>
      <w:marTop w:val="0"/>
      <w:marBottom w:val="0"/>
      <w:divBdr>
        <w:top w:val="none" w:sz="0" w:space="0" w:color="auto"/>
        <w:left w:val="none" w:sz="0" w:space="0" w:color="auto"/>
        <w:bottom w:val="none" w:sz="0" w:space="0" w:color="auto"/>
        <w:right w:val="none" w:sz="0" w:space="0" w:color="auto"/>
      </w:divBdr>
    </w:div>
    <w:div w:id="1093208074">
      <w:bodyDiv w:val="1"/>
      <w:marLeft w:val="0"/>
      <w:marRight w:val="0"/>
      <w:marTop w:val="0"/>
      <w:marBottom w:val="0"/>
      <w:divBdr>
        <w:top w:val="none" w:sz="0" w:space="0" w:color="auto"/>
        <w:left w:val="none" w:sz="0" w:space="0" w:color="auto"/>
        <w:bottom w:val="none" w:sz="0" w:space="0" w:color="auto"/>
        <w:right w:val="none" w:sz="0" w:space="0" w:color="auto"/>
      </w:divBdr>
    </w:div>
    <w:div w:id="1103575625">
      <w:bodyDiv w:val="1"/>
      <w:marLeft w:val="0"/>
      <w:marRight w:val="0"/>
      <w:marTop w:val="0"/>
      <w:marBottom w:val="0"/>
      <w:divBdr>
        <w:top w:val="none" w:sz="0" w:space="0" w:color="auto"/>
        <w:left w:val="none" w:sz="0" w:space="0" w:color="auto"/>
        <w:bottom w:val="none" w:sz="0" w:space="0" w:color="auto"/>
        <w:right w:val="none" w:sz="0" w:space="0" w:color="auto"/>
      </w:divBdr>
    </w:div>
    <w:div w:id="1221095599">
      <w:bodyDiv w:val="1"/>
      <w:marLeft w:val="0"/>
      <w:marRight w:val="0"/>
      <w:marTop w:val="0"/>
      <w:marBottom w:val="0"/>
      <w:divBdr>
        <w:top w:val="none" w:sz="0" w:space="0" w:color="auto"/>
        <w:left w:val="none" w:sz="0" w:space="0" w:color="auto"/>
        <w:bottom w:val="none" w:sz="0" w:space="0" w:color="auto"/>
        <w:right w:val="none" w:sz="0" w:space="0" w:color="auto"/>
      </w:divBdr>
    </w:div>
    <w:div w:id="1222986889">
      <w:bodyDiv w:val="1"/>
      <w:marLeft w:val="0"/>
      <w:marRight w:val="0"/>
      <w:marTop w:val="0"/>
      <w:marBottom w:val="0"/>
      <w:divBdr>
        <w:top w:val="none" w:sz="0" w:space="0" w:color="auto"/>
        <w:left w:val="none" w:sz="0" w:space="0" w:color="auto"/>
        <w:bottom w:val="none" w:sz="0" w:space="0" w:color="auto"/>
        <w:right w:val="none" w:sz="0" w:space="0" w:color="auto"/>
      </w:divBdr>
    </w:div>
    <w:div w:id="1277715433">
      <w:bodyDiv w:val="1"/>
      <w:marLeft w:val="0"/>
      <w:marRight w:val="0"/>
      <w:marTop w:val="0"/>
      <w:marBottom w:val="0"/>
      <w:divBdr>
        <w:top w:val="none" w:sz="0" w:space="0" w:color="auto"/>
        <w:left w:val="none" w:sz="0" w:space="0" w:color="auto"/>
        <w:bottom w:val="none" w:sz="0" w:space="0" w:color="auto"/>
        <w:right w:val="none" w:sz="0" w:space="0" w:color="auto"/>
      </w:divBdr>
    </w:div>
    <w:div w:id="1341195894">
      <w:bodyDiv w:val="1"/>
      <w:marLeft w:val="0"/>
      <w:marRight w:val="0"/>
      <w:marTop w:val="0"/>
      <w:marBottom w:val="0"/>
      <w:divBdr>
        <w:top w:val="none" w:sz="0" w:space="0" w:color="auto"/>
        <w:left w:val="none" w:sz="0" w:space="0" w:color="auto"/>
        <w:bottom w:val="none" w:sz="0" w:space="0" w:color="auto"/>
        <w:right w:val="none" w:sz="0" w:space="0" w:color="auto"/>
      </w:divBdr>
    </w:div>
    <w:div w:id="1432044363">
      <w:bodyDiv w:val="1"/>
      <w:marLeft w:val="0"/>
      <w:marRight w:val="0"/>
      <w:marTop w:val="0"/>
      <w:marBottom w:val="0"/>
      <w:divBdr>
        <w:top w:val="none" w:sz="0" w:space="0" w:color="auto"/>
        <w:left w:val="none" w:sz="0" w:space="0" w:color="auto"/>
        <w:bottom w:val="none" w:sz="0" w:space="0" w:color="auto"/>
        <w:right w:val="none" w:sz="0" w:space="0" w:color="auto"/>
      </w:divBdr>
    </w:div>
    <w:div w:id="1484395343">
      <w:bodyDiv w:val="1"/>
      <w:marLeft w:val="0"/>
      <w:marRight w:val="0"/>
      <w:marTop w:val="0"/>
      <w:marBottom w:val="0"/>
      <w:divBdr>
        <w:top w:val="none" w:sz="0" w:space="0" w:color="auto"/>
        <w:left w:val="none" w:sz="0" w:space="0" w:color="auto"/>
        <w:bottom w:val="none" w:sz="0" w:space="0" w:color="auto"/>
        <w:right w:val="none" w:sz="0" w:space="0" w:color="auto"/>
      </w:divBdr>
    </w:div>
    <w:div w:id="1547788382">
      <w:bodyDiv w:val="1"/>
      <w:marLeft w:val="0"/>
      <w:marRight w:val="0"/>
      <w:marTop w:val="0"/>
      <w:marBottom w:val="0"/>
      <w:divBdr>
        <w:top w:val="none" w:sz="0" w:space="0" w:color="auto"/>
        <w:left w:val="none" w:sz="0" w:space="0" w:color="auto"/>
        <w:bottom w:val="none" w:sz="0" w:space="0" w:color="auto"/>
        <w:right w:val="none" w:sz="0" w:space="0" w:color="auto"/>
      </w:divBdr>
    </w:div>
    <w:div w:id="1568613695">
      <w:bodyDiv w:val="1"/>
      <w:marLeft w:val="0"/>
      <w:marRight w:val="0"/>
      <w:marTop w:val="0"/>
      <w:marBottom w:val="0"/>
      <w:divBdr>
        <w:top w:val="none" w:sz="0" w:space="0" w:color="auto"/>
        <w:left w:val="none" w:sz="0" w:space="0" w:color="auto"/>
        <w:bottom w:val="none" w:sz="0" w:space="0" w:color="auto"/>
        <w:right w:val="none" w:sz="0" w:space="0" w:color="auto"/>
      </w:divBdr>
    </w:div>
    <w:div w:id="1644381719">
      <w:bodyDiv w:val="1"/>
      <w:marLeft w:val="0"/>
      <w:marRight w:val="0"/>
      <w:marTop w:val="0"/>
      <w:marBottom w:val="0"/>
      <w:divBdr>
        <w:top w:val="none" w:sz="0" w:space="0" w:color="auto"/>
        <w:left w:val="none" w:sz="0" w:space="0" w:color="auto"/>
        <w:bottom w:val="none" w:sz="0" w:space="0" w:color="auto"/>
        <w:right w:val="none" w:sz="0" w:space="0" w:color="auto"/>
      </w:divBdr>
    </w:div>
    <w:div w:id="1669937916">
      <w:bodyDiv w:val="1"/>
      <w:marLeft w:val="0"/>
      <w:marRight w:val="0"/>
      <w:marTop w:val="0"/>
      <w:marBottom w:val="0"/>
      <w:divBdr>
        <w:top w:val="none" w:sz="0" w:space="0" w:color="auto"/>
        <w:left w:val="none" w:sz="0" w:space="0" w:color="auto"/>
        <w:bottom w:val="none" w:sz="0" w:space="0" w:color="auto"/>
        <w:right w:val="none" w:sz="0" w:space="0" w:color="auto"/>
      </w:divBdr>
    </w:div>
    <w:div w:id="1716274955">
      <w:bodyDiv w:val="1"/>
      <w:marLeft w:val="0"/>
      <w:marRight w:val="0"/>
      <w:marTop w:val="0"/>
      <w:marBottom w:val="0"/>
      <w:divBdr>
        <w:top w:val="none" w:sz="0" w:space="0" w:color="auto"/>
        <w:left w:val="none" w:sz="0" w:space="0" w:color="auto"/>
        <w:bottom w:val="none" w:sz="0" w:space="0" w:color="auto"/>
        <w:right w:val="none" w:sz="0" w:space="0" w:color="auto"/>
      </w:divBdr>
    </w:div>
    <w:div w:id="1782452653">
      <w:bodyDiv w:val="1"/>
      <w:marLeft w:val="0"/>
      <w:marRight w:val="0"/>
      <w:marTop w:val="0"/>
      <w:marBottom w:val="0"/>
      <w:divBdr>
        <w:top w:val="none" w:sz="0" w:space="0" w:color="auto"/>
        <w:left w:val="none" w:sz="0" w:space="0" w:color="auto"/>
        <w:bottom w:val="none" w:sz="0" w:space="0" w:color="auto"/>
        <w:right w:val="none" w:sz="0" w:space="0" w:color="auto"/>
      </w:divBdr>
    </w:div>
    <w:div w:id="1845364983">
      <w:bodyDiv w:val="1"/>
      <w:marLeft w:val="0"/>
      <w:marRight w:val="0"/>
      <w:marTop w:val="0"/>
      <w:marBottom w:val="0"/>
      <w:divBdr>
        <w:top w:val="none" w:sz="0" w:space="0" w:color="auto"/>
        <w:left w:val="none" w:sz="0" w:space="0" w:color="auto"/>
        <w:bottom w:val="none" w:sz="0" w:space="0" w:color="auto"/>
        <w:right w:val="none" w:sz="0" w:space="0" w:color="auto"/>
      </w:divBdr>
    </w:div>
    <w:div w:id="1901093376">
      <w:bodyDiv w:val="1"/>
      <w:marLeft w:val="0"/>
      <w:marRight w:val="0"/>
      <w:marTop w:val="0"/>
      <w:marBottom w:val="0"/>
      <w:divBdr>
        <w:top w:val="none" w:sz="0" w:space="0" w:color="auto"/>
        <w:left w:val="none" w:sz="0" w:space="0" w:color="auto"/>
        <w:bottom w:val="none" w:sz="0" w:space="0" w:color="auto"/>
        <w:right w:val="none" w:sz="0" w:space="0" w:color="auto"/>
      </w:divBdr>
    </w:div>
    <w:div w:id="1989482125">
      <w:bodyDiv w:val="1"/>
      <w:marLeft w:val="0"/>
      <w:marRight w:val="0"/>
      <w:marTop w:val="0"/>
      <w:marBottom w:val="0"/>
      <w:divBdr>
        <w:top w:val="none" w:sz="0" w:space="0" w:color="auto"/>
        <w:left w:val="none" w:sz="0" w:space="0" w:color="auto"/>
        <w:bottom w:val="none" w:sz="0" w:space="0" w:color="auto"/>
        <w:right w:val="none" w:sz="0" w:space="0" w:color="auto"/>
      </w:divBdr>
    </w:div>
    <w:div w:id="2010138617">
      <w:bodyDiv w:val="1"/>
      <w:marLeft w:val="0"/>
      <w:marRight w:val="0"/>
      <w:marTop w:val="0"/>
      <w:marBottom w:val="0"/>
      <w:divBdr>
        <w:top w:val="none" w:sz="0" w:space="0" w:color="auto"/>
        <w:left w:val="none" w:sz="0" w:space="0" w:color="auto"/>
        <w:bottom w:val="none" w:sz="0" w:space="0" w:color="auto"/>
        <w:right w:val="none" w:sz="0" w:space="0" w:color="auto"/>
      </w:divBdr>
    </w:div>
    <w:div w:id="2056922793">
      <w:bodyDiv w:val="1"/>
      <w:marLeft w:val="0"/>
      <w:marRight w:val="0"/>
      <w:marTop w:val="0"/>
      <w:marBottom w:val="0"/>
      <w:divBdr>
        <w:top w:val="none" w:sz="0" w:space="0" w:color="auto"/>
        <w:left w:val="none" w:sz="0" w:space="0" w:color="auto"/>
        <w:bottom w:val="none" w:sz="0" w:space="0" w:color="auto"/>
        <w:right w:val="none" w:sz="0" w:space="0" w:color="auto"/>
      </w:divBdr>
    </w:div>
    <w:div w:id="2064790375">
      <w:bodyDiv w:val="1"/>
      <w:marLeft w:val="0"/>
      <w:marRight w:val="0"/>
      <w:marTop w:val="0"/>
      <w:marBottom w:val="0"/>
      <w:divBdr>
        <w:top w:val="none" w:sz="0" w:space="0" w:color="auto"/>
        <w:left w:val="none" w:sz="0" w:space="0" w:color="auto"/>
        <w:bottom w:val="none" w:sz="0" w:space="0" w:color="auto"/>
        <w:right w:val="none" w:sz="0" w:space="0" w:color="auto"/>
      </w:divBdr>
    </w:div>
    <w:div w:id="2089573458">
      <w:bodyDiv w:val="1"/>
      <w:marLeft w:val="0"/>
      <w:marRight w:val="0"/>
      <w:marTop w:val="0"/>
      <w:marBottom w:val="0"/>
      <w:divBdr>
        <w:top w:val="none" w:sz="0" w:space="0" w:color="auto"/>
        <w:left w:val="none" w:sz="0" w:space="0" w:color="auto"/>
        <w:bottom w:val="none" w:sz="0" w:space="0" w:color="auto"/>
        <w:right w:val="none" w:sz="0" w:space="0" w:color="auto"/>
      </w:divBdr>
    </w:div>
    <w:div w:id="210202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stgoz.ru" TargetMode="External"/><Relationship Id="rId18" Type="http://schemas.openxmlformats.org/officeDocument/2006/relationships/hyperlink" Target="http://www.astgoz.ru"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astgoz.ru" TargetMode="External"/><Relationship Id="rId17" Type="http://schemas.openxmlformats.org/officeDocument/2006/relationships/hyperlink" Target="http://www.star.r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zakupki.gov.ru" TargetMode="External"/><Relationship Id="rId20" Type="http://schemas.openxmlformats.org/officeDocument/2006/relationships/hyperlink" Target="http://www.astgoz.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akupki.gov.ru"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astgoz.ru" TargetMode="External"/><Relationship Id="rId23" Type="http://schemas.openxmlformats.org/officeDocument/2006/relationships/hyperlink" Target="http://www.astgoz.r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zakupki.gov.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akupki.gov.ru" TargetMode="External"/><Relationship Id="rId22" Type="http://schemas.openxmlformats.org/officeDocument/2006/relationships/hyperlink" Target="http://www.zakupki.gov.ru" TargetMode="Externa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88C621C2471DD48AA2456F7B71BCD30" ma:contentTypeVersion="0" ma:contentTypeDescription="Создание документа." ma:contentTypeScope="" ma:versionID="8a9fd8f8b5e1f9576f8f89fa62f68bd9">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5DA7C9-A169-40F9-BB4D-0F9B213E7C8E}">
  <ds:schemaRefs>
    <ds:schemaRef ds:uri="http://schemas.microsoft.com/sharepoint/v3/contenttype/forms"/>
  </ds:schemaRefs>
</ds:datastoreItem>
</file>

<file path=customXml/itemProps2.xml><?xml version="1.0" encoding="utf-8"?>
<ds:datastoreItem xmlns:ds="http://schemas.openxmlformats.org/officeDocument/2006/customXml" ds:itemID="{AA2464AE-290D-4004-B02E-82BAE90B3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04C9127-BB0C-4533-B2E6-8978BAE01C2D}">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4.xml><?xml version="1.0" encoding="utf-8"?>
<ds:datastoreItem xmlns:ds="http://schemas.openxmlformats.org/officeDocument/2006/customXml" ds:itemID="{5CB53EEF-6F0E-4DEA-B9C2-28C6180B6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65</Pages>
  <Words>23558</Words>
  <Characters>134285</Characters>
  <Application>Microsoft Office Word</Application>
  <DocSecurity>0</DocSecurity>
  <Lines>1119</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OAOOSK.RU</Company>
  <LinksUpToDate>false</LinksUpToDate>
  <CharactersWithSpaces>157528</CharactersWithSpaces>
  <SharedDoc>false</SharedDoc>
  <HLinks>
    <vt:vector size="390" baseType="variant">
      <vt:variant>
        <vt:i4>393297</vt:i4>
      </vt:variant>
      <vt:variant>
        <vt:i4>616</vt:i4>
      </vt:variant>
      <vt:variant>
        <vt:i4>0</vt:i4>
      </vt:variant>
      <vt:variant>
        <vt:i4>5</vt:i4>
      </vt:variant>
      <vt:variant>
        <vt:lpwstr>consultantplus://offline/ref=E5E2FD3B9C77186EE5B844E257004AE0188D78EEE41FAFBCE9BCA8DDF7V0E2G</vt:lpwstr>
      </vt:variant>
      <vt:variant>
        <vt:lpwstr/>
      </vt:variant>
      <vt:variant>
        <vt:i4>393231</vt:i4>
      </vt:variant>
      <vt:variant>
        <vt:i4>613</vt:i4>
      </vt:variant>
      <vt:variant>
        <vt:i4>0</vt:i4>
      </vt:variant>
      <vt:variant>
        <vt:i4>5</vt:i4>
      </vt:variant>
      <vt:variant>
        <vt:lpwstr>consultantplus://offline/ref=E5E2FD3B9C77186EE5B844E257004AE0188D7BE1EA1CAFBCE9BCA8DDF7V0E2G</vt:lpwstr>
      </vt:variant>
      <vt:variant>
        <vt:lpwstr/>
      </vt:variant>
      <vt:variant>
        <vt:i4>6094929</vt:i4>
      </vt:variant>
      <vt:variant>
        <vt:i4>610</vt:i4>
      </vt:variant>
      <vt:variant>
        <vt:i4>0</vt:i4>
      </vt:variant>
      <vt:variant>
        <vt:i4>5</vt:i4>
      </vt:variant>
      <vt:variant>
        <vt:lpwstr>consultantplus://offline/ref=C04DFB2B01532798EE6A8E0FF9B8DAFE7601DEE12FCB29A67566A35261V636K</vt:lpwstr>
      </vt:variant>
      <vt:variant>
        <vt:lpwstr/>
      </vt:variant>
      <vt:variant>
        <vt:i4>6094862</vt:i4>
      </vt:variant>
      <vt:variant>
        <vt:i4>607</vt:i4>
      </vt:variant>
      <vt:variant>
        <vt:i4>0</vt:i4>
      </vt:variant>
      <vt:variant>
        <vt:i4>5</vt:i4>
      </vt:variant>
      <vt:variant>
        <vt:lpwstr>consultantplus://offline/ref=C04DFB2B01532798EE6A8E0FF9B8DAFE7508D8E029C429A67566A35261V636K</vt:lpwstr>
      </vt:variant>
      <vt:variant>
        <vt:lpwstr/>
      </vt:variant>
      <vt:variant>
        <vt:i4>4259922</vt:i4>
      </vt:variant>
      <vt:variant>
        <vt:i4>604</vt:i4>
      </vt:variant>
      <vt:variant>
        <vt:i4>0</vt:i4>
      </vt:variant>
      <vt:variant>
        <vt:i4>5</vt:i4>
      </vt:variant>
      <vt:variant>
        <vt:lpwstr>consultantplus://offline/ref=58424CCD4602EBCDA9136A8261A7D15BFB1A18DE97E696D2BB3149C5A37017K</vt:lpwstr>
      </vt:variant>
      <vt:variant>
        <vt:lpwstr/>
      </vt:variant>
      <vt:variant>
        <vt:i4>4259853</vt:i4>
      </vt:variant>
      <vt:variant>
        <vt:i4>601</vt:i4>
      </vt:variant>
      <vt:variant>
        <vt:i4>0</vt:i4>
      </vt:variant>
      <vt:variant>
        <vt:i4>5</vt:i4>
      </vt:variant>
      <vt:variant>
        <vt:lpwstr>consultantplus://offline/ref=58424CCD4602EBCDA9136A8261A7D15BF8131EDF91E996D2BB3149C5A37017K</vt:lpwstr>
      </vt:variant>
      <vt:variant>
        <vt:lpwstr/>
      </vt:variant>
      <vt:variant>
        <vt:i4>6029399</vt:i4>
      </vt:variant>
      <vt:variant>
        <vt:i4>598</vt:i4>
      </vt:variant>
      <vt:variant>
        <vt:i4>0</vt:i4>
      </vt:variant>
      <vt:variant>
        <vt:i4>5</vt:i4>
      </vt:variant>
      <vt:variant>
        <vt:lpwstr>consultantplus://offline/ref=E529C448FDE76C53072D184778ADAA75367F4E16CC46522085FD5E73B0B3y1K</vt:lpwstr>
      </vt:variant>
      <vt:variant>
        <vt:lpwstr/>
      </vt:variant>
      <vt:variant>
        <vt:i4>6029326</vt:i4>
      </vt:variant>
      <vt:variant>
        <vt:i4>595</vt:i4>
      </vt:variant>
      <vt:variant>
        <vt:i4>0</vt:i4>
      </vt:variant>
      <vt:variant>
        <vt:i4>5</vt:i4>
      </vt:variant>
      <vt:variant>
        <vt:lpwstr>consultantplus://offline/ref=E529C448FDE76C53072D184778ADAA75367F491FC545522085FD5E73B0B3y1K</vt:lpwstr>
      </vt:variant>
      <vt:variant>
        <vt:lpwstr/>
      </vt:variant>
      <vt:variant>
        <vt:i4>524297</vt:i4>
      </vt:variant>
      <vt:variant>
        <vt:i4>592</vt:i4>
      </vt:variant>
      <vt:variant>
        <vt:i4>0</vt:i4>
      </vt:variant>
      <vt:variant>
        <vt:i4>5</vt:i4>
      </vt:variant>
      <vt:variant>
        <vt:lpwstr>consultantplus://offline/ref=784A91B7A50F63E3106822FF7A6F83671207F99C2806A3EB8743FC2139j6xBK</vt:lpwstr>
      </vt:variant>
      <vt:variant>
        <vt:lpwstr/>
      </vt:variant>
      <vt:variant>
        <vt:i4>524297</vt:i4>
      </vt:variant>
      <vt:variant>
        <vt:i4>589</vt:i4>
      </vt:variant>
      <vt:variant>
        <vt:i4>0</vt:i4>
      </vt:variant>
      <vt:variant>
        <vt:i4>5</vt:i4>
      </vt:variant>
      <vt:variant>
        <vt:lpwstr>consultantplus://offline/ref=784A91B7A50F63E3106822FF7A6F83671207FE952105A3EB8743FC2139j6xBK</vt:lpwstr>
      </vt:variant>
      <vt:variant>
        <vt:lpwstr/>
      </vt:variant>
      <vt:variant>
        <vt:i4>1769475</vt:i4>
      </vt:variant>
      <vt:variant>
        <vt:i4>586</vt:i4>
      </vt:variant>
      <vt:variant>
        <vt:i4>0</vt:i4>
      </vt:variant>
      <vt:variant>
        <vt:i4>5</vt:i4>
      </vt:variant>
      <vt:variant>
        <vt:lpwstr>consultantplus://offline/ref=84A2C1DEDFF3C0F8F87145DDD87EC6BE561519477A3300C006801BB335S4s2K</vt:lpwstr>
      </vt:variant>
      <vt:variant>
        <vt:lpwstr/>
      </vt:variant>
      <vt:variant>
        <vt:i4>4325391</vt:i4>
      </vt:variant>
      <vt:variant>
        <vt:i4>583</vt:i4>
      </vt:variant>
      <vt:variant>
        <vt:i4>0</vt:i4>
      </vt:variant>
      <vt:variant>
        <vt:i4>5</vt:i4>
      </vt:variant>
      <vt:variant>
        <vt:lpwstr>consultantplus://offline/ref=D0FF830C39CBFA224EE7EFA631435F69E4486970687C029CA165C516D3y6r2K</vt:lpwstr>
      </vt:variant>
      <vt:variant>
        <vt:lpwstr/>
      </vt:variant>
      <vt:variant>
        <vt:i4>3473465</vt:i4>
      </vt:variant>
      <vt:variant>
        <vt:i4>580</vt:i4>
      </vt:variant>
      <vt:variant>
        <vt:i4>0</vt:i4>
      </vt:variant>
      <vt:variant>
        <vt:i4>5</vt:i4>
      </vt:variant>
      <vt:variant>
        <vt:lpwstr>consultantplus://offline/ref=E5E2FD3B9C77186EE5B844E257004AE0188D7BEFE51AAFBCE9BCA8DDF7027F4F908594CBF59A5213V4E5G</vt:lpwstr>
      </vt:variant>
      <vt:variant>
        <vt:lpwstr/>
      </vt:variant>
      <vt:variant>
        <vt:i4>6553661</vt:i4>
      </vt:variant>
      <vt:variant>
        <vt:i4>564</vt:i4>
      </vt:variant>
      <vt:variant>
        <vt:i4>0</vt:i4>
      </vt:variant>
      <vt:variant>
        <vt:i4>5</vt:i4>
      </vt:variant>
      <vt:variant>
        <vt:lpwstr>consultantplus://offline/ref=0DFA44044459F3BF05ED1C4248F3659E4843E3DFACD651617B3B3F45CAE5A3D5B176B19FC3F25874S9j4M</vt:lpwstr>
      </vt:variant>
      <vt:variant>
        <vt:lpwstr/>
      </vt:variant>
      <vt:variant>
        <vt:i4>6553661</vt:i4>
      </vt:variant>
      <vt:variant>
        <vt:i4>543</vt:i4>
      </vt:variant>
      <vt:variant>
        <vt:i4>0</vt:i4>
      </vt:variant>
      <vt:variant>
        <vt:i4>5</vt:i4>
      </vt:variant>
      <vt:variant>
        <vt:lpwstr>consultantplus://offline/ref=0DFA44044459F3BF05ED1C4248F3659E4843E3DFACD651617B3B3F45CAE5A3D5B176B19FC3F25874S9j4M</vt:lpwstr>
      </vt:variant>
      <vt:variant>
        <vt:lpwstr/>
      </vt:variant>
      <vt:variant>
        <vt:i4>917533</vt:i4>
      </vt:variant>
      <vt:variant>
        <vt:i4>537</vt:i4>
      </vt:variant>
      <vt:variant>
        <vt:i4>0</vt:i4>
      </vt:variant>
      <vt:variant>
        <vt:i4>5</vt:i4>
      </vt:variant>
      <vt:variant>
        <vt:lpwstr>http://www.fabrikant.ru/</vt:lpwstr>
      </vt:variant>
      <vt:variant>
        <vt:lpwstr/>
      </vt:variant>
      <vt:variant>
        <vt:i4>917533</vt:i4>
      </vt:variant>
      <vt:variant>
        <vt:i4>534</vt:i4>
      </vt:variant>
      <vt:variant>
        <vt:i4>0</vt:i4>
      </vt:variant>
      <vt:variant>
        <vt:i4>5</vt:i4>
      </vt:variant>
      <vt:variant>
        <vt:lpwstr>http://www.fabrikant.ru/</vt:lpwstr>
      </vt:variant>
      <vt:variant>
        <vt:lpwstr/>
      </vt:variant>
      <vt:variant>
        <vt:i4>917533</vt:i4>
      </vt:variant>
      <vt:variant>
        <vt:i4>507</vt:i4>
      </vt:variant>
      <vt:variant>
        <vt:i4>0</vt:i4>
      </vt:variant>
      <vt:variant>
        <vt:i4>5</vt:i4>
      </vt:variant>
      <vt:variant>
        <vt:lpwstr>http://www.fabrikant.ru/</vt:lpwstr>
      </vt:variant>
      <vt:variant>
        <vt:lpwstr/>
      </vt:variant>
      <vt:variant>
        <vt:i4>5570657</vt:i4>
      </vt:variant>
      <vt:variant>
        <vt:i4>504</vt:i4>
      </vt:variant>
      <vt:variant>
        <vt:i4>0</vt:i4>
      </vt:variant>
      <vt:variant>
        <vt:i4>5</vt:i4>
      </vt:variant>
      <vt:variant>
        <vt:lpwstr>mailto:shaytanov@star.ru</vt:lpwstr>
      </vt:variant>
      <vt:variant>
        <vt:lpwstr/>
      </vt:variant>
      <vt:variant>
        <vt:i4>7143534</vt:i4>
      </vt:variant>
      <vt:variant>
        <vt:i4>471</vt:i4>
      </vt:variant>
      <vt:variant>
        <vt:i4>0</vt:i4>
      </vt:variant>
      <vt:variant>
        <vt:i4>5</vt:i4>
      </vt:variant>
      <vt:variant>
        <vt:lpwstr>consultantplus://offline/ref=7D2A808B704BA9B36FAD61BDF8183564EF7A712DD2D587BEDA9624A88D3263BBFCC611F8H4JEQ</vt:lpwstr>
      </vt:variant>
      <vt:variant>
        <vt:lpwstr/>
      </vt:variant>
      <vt:variant>
        <vt:i4>917533</vt:i4>
      </vt:variant>
      <vt:variant>
        <vt:i4>375</vt:i4>
      </vt:variant>
      <vt:variant>
        <vt:i4>0</vt:i4>
      </vt:variant>
      <vt:variant>
        <vt:i4>5</vt:i4>
      </vt:variant>
      <vt:variant>
        <vt:lpwstr>http://www.fabrikant.ru/</vt:lpwstr>
      </vt:variant>
      <vt:variant>
        <vt:lpwstr/>
      </vt:variant>
      <vt:variant>
        <vt:i4>7274549</vt:i4>
      </vt:variant>
      <vt:variant>
        <vt:i4>246</vt:i4>
      </vt:variant>
      <vt:variant>
        <vt:i4>0</vt:i4>
      </vt:variant>
      <vt:variant>
        <vt:i4>5</vt:i4>
      </vt:variant>
      <vt:variant>
        <vt:lpwstr>http://www.zakupki.gov.ru/</vt:lpwstr>
      </vt:variant>
      <vt:variant>
        <vt:lpwstr/>
      </vt:variant>
      <vt:variant>
        <vt:i4>2031673</vt:i4>
      </vt:variant>
      <vt:variant>
        <vt:i4>233</vt:i4>
      </vt:variant>
      <vt:variant>
        <vt:i4>0</vt:i4>
      </vt:variant>
      <vt:variant>
        <vt:i4>5</vt:i4>
      </vt:variant>
      <vt:variant>
        <vt:lpwstr/>
      </vt:variant>
      <vt:variant>
        <vt:lpwstr>_Toc468778216</vt:lpwstr>
      </vt:variant>
      <vt:variant>
        <vt:i4>2031673</vt:i4>
      </vt:variant>
      <vt:variant>
        <vt:i4>227</vt:i4>
      </vt:variant>
      <vt:variant>
        <vt:i4>0</vt:i4>
      </vt:variant>
      <vt:variant>
        <vt:i4>5</vt:i4>
      </vt:variant>
      <vt:variant>
        <vt:lpwstr/>
      </vt:variant>
      <vt:variant>
        <vt:lpwstr>_Toc468778213</vt:lpwstr>
      </vt:variant>
      <vt:variant>
        <vt:i4>2031673</vt:i4>
      </vt:variant>
      <vt:variant>
        <vt:i4>221</vt:i4>
      </vt:variant>
      <vt:variant>
        <vt:i4>0</vt:i4>
      </vt:variant>
      <vt:variant>
        <vt:i4>5</vt:i4>
      </vt:variant>
      <vt:variant>
        <vt:lpwstr/>
      </vt:variant>
      <vt:variant>
        <vt:lpwstr>_Toc468778211</vt:lpwstr>
      </vt:variant>
      <vt:variant>
        <vt:i4>1966137</vt:i4>
      </vt:variant>
      <vt:variant>
        <vt:i4>215</vt:i4>
      </vt:variant>
      <vt:variant>
        <vt:i4>0</vt:i4>
      </vt:variant>
      <vt:variant>
        <vt:i4>5</vt:i4>
      </vt:variant>
      <vt:variant>
        <vt:lpwstr/>
      </vt:variant>
      <vt:variant>
        <vt:lpwstr>_Toc468778207</vt:lpwstr>
      </vt:variant>
      <vt:variant>
        <vt:i4>1966137</vt:i4>
      </vt:variant>
      <vt:variant>
        <vt:i4>209</vt:i4>
      </vt:variant>
      <vt:variant>
        <vt:i4>0</vt:i4>
      </vt:variant>
      <vt:variant>
        <vt:i4>5</vt:i4>
      </vt:variant>
      <vt:variant>
        <vt:lpwstr/>
      </vt:variant>
      <vt:variant>
        <vt:lpwstr>_Toc468778206</vt:lpwstr>
      </vt:variant>
      <vt:variant>
        <vt:i4>1966137</vt:i4>
      </vt:variant>
      <vt:variant>
        <vt:i4>203</vt:i4>
      </vt:variant>
      <vt:variant>
        <vt:i4>0</vt:i4>
      </vt:variant>
      <vt:variant>
        <vt:i4>5</vt:i4>
      </vt:variant>
      <vt:variant>
        <vt:lpwstr/>
      </vt:variant>
      <vt:variant>
        <vt:lpwstr>_Toc468778205</vt:lpwstr>
      </vt:variant>
      <vt:variant>
        <vt:i4>1966137</vt:i4>
      </vt:variant>
      <vt:variant>
        <vt:i4>197</vt:i4>
      </vt:variant>
      <vt:variant>
        <vt:i4>0</vt:i4>
      </vt:variant>
      <vt:variant>
        <vt:i4>5</vt:i4>
      </vt:variant>
      <vt:variant>
        <vt:lpwstr/>
      </vt:variant>
      <vt:variant>
        <vt:lpwstr>_Toc468778204</vt:lpwstr>
      </vt:variant>
      <vt:variant>
        <vt:i4>1966137</vt:i4>
      </vt:variant>
      <vt:variant>
        <vt:i4>191</vt:i4>
      </vt:variant>
      <vt:variant>
        <vt:i4>0</vt:i4>
      </vt:variant>
      <vt:variant>
        <vt:i4>5</vt:i4>
      </vt:variant>
      <vt:variant>
        <vt:lpwstr/>
      </vt:variant>
      <vt:variant>
        <vt:lpwstr>_Toc468778203</vt:lpwstr>
      </vt:variant>
      <vt:variant>
        <vt:i4>1966137</vt:i4>
      </vt:variant>
      <vt:variant>
        <vt:i4>185</vt:i4>
      </vt:variant>
      <vt:variant>
        <vt:i4>0</vt:i4>
      </vt:variant>
      <vt:variant>
        <vt:i4>5</vt:i4>
      </vt:variant>
      <vt:variant>
        <vt:lpwstr/>
      </vt:variant>
      <vt:variant>
        <vt:lpwstr>_Toc468778202</vt:lpwstr>
      </vt:variant>
      <vt:variant>
        <vt:i4>1966137</vt:i4>
      </vt:variant>
      <vt:variant>
        <vt:i4>179</vt:i4>
      </vt:variant>
      <vt:variant>
        <vt:i4>0</vt:i4>
      </vt:variant>
      <vt:variant>
        <vt:i4>5</vt:i4>
      </vt:variant>
      <vt:variant>
        <vt:lpwstr/>
      </vt:variant>
      <vt:variant>
        <vt:lpwstr>_Toc468778201</vt:lpwstr>
      </vt:variant>
      <vt:variant>
        <vt:i4>1966137</vt:i4>
      </vt:variant>
      <vt:variant>
        <vt:i4>173</vt:i4>
      </vt:variant>
      <vt:variant>
        <vt:i4>0</vt:i4>
      </vt:variant>
      <vt:variant>
        <vt:i4>5</vt:i4>
      </vt:variant>
      <vt:variant>
        <vt:lpwstr/>
      </vt:variant>
      <vt:variant>
        <vt:lpwstr>_Toc468778200</vt:lpwstr>
      </vt:variant>
      <vt:variant>
        <vt:i4>1507386</vt:i4>
      </vt:variant>
      <vt:variant>
        <vt:i4>167</vt:i4>
      </vt:variant>
      <vt:variant>
        <vt:i4>0</vt:i4>
      </vt:variant>
      <vt:variant>
        <vt:i4>5</vt:i4>
      </vt:variant>
      <vt:variant>
        <vt:lpwstr/>
      </vt:variant>
      <vt:variant>
        <vt:lpwstr>_Toc468778199</vt:lpwstr>
      </vt:variant>
      <vt:variant>
        <vt:i4>1507386</vt:i4>
      </vt:variant>
      <vt:variant>
        <vt:i4>161</vt:i4>
      </vt:variant>
      <vt:variant>
        <vt:i4>0</vt:i4>
      </vt:variant>
      <vt:variant>
        <vt:i4>5</vt:i4>
      </vt:variant>
      <vt:variant>
        <vt:lpwstr/>
      </vt:variant>
      <vt:variant>
        <vt:lpwstr>_Toc468778198</vt:lpwstr>
      </vt:variant>
      <vt:variant>
        <vt:i4>1507386</vt:i4>
      </vt:variant>
      <vt:variant>
        <vt:i4>155</vt:i4>
      </vt:variant>
      <vt:variant>
        <vt:i4>0</vt:i4>
      </vt:variant>
      <vt:variant>
        <vt:i4>5</vt:i4>
      </vt:variant>
      <vt:variant>
        <vt:lpwstr/>
      </vt:variant>
      <vt:variant>
        <vt:lpwstr>_Toc468778197</vt:lpwstr>
      </vt:variant>
      <vt:variant>
        <vt:i4>1507386</vt:i4>
      </vt:variant>
      <vt:variant>
        <vt:i4>149</vt:i4>
      </vt:variant>
      <vt:variant>
        <vt:i4>0</vt:i4>
      </vt:variant>
      <vt:variant>
        <vt:i4>5</vt:i4>
      </vt:variant>
      <vt:variant>
        <vt:lpwstr/>
      </vt:variant>
      <vt:variant>
        <vt:lpwstr>_Toc468778196</vt:lpwstr>
      </vt:variant>
      <vt:variant>
        <vt:i4>1507386</vt:i4>
      </vt:variant>
      <vt:variant>
        <vt:i4>143</vt:i4>
      </vt:variant>
      <vt:variant>
        <vt:i4>0</vt:i4>
      </vt:variant>
      <vt:variant>
        <vt:i4>5</vt:i4>
      </vt:variant>
      <vt:variant>
        <vt:lpwstr/>
      </vt:variant>
      <vt:variant>
        <vt:lpwstr>_Toc468778195</vt:lpwstr>
      </vt:variant>
      <vt:variant>
        <vt:i4>1507386</vt:i4>
      </vt:variant>
      <vt:variant>
        <vt:i4>137</vt:i4>
      </vt:variant>
      <vt:variant>
        <vt:i4>0</vt:i4>
      </vt:variant>
      <vt:variant>
        <vt:i4>5</vt:i4>
      </vt:variant>
      <vt:variant>
        <vt:lpwstr/>
      </vt:variant>
      <vt:variant>
        <vt:lpwstr>_Toc468778194</vt:lpwstr>
      </vt:variant>
      <vt:variant>
        <vt:i4>1507386</vt:i4>
      </vt:variant>
      <vt:variant>
        <vt:i4>131</vt:i4>
      </vt:variant>
      <vt:variant>
        <vt:i4>0</vt:i4>
      </vt:variant>
      <vt:variant>
        <vt:i4>5</vt:i4>
      </vt:variant>
      <vt:variant>
        <vt:lpwstr/>
      </vt:variant>
      <vt:variant>
        <vt:lpwstr>_Toc468778193</vt:lpwstr>
      </vt:variant>
      <vt:variant>
        <vt:i4>1507386</vt:i4>
      </vt:variant>
      <vt:variant>
        <vt:i4>125</vt:i4>
      </vt:variant>
      <vt:variant>
        <vt:i4>0</vt:i4>
      </vt:variant>
      <vt:variant>
        <vt:i4>5</vt:i4>
      </vt:variant>
      <vt:variant>
        <vt:lpwstr/>
      </vt:variant>
      <vt:variant>
        <vt:lpwstr>_Toc468778192</vt:lpwstr>
      </vt:variant>
      <vt:variant>
        <vt:i4>1507386</vt:i4>
      </vt:variant>
      <vt:variant>
        <vt:i4>119</vt:i4>
      </vt:variant>
      <vt:variant>
        <vt:i4>0</vt:i4>
      </vt:variant>
      <vt:variant>
        <vt:i4>5</vt:i4>
      </vt:variant>
      <vt:variant>
        <vt:lpwstr/>
      </vt:variant>
      <vt:variant>
        <vt:lpwstr>_Toc468778191</vt:lpwstr>
      </vt:variant>
      <vt:variant>
        <vt:i4>1507386</vt:i4>
      </vt:variant>
      <vt:variant>
        <vt:i4>113</vt:i4>
      </vt:variant>
      <vt:variant>
        <vt:i4>0</vt:i4>
      </vt:variant>
      <vt:variant>
        <vt:i4>5</vt:i4>
      </vt:variant>
      <vt:variant>
        <vt:lpwstr/>
      </vt:variant>
      <vt:variant>
        <vt:lpwstr>_Toc468778190</vt:lpwstr>
      </vt:variant>
      <vt:variant>
        <vt:i4>1441850</vt:i4>
      </vt:variant>
      <vt:variant>
        <vt:i4>107</vt:i4>
      </vt:variant>
      <vt:variant>
        <vt:i4>0</vt:i4>
      </vt:variant>
      <vt:variant>
        <vt:i4>5</vt:i4>
      </vt:variant>
      <vt:variant>
        <vt:lpwstr/>
      </vt:variant>
      <vt:variant>
        <vt:lpwstr>_Toc468778189</vt:lpwstr>
      </vt:variant>
      <vt:variant>
        <vt:i4>1441850</vt:i4>
      </vt:variant>
      <vt:variant>
        <vt:i4>101</vt:i4>
      </vt:variant>
      <vt:variant>
        <vt:i4>0</vt:i4>
      </vt:variant>
      <vt:variant>
        <vt:i4>5</vt:i4>
      </vt:variant>
      <vt:variant>
        <vt:lpwstr/>
      </vt:variant>
      <vt:variant>
        <vt:lpwstr>_Toc468778188</vt:lpwstr>
      </vt:variant>
      <vt:variant>
        <vt:i4>1441850</vt:i4>
      </vt:variant>
      <vt:variant>
        <vt:i4>95</vt:i4>
      </vt:variant>
      <vt:variant>
        <vt:i4>0</vt:i4>
      </vt:variant>
      <vt:variant>
        <vt:i4>5</vt:i4>
      </vt:variant>
      <vt:variant>
        <vt:lpwstr/>
      </vt:variant>
      <vt:variant>
        <vt:lpwstr>_Toc468778187</vt:lpwstr>
      </vt:variant>
      <vt:variant>
        <vt:i4>1441850</vt:i4>
      </vt:variant>
      <vt:variant>
        <vt:i4>89</vt:i4>
      </vt:variant>
      <vt:variant>
        <vt:i4>0</vt:i4>
      </vt:variant>
      <vt:variant>
        <vt:i4>5</vt:i4>
      </vt:variant>
      <vt:variant>
        <vt:lpwstr/>
      </vt:variant>
      <vt:variant>
        <vt:lpwstr>_Toc468778186</vt:lpwstr>
      </vt:variant>
      <vt:variant>
        <vt:i4>1441850</vt:i4>
      </vt:variant>
      <vt:variant>
        <vt:i4>83</vt:i4>
      </vt:variant>
      <vt:variant>
        <vt:i4>0</vt:i4>
      </vt:variant>
      <vt:variant>
        <vt:i4>5</vt:i4>
      </vt:variant>
      <vt:variant>
        <vt:lpwstr/>
      </vt:variant>
      <vt:variant>
        <vt:lpwstr>_Toc468778185</vt:lpwstr>
      </vt:variant>
      <vt:variant>
        <vt:i4>1441850</vt:i4>
      </vt:variant>
      <vt:variant>
        <vt:i4>77</vt:i4>
      </vt:variant>
      <vt:variant>
        <vt:i4>0</vt:i4>
      </vt:variant>
      <vt:variant>
        <vt:i4>5</vt:i4>
      </vt:variant>
      <vt:variant>
        <vt:lpwstr/>
      </vt:variant>
      <vt:variant>
        <vt:lpwstr>_Toc468778184</vt:lpwstr>
      </vt:variant>
      <vt:variant>
        <vt:i4>1441850</vt:i4>
      </vt:variant>
      <vt:variant>
        <vt:i4>71</vt:i4>
      </vt:variant>
      <vt:variant>
        <vt:i4>0</vt:i4>
      </vt:variant>
      <vt:variant>
        <vt:i4>5</vt:i4>
      </vt:variant>
      <vt:variant>
        <vt:lpwstr/>
      </vt:variant>
      <vt:variant>
        <vt:lpwstr>_Toc468778183</vt:lpwstr>
      </vt:variant>
      <vt:variant>
        <vt:i4>1441850</vt:i4>
      </vt:variant>
      <vt:variant>
        <vt:i4>65</vt:i4>
      </vt:variant>
      <vt:variant>
        <vt:i4>0</vt:i4>
      </vt:variant>
      <vt:variant>
        <vt:i4>5</vt:i4>
      </vt:variant>
      <vt:variant>
        <vt:lpwstr/>
      </vt:variant>
      <vt:variant>
        <vt:lpwstr>_Toc468778182</vt:lpwstr>
      </vt:variant>
      <vt:variant>
        <vt:i4>1441850</vt:i4>
      </vt:variant>
      <vt:variant>
        <vt:i4>59</vt:i4>
      </vt:variant>
      <vt:variant>
        <vt:i4>0</vt:i4>
      </vt:variant>
      <vt:variant>
        <vt:i4>5</vt:i4>
      </vt:variant>
      <vt:variant>
        <vt:lpwstr/>
      </vt:variant>
      <vt:variant>
        <vt:lpwstr>_Toc468778181</vt:lpwstr>
      </vt:variant>
      <vt:variant>
        <vt:i4>1441850</vt:i4>
      </vt:variant>
      <vt:variant>
        <vt:i4>53</vt:i4>
      </vt:variant>
      <vt:variant>
        <vt:i4>0</vt:i4>
      </vt:variant>
      <vt:variant>
        <vt:i4>5</vt:i4>
      </vt:variant>
      <vt:variant>
        <vt:lpwstr/>
      </vt:variant>
      <vt:variant>
        <vt:lpwstr>_Toc468778180</vt:lpwstr>
      </vt:variant>
      <vt:variant>
        <vt:i4>1638458</vt:i4>
      </vt:variant>
      <vt:variant>
        <vt:i4>47</vt:i4>
      </vt:variant>
      <vt:variant>
        <vt:i4>0</vt:i4>
      </vt:variant>
      <vt:variant>
        <vt:i4>5</vt:i4>
      </vt:variant>
      <vt:variant>
        <vt:lpwstr/>
      </vt:variant>
      <vt:variant>
        <vt:lpwstr>_Toc468778179</vt:lpwstr>
      </vt:variant>
      <vt:variant>
        <vt:i4>1638458</vt:i4>
      </vt:variant>
      <vt:variant>
        <vt:i4>41</vt:i4>
      </vt:variant>
      <vt:variant>
        <vt:i4>0</vt:i4>
      </vt:variant>
      <vt:variant>
        <vt:i4>5</vt:i4>
      </vt:variant>
      <vt:variant>
        <vt:lpwstr/>
      </vt:variant>
      <vt:variant>
        <vt:lpwstr>_Toc468778178</vt:lpwstr>
      </vt:variant>
      <vt:variant>
        <vt:i4>1638458</vt:i4>
      </vt:variant>
      <vt:variant>
        <vt:i4>35</vt:i4>
      </vt:variant>
      <vt:variant>
        <vt:i4>0</vt:i4>
      </vt:variant>
      <vt:variant>
        <vt:i4>5</vt:i4>
      </vt:variant>
      <vt:variant>
        <vt:lpwstr/>
      </vt:variant>
      <vt:variant>
        <vt:lpwstr>_Toc468778177</vt:lpwstr>
      </vt:variant>
      <vt:variant>
        <vt:i4>7274549</vt:i4>
      </vt:variant>
      <vt:variant>
        <vt:i4>30</vt:i4>
      </vt:variant>
      <vt:variant>
        <vt:i4>0</vt:i4>
      </vt:variant>
      <vt:variant>
        <vt:i4>5</vt:i4>
      </vt:variant>
      <vt:variant>
        <vt:lpwstr>http://www.zakupki.gov.ru/</vt:lpwstr>
      </vt:variant>
      <vt:variant>
        <vt:lpwstr/>
      </vt:variant>
      <vt:variant>
        <vt:i4>917533</vt:i4>
      </vt:variant>
      <vt:variant>
        <vt:i4>27</vt:i4>
      </vt:variant>
      <vt:variant>
        <vt:i4>0</vt:i4>
      </vt:variant>
      <vt:variant>
        <vt:i4>5</vt:i4>
      </vt:variant>
      <vt:variant>
        <vt:lpwstr>http://www.fabrikant.ru/</vt:lpwstr>
      </vt:variant>
      <vt:variant>
        <vt:lpwstr/>
      </vt:variant>
      <vt:variant>
        <vt:i4>917533</vt:i4>
      </vt:variant>
      <vt:variant>
        <vt:i4>21</vt:i4>
      </vt:variant>
      <vt:variant>
        <vt:i4>0</vt:i4>
      </vt:variant>
      <vt:variant>
        <vt:i4>5</vt:i4>
      </vt:variant>
      <vt:variant>
        <vt:lpwstr>http://www.fabrikant.ru/</vt:lpwstr>
      </vt:variant>
      <vt:variant>
        <vt:lpwstr/>
      </vt:variant>
      <vt:variant>
        <vt:i4>917533</vt:i4>
      </vt:variant>
      <vt:variant>
        <vt:i4>18</vt:i4>
      </vt:variant>
      <vt:variant>
        <vt:i4>0</vt:i4>
      </vt:variant>
      <vt:variant>
        <vt:i4>5</vt:i4>
      </vt:variant>
      <vt:variant>
        <vt:lpwstr>http://www.fabrikant.ru/</vt:lpwstr>
      </vt:variant>
      <vt:variant>
        <vt:lpwstr/>
      </vt:variant>
      <vt:variant>
        <vt:i4>917533</vt:i4>
      </vt:variant>
      <vt:variant>
        <vt:i4>15</vt:i4>
      </vt:variant>
      <vt:variant>
        <vt:i4>0</vt:i4>
      </vt:variant>
      <vt:variant>
        <vt:i4>5</vt:i4>
      </vt:variant>
      <vt:variant>
        <vt:lpwstr>http://www.fabrikant.ru/</vt:lpwstr>
      </vt:variant>
      <vt:variant>
        <vt:lpwstr/>
      </vt:variant>
      <vt:variant>
        <vt:i4>917533</vt:i4>
      </vt:variant>
      <vt:variant>
        <vt:i4>12</vt:i4>
      </vt:variant>
      <vt:variant>
        <vt:i4>0</vt:i4>
      </vt:variant>
      <vt:variant>
        <vt:i4>5</vt:i4>
      </vt:variant>
      <vt:variant>
        <vt:lpwstr>http://www.fabrikant.ru/</vt:lpwstr>
      </vt:variant>
      <vt:variant>
        <vt:lpwstr/>
      </vt:variant>
      <vt:variant>
        <vt:i4>7274549</vt:i4>
      </vt:variant>
      <vt:variant>
        <vt:i4>9</vt:i4>
      </vt:variant>
      <vt:variant>
        <vt:i4>0</vt:i4>
      </vt:variant>
      <vt:variant>
        <vt:i4>5</vt:i4>
      </vt:variant>
      <vt:variant>
        <vt:lpwstr>http://www.zakupki.gov.ru/</vt:lpwstr>
      </vt:variant>
      <vt:variant>
        <vt:lpwstr/>
      </vt:variant>
      <vt:variant>
        <vt:i4>917533</vt:i4>
      </vt:variant>
      <vt:variant>
        <vt:i4>6</vt:i4>
      </vt:variant>
      <vt:variant>
        <vt:i4>0</vt:i4>
      </vt:variant>
      <vt:variant>
        <vt:i4>5</vt:i4>
      </vt:variant>
      <vt:variant>
        <vt:lpwstr>http://www.fabrikant.ru/</vt:lpwstr>
      </vt:variant>
      <vt:variant>
        <vt:lpwstr/>
      </vt:variant>
      <vt:variant>
        <vt:i4>7274549</vt:i4>
      </vt:variant>
      <vt:variant>
        <vt:i4>3</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ulyanov</dc:creator>
  <cp:lastModifiedBy>Сычев Д. А.</cp:lastModifiedBy>
  <cp:revision>8</cp:revision>
  <cp:lastPrinted>2019-12-27T11:35:00Z</cp:lastPrinted>
  <dcterms:created xsi:type="dcterms:W3CDTF">2020-01-16T10:20:00Z</dcterms:created>
  <dcterms:modified xsi:type="dcterms:W3CDTF">2020-01-16T12:47:00Z</dcterms:modified>
</cp:coreProperties>
</file>