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41" w:rsidRPr="00A46A41" w:rsidRDefault="001F47DA" w:rsidP="00A46A4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6A41">
        <w:rPr>
          <w:rFonts w:ascii="Times New Roman" w:hAnsi="Times New Roman" w:cs="Times New Roman"/>
          <w:sz w:val="28"/>
          <w:szCs w:val="28"/>
        </w:rPr>
        <w:t>Объем свободной для технологического присоединения потребителей трансформаторной мощности</w:t>
      </w:r>
      <w:r w:rsidR="00A46A41" w:rsidRPr="00A46A41">
        <w:rPr>
          <w:rFonts w:ascii="Times New Roman" w:hAnsi="Times New Roman" w:cs="Times New Roman"/>
          <w:sz w:val="28"/>
          <w:szCs w:val="28"/>
        </w:rPr>
        <w:t xml:space="preserve"> по подстанциям </w:t>
      </w:r>
    </w:p>
    <w:p w:rsidR="00044D3A" w:rsidRPr="00A46A41" w:rsidRDefault="00A46A41" w:rsidP="00A46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A41">
        <w:rPr>
          <w:rFonts w:ascii="Times New Roman" w:hAnsi="Times New Roman" w:cs="Times New Roman"/>
          <w:sz w:val="28"/>
          <w:szCs w:val="28"/>
        </w:rPr>
        <w:t>с дифференциацией по уровням напряжения.</w:t>
      </w:r>
    </w:p>
    <w:p w:rsidR="00617614" w:rsidRDefault="00617614">
      <w:pPr>
        <w:rPr>
          <w:rFonts w:ascii="Times New Roman" w:hAnsi="Times New Roman" w:cs="Times New Roman"/>
          <w:sz w:val="24"/>
          <w:szCs w:val="24"/>
        </w:rPr>
      </w:pPr>
    </w:p>
    <w:p w:rsidR="00A46A41" w:rsidRDefault="00A46A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57"/>
        <w:gridCol w:w="2249"/>
        <w:gridCol w:w="1446"/>
        <w:gridCol w:w="1899"/>
        <w:gridCol w:w="1758"/>
        <w:gridCol w:w="2390"/>
        <w:gridCol w:w="1402"/>
        <w:gridCol w:w="1899"/>
      </w:tblGrid>
      <w:tr w:rsidR="00617614" w:rsidTr="00A46A41">
        <w:tc>
          <w:tcPr>
            <w:tcW w:w="7451" w:type="dxa"/>
            <w:gridSpan w:val="4"/>
          </w:tcPr>
          <w:p w:rsidR="00617614" w:rsidRPr="00A46A41" w:rsidRDefault="00617614" w:rsidP="00537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41">
              <w:rPr>
                <w:rFonts w:ascii="Times New Roman" w:hAnsi="Times New Roman" w:cs="Times New Roman"/>
                <w:b/>
                <w:sz w:val="24"/>
                <w:szCs w:val="24"/>
              </w:rPr>
              <w:t>Центр питания 35кВ и выше</w:t>
            </w:r>
          </w:p>
        </w:tc>
        <w:tc>
          <w:tcPr>
            <w:tcW w:w="7449" w:type="dxa"/>
            <w:gridSpan w:val="4"/>
          </w:tcPr>
          <w:p w:rsidR="00617614" w:rsidRPr="00A46A41" w:rsidRDefault="00617614" w:rsidP="00537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41">
              <w:rPr>
                <w:rFonts w:ascii="Times New Roman" w:hAnsi="Times New Roman" w:cs="Times New Roman"/>
                <w:b/>
                <w:sz w:val="24"/>
                <w:szCs w:val="24"/>
              </w:rPr>
              <w:t>Центр питания ниже 35кВ</w:t>
            </w:r>
          </w:p>
        </w:tc>
      </w:tr>
      <w:tr w:rsidR="00A46A41" w:rsidTr="00A46A41">
        <w:tc>
          <w:tcPr>
            <w:tcW w:w="1857" w:type="dxa"/>
          </w:tcPr>
          <w:p w:rsidR="00617614" w:rsidRDefault="00617614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Наименование центра питания (ТП)</w:t>
            </w:r>
          </w:p>
        </w:tc>
        <w:tc>
          <w:tcPr>
            <w:tcW w:w="2249" w:type="dxa"/>
          </w:tcPr>
          <w:p w:rsidR="00617614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1446" w:type="dxa"/>
          </w:tcPr>
          <w:p w:rsidR="00617614" w:rsidRDefault="00617614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Уровень напряжения</w:t>
            </w:r>
            <w:r>
              <w:rPr>
                <w:rFonts w:ascii="Times New Roman" w:hAnsi="Times New Roman" w:cs="Times New Roman"/>
              </w:rPr>
              <w:t>, (кВ)</w:t>
            </w:r>
          </w:p>
        </w:tc>
        <w:tc>
          <w:tcPr>
            <w:tcW w:w="1899" w:type="dxa"/>
          </w:tcPr>
          <w:p w:rsidR="00617614" w:rsidRDefault="00617614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Объем свободной для технологического присоединения мощности, (кВт)</w:t>
            </w:r>
          </w:p>
        </w:tc>
        <w:tc>
          <w:tcPr>
            <w:tcW w:w="1758" w:type="dxa"/>
          </w:tcPr>
          <w:p w:rsidR="00617614" w:rsidRDefault="00617614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Наименование центра питания</w:t>
            </w:r>
            <w:r w:rsidR="006D1634">
              <w:rPr>
                <w:rFonts w:ascii="Times New Roman" w:hAnsi="Times New Roman" w:cs="Times New Roman"/>
              </w:rPr>
              <w:t>,</w:t>
            </w:r>
            <w:r w:rsidRPr="00044D3A">
              <w:rPr>
                <w:rFonts w:ascii="Times New Roman" w:hAnsi="Times New Roman" w:cs="Times New Roman"/>
              </w:rPr>
              <w:t xml:space="preserve"> (ТП)</w:t>
            </w:r>
          </w:p>
        </w:tc>
        <w:tc>
          <w:tcPr>
            <w:tcW w:w="2390" w:type="dxa"/>
          </w:tcPr>
          <w:p w:rsidR="00617614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1402" w:type="dxa"/>
          </w:tcPr>
          <w:p w:rsidR="00617614" w:rsidRPr="00044D3A" w:rsidRDefault="00617614" w:rsidP="00617614">
            <w:pPr>
              <w:jc w:val="center"/>
              <w:rPr>
                <w:rFonts w:ascii="Times New Roman" w:hAnsi="Times New Roman" w:cs="Times New Roman"/>
              </w:rPr>
            </w:pPr>
            <w:r w:rsidRPr="00044D3A">
              <w:rPr>
                <w:rFonts w:ascii="Times New Roman" w:hAnsi="Times New Roman" w:cs="Times New Roman"/>
              </w:rPr>
              <w:t>Уровень напряжения</w:t>
            </w:r>
            <w:r>
              <w:rPr>
                <w:rFonts w:ascii="Times New Roman" w:hAnsi="Times New Roman" w:cs="Times New Roman"/>
              </w:rPr>
              <w:t>, (кВ)</w:t>
            </w:r>
          </w:p>
        </w:tc>
        <w:tc>
          <w:tcPr>
            <w:tcW w:w="1899" w:type="dxa"/>
          </w:tcPr>
          <w:p w:rsidR="00617614" w:rsidRPr="00044D3A" w:rsidRDefault="00617614" w:rsidP="00617614">
            <w:pPr>
              <w:jc w:val="center"/>
              <w:rPr>
                <w:rFonts w:ascii="Times New Roman" w:hAnsi="Times New Roman" w:cs="Times New Roman"/>
              </w:rPr>
            </w:pPr>
            <w:r w:rsidRPr="00044D3A">
              <w:rPr>
                <w:rFonts w:ascii="Times New Roman" w:hAnsi="Times New Roman" w:cs="Times New Roman"/>
              </w:rPr>
              <w:t>Объем свободной для технологического присоединения мощности, (кВт)</w:t>
            </w:r>
          </w:p>
        </w:tc>
      </w:tr>
      <w:tr w:rsidR="00537D3A" w:rsidTr="00A46A41">
        <w:trPr>
          <w:trHeight w:val="600"/>
        </w:trPr>
        <w:tc>
          <w:tcPr>
            <w:tcW w:w="1857" w:type="dxa"/>
            <w:vMerge w:val="restart"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ГПП-3  110/10</w:t>
            </w:r>
          </w:p>
        </w:tc>
        <w:tc>
          <w:tcPr>
            <w:tcW w:w="2249" w:type="dxa"/>
            <w:vMerge w:val="restart"/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жилмассива</w:t>
            </w:r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Ягры</w:t>
            </w:r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46" w:type="dxa"/>
            <w:vMerge w:val="restart"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46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99" w:type="dxa"/>
            <w:vMerge w:val="restart"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vMerge w:val="restart"/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ТП-11п</w:t>
            </w:r>
          </w:p>
        </w:tc>
        <w:tc>
          <w:tcPr>
            <w:tcW w:w="2390" w:type="dxa"/>
            <w:vMerge w:val="restart"/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жилмассива</w:t>
            </w:r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Ягры</w:t>
            </w:r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02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9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37D3A" w:rsidTr="00A46A41">
        <w:trPr>
          <w:trHeight w:val="394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D3A" w:rsidTr="00A46A41">
        <w:trPr>
          <w:trHeight w:val="488"/>
        </w:trPr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ТП-54п</w:t>
            </w:r>
          </w:p>
        </w:tc>
        <w:tc>
          <w:tcPr>
            <w:tcW w:w="2390" w:type="dxa"/>
            <w:vMerge w:val="restart"/>
            <w:tcBorders>
              <w:bottom w:val="single" w:sz="4" w:space="0" w:color="auto"/>
            </w:tcBorders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жилмассива</w:t>
            </w:r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Ягры</w:t>
            </w:r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37D3A" w:rsidTr="00A46A41">
        <w:trPr>
          <w:trHeight w:val="585"/>
        </w:trPr>
        <w:tc>
          <w:tcPr>
            <w:tcW w:w="1857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9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37D3A" w:rsidTr="00A46A41">
        <w:trPr>
          <w:trHeight w:val="491"/>
        </w:trPr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РТП-3п</w:t>
            </w:r>
          </w:p>
        </w:tc>
        <w:tc>
          <w:tcPr>
            <w:tcW w:w="2390" w:type="dxa"/>
            <w:vMerge w:val="restart"/>
            <w:tcBorders>
              <w:bottom w:val="single" w:sz="4" w:space="0" w:color="auto"/>
            </w:tcBorders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жилмассива</w:t>
            </w:r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Ягры</w:t>
            </w:r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D3A" w:rsidTr="00A46A41">
        <w:trPr>
          <w:trHeight w:val="600"/>
        </w:trPr>
        <w:tc>
          <w:tcPr>
            <w:tcW w:w="1857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9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17614" w:rsidRPr="001F47DA" w:rsidRDefault="00617614">
      <w:pPr>
        <w:rPr>
          <w:rFonts w:ascii="Times New Roman" w:hAnsi="Times New Roman" w:cs="Times New Roman"/>
          <w:sz w:val="24"/>
          <w:szCs w:val="24"/>
        </w:rPr>
      </w:pPr>
    </w:p>
    <w:sectPr w:rsidR="00617614" w:rsidRPr="001F47DA" w:rsidSect="00617614">
      <w:pgSz w:w="16838" w:h="11906" w:orient="landscape"/>
      <w:pgMar w:top="851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DA"/>
    <w:rsid w:val="00044D3A"/>
    <w:rsid w:val="001F47DA"/>
    <w:rsid w:val="003D70C2"/>
    <w:rsid w:val="00537D3A"/>
    <w:rsid w:val="00617614"/>
    <w:rsid w:val="006D1634"/>
    <w:rsid w:val="00A46A41"/>
    <w:rsid w:val="00B3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0550F-59E1-49CC-A658-A67262F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Kosarev</cp:lastModifiedBy>
  <cp:revision>2</cp:revision>
  <dcterms:created xsi:type="dcterms:W3CDTF">2021-01-29T12:38:00Z</dcterms:created>
  <dcterms:modified xsi:type="dcterms:W3CDTF">2021-01-29T12:38:00Z</dcterms:modified>
</cp:coreProperties>
</file>