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12" w:rsidRDefault="00973512" w:rsidP="00973512"/>
    <w:p w:rsidR="007B1021" w:rsidRDefault="007B1021" w:rsidP="009735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587"/>
      </w:tblGrid>
      <w:tr w:rsidR="007B1021" w:rsidTr="00FA7548">
        <w:tc>
          <w:tcPr>
            <w:tcW w:w="1980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021">
              <w:rPr>
                <w:rFonts w:ascii="Times New Roman" w:hAnsi="Times New Roman" w:cs="Times New Roman"/>
                <w:sz w:val="24"/>
                <w:szCs w:val="24"/>
              </w:rPr>
              <w:t>Пункт стандарта</w:t>
            </w:r>
          </w:p>
        </w:tc>
        <w:tc>
          <w:tcPr>
            <w:tcW w:w="3685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87" w:type="dxa"/>
          </w:tcPr>
          <w:p w:rsidR="007B1021" w:rsidRPr="007B1021" w:rsidRDefault="0094231D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86844" w:rsidTr="00FA7548">
        <w:tc>
          <w:tcPr>
            <w:tcW w:w="1980" w:type="dxa"/>
            <w:vMerge w:val="restart"/>
          </w:tcPr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Pr="007B1021" w:rsidRDefault="008B32E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снижению потерь в сетях.</w:t>
            </w:r>
          </w:p>
        </w:tc>
        <w:tc>
          <w:tcPr>
            <w:tcW w:w="4587" w:type="dxa"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сетевой организацией электрической энергии для компенсации потерь в сетях и ее стоимости.</w:t>
            </w:r>
          </w:p>
        </w:tc>
        <w:tc>
          <w:tcPr>
            <w:tcW w:w="4587" w:type="dxa"/>
          </w:tcPr>
          <w:p w:rsidR="00886844" w:rsidRPr="007B1021" w:rsidRDefault="00886844" w:rsidP="00C6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потерь, объем потерь в сети за 20</w:t>
            </w:r>
            <w:r w:rsidR="00C65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сетевой организации на покупку потерь в собственных сетях. </w:t>
            </w:r>
          </w:p>
        </w:tc>
        <w:tc>
          <w:tcPr>
            <w:tcW w:w="4587" w:type="dxa"/>
          </w:tcPr>
          <w:p w:rsidR="00886844" w:rsidRPr="007B1021" w:rsidRDefault="00886844" w:rsidP="00C6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</w:t>
            </w:r>
            <w:r w:rsidR="00C658AD">
              <w:rPr>
                <w:rFonts w:ascii="Times New Roman" w:hAnsi="Times New Roman" w:cs="Times New Roman"/>
                <w:sz w:val="24"/>
                <w:szCs w:val="24"/>
              </w:rPr>
              <w:t>терь, объем потерь в сети за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фактических потерь, оплачиваемых покупателями при осуществлении расчетов за электрическую энергию.</w:t>
            </w:r>
          </w:p>
        </w:tc>
        <w:tc>
          <w:tcPr>
            <w:tcW w:w="4587" w:type="dxa"/>
          </w:tcPr>
          <w:p w:rsidR="00886844" w:rsidRDefault="00FA7548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отсутствует. </w:t>
            </w:r>
          </w:p>
          <w:p w:rsidR="00FA7548" w:rsidRPr="007B1021" w:rsidRDefault="00FA7548" w:rsidP="00FA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потребители, находящиеся в зоне действия сетевой организации, осуществляют расчеты за электрическую энергию по договорам энергоснабжения с Гарантирующим поставщиком</w:t>
            </w:r>
          </w:p>
        </w:tc>
      </w:tr>
    </w:tbl>
    <w:p w:rsidR="00DA2ABD" w:rsidRDefault="00DA2ABD"/>
    <w:sectPr w:rsidR="00DA2ABD" w:rsidSect="007B1021">
      <w:pgSz w:w="11906" w:h="16838"/>
      <w:pgMar w:top="851" w:right="56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12"/>
    <w:rsid w:val="001C6608"/>
    <w:rsid w:val="00282A0F"/>
    <w:rsid w:val="007B1021"/>
    <w:rsid w:val="00886844"/>
    <w:rsid w:val="008B32E4"/>
    <w:rsid w:val="0094231D"/>
    <w:rsid w:val="00973512"/>
    <w:rsid w:val="00AF49E6"/>
    <w:rsid w:val="00C658AD"/>
    <w:rsid w:val="00DA2ABD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160C-CDE0-4F9F-A16E-12353FD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Kosarev</cp:lastModifiedBy>
  <cp:revision>7</cp:revision>
  <dcterms:created xsi:type="dcterms:W3CDTF">2017-02-10T10:44:00Z</dcterms:created>
  <dcterms:modified xsi:type="dcterms:W3CDTF">2021-01-29T08:03:00Z</dcterms:modified>
</cp:coreProperties>
</file>