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D1" w:rsidRPr="00637F20" w:rsidRDefault="00637F20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20">
        <w:rPr>
          <w:rFonts w:ascii="Times New Roman" w:hAnsi="Times New Roman" w:cs="Times New Roman"/>
          <w:b/>
          <w:sz w:val="28"/>
          <w:szCs w:val="28"/>
        </w:rPr>
        <w:t xml:space="preserve">Запрос № 1 о разъяснении положений документации по процедуре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37F20">
        <w:rPr>
          <w:rFonts w:ascii="Times New Roman" w:hAnsi="Times New Roman" w:cs="Times New Roman"/>
          <w:b/>
          <w:sz w:val="28"/>
          <w:szCs w:val="28"/>
        </w:rPr>
        <w:t>№ 190141500780</w:t>
      </w:r>
    </w:p>
    <w:p w:rsidR="00A023D1" w:rsidRPr="00637F20" w:rsidRDefault="00A023D1" w:rsidP="00A023D1">
      <w:pPr>
        <w:pStyle w:val="Bodytext20"/>
        <w:shd w:val="clear" w:color="auto" w:fill="auto"/>
        <w:tabs>
          <w:tab w:val="left" w:pos="344"/>
        </w:tabs>
        <w:spacing w:after="124"/>
        <w:ind w:left="380" w:firstLine="0"/>
      </w:pPr>
    </w:p>
    <w:p w:rsidR="00637F20" w:rsidRDefault="00637F20" w:rsidP="000B404F">
      <w:pPr>
        <w:pStyle w:val="Bodytext20"/>
        <w:tabs>
          <w:tab w:val="left" w:pos="344"/>
        </w:tabs>
        <w:spacing w:after="124"/>
        <w:ind w:firstLine="0"/>
      </w:pPr>
    </w:p>
    <w:p w:rsidR="00637F20" w:rsidRPr="000B404F" w:rsidRDefault="00637F20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Тема запроса</w:t>
      </w:r>
      <w:r w:rsidR="000B404F" w:rsidRPr="000B404F">
        <w:rPr>
          <w:b/>
        </w:rPr>
        <w:t>:</w:t>
      </w:r>
      <w:r w:rsidR="000B404F">
        <w:t xml:space="preserve"> р</w:t>
      </w:r>
      <w:r w:rsidR="000B404F" w:rsidRPr="000B404F">
        <w:t>азъяснение условий договора</w:t>
      </w:r>
    </w:p>
    <w:p w:rsidR="000B404F" w:rsidRPr="000B404F" w:rsidRDefault="000B404F" w:rsidP="00637F20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Текст запроса:</w:t>
      </w:r>
    </w:p>
    <w:p w:rsidR="000B404F" w:rsidRDefault="000B404F" w:rsidP="000B404F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after="124"/>
        <w:ind w:left="380"/>
      </w:pPr>
      <w:r>
        <w:t>В тендерной документации п. 4.1.10 указанно, что Цена договора включает все расходы, которые понесёт участник при исполнении условий договора, в том числе затраты на приобретение необходимой конструкторской и технической документации. В стоимость выданного ранее КП, по запросу ориентировочной стоимости, данная закупка не была включена. И по предварительной информации обеспечение Исполнителя конструкторской документацией за Заказчиком по запросу.</w:t>
      </w:r>
    </w:p>
    <w:p w:rsidR="000B404F" w:rsidRDefault="000B404F" w:rsidP="000B404F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after="124"/>
        <w:ind w:left="380"/>
      </w:pPr>
      <w:r>
        <w:t>В тендерной документации нет информации о том, что поставка мебели и изоляции за Заказчиком. В расчёт, выданного ранее КП, данные материалы не входили.</w:t>
      </w:r>
    </w:p>
    <w:p w:rsidR="000B404F" w:rsidRDefault="000B404F" w:rsidP="000B404F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after="124"/>
        <w:ind w:left="380"/>
      </w:pPr>
      <w:r>
        <w:t xml:space="preserve">К тендерной документации приложен образец Договора с приложениями. По требованиям к претенденту нет информации, надо ли подписывать данный образец и прикладывать к заявке, или не надо. Договор выложен в полном объёме, нет ли дополнительных документов? </w:t>
      </w:r>
    </w:p>
    <w:p w:rsidR="000B404F" w:rsidRDefault="000B404F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</w:p>
    <w:p w:rsidR="000B404F" w:rsidRPr="000B404F" w:rsidRDefault="000B404F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 xml:space="preserve">Текст </w:t>
      </w:r>
      <w:r>
        <w:rPr>
          <w:b/>
        </w:rPr>
        <w:t>ответа</w:t>
      </w:r>
      <w:r w:rsidRPr="000B404F">
        <w:rPr>
          <w:b/>
        </w:rPr>
        <w:t>:</w:t>
      </w:r>
    </w:p>
    <w:p w:rsidR="00E612E1" w:rsidRPr="00637F20" w:rsidRDefault="00A023D1" w:rsidP="000B404F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after="124"/>
        <w:ind w:left="426"/>
      </w:pPr>
      <w:r w:rsidRPr="00637F20">
        <w:t>В условия закупки в цену включено приобретение конструкторской и технической документации, как случай крайней необходимости в случае ее недостаточности. По информации, полученной от ОСК, конструкторская документация имеется на предприятии и может быть предоставлена для ознакомления по запросу. При необходимости Исполнитель может вн</w:t>
      </w:r>
      <w:bookmarkStart w:id="0" w:name="_GoBack"/>
      <w:bookmarkEnd w:id="0"/>
      <w:r w:rsidRPr="00637F20">
        <w:t>ести этот пункт в условия договора.</w:t>
      </w:r>
    </w:p>
    <w:p w:rsidR="00E612E1" w:rsidRPr="00637F20" w:rsidRDefault="00A023D1" w:rsidP="000B404F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after="116" w:line="317" w:lineRule="exact"/>
        <w:ind w:left="426"/>
      </w:pPr>
      <w:r w:rsidRPr="00637F20">
        <w:t>Поставка мебели и изоляции осуществляется Заказчиком (при необходимости предлагаем включить в условия договора).</w:t>
      </w:r>
    </w:p>
    <w:p w:rsidR="00E612E1" w:rsidRPr="00637F20" w:rsidRDefault="00A023D1" w:rsidP="000B404F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6"/>
      </w:pPr>
      <w:r w:rsidRPr="00637F20">
        <w:t>Пункт 3.8 «Заключение договора» в извещении на проведение закупки содержит в себе порядок заключения договора. При этом в соответствии с 223 ФЗ при проведении конкурентной закупки, победителем закупки должен быть подписан договор в той форме, в которой он выложен на площадку. Допускаются незначительные изменения или</w:t>
      </w:r>
      <w:r w:rsidR="000B404F">
        <w:t xml:space="preserve"> </w:t>
      </w:r>
      <w:r w:rsidRPr="00637F20">
        <w:t>дополнения</w:t>
      </w:r>
      <w:r w:rsidR="00186727">
        <w:t>,</w:t>
      </w:r>
      <w:r w:rsidRPr="00637F20">
        <w:t xml:space="preserve"> не ухудшающие положение Заказчика.</w:t>
      </w:r>
    </w:p>
    <w:sectPr w:rsidR="00E612E1" w:rsidRPr="00637F20" w:rsidSect="00637F20">
      <w:pgSz w:w="11900" w:h="16840"/>
      <w:pgMar w:top="709" w:right="843" w:bottom="56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04F" w:rsidRDefault="000B404F">
      <w:r>
        <w:separator/>
      </w:r>
    </w:p>
  </w:endnote>
  <w:endnote w:type="continuationSeparator" w:id="0">
    <w:p w:rsidR="000B404F" w:rsidRDefault="000B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04F" w:rsidRDefault="000B404F"/>
  </w:footnote>
  <w:footnote w:type="continuationSeparator" w:id="0">
    <w:p w:rsidR="000B404F" w:rsidRDefault="000B40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BEA"/>
    <w:multiLevelType w:val="multilevel"/>
    <w:tmpl w:val="0D38A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E7C8F"/>
    <w:multiLevelType w:val="hybridMultilevel"/>
    <w:tmpl w:val="9558B8CC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12E1"/>
    <w:rsid w:val="000B404F"/>
    <w:rsid w:val="00186727"/>
    <w:rsid w:val="00637F20"/>
    <w:rsid w:val="00A023D1"/>
    <w:rsid w:val="00E612E1"/>
    <w:rsid w:val="00E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043A6-DC39-47E3-BDDE-40EE5EEE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Новосельская Ю.А.</cp:lastModifiedBy>
  <cp:revision>3</cp:revision>
  <dcterms:created xsi:type="dcterms:W3CDTF">2019-12-20T05:31:00Z</dcterms:created>
  <dcterms:modified xsi:type="dcterms:W3CDTF">2019-12-20T05:59:00Z</dcterms:modified>
</cp:coreProperties>
</file>