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10E" w:rsidRPr="00FE2D87" w:rsidRDefault="0022210E" w:rsidP="0022210E">
      <w:pPr>
        <w:pStyle w:val="20"/>
        <w:shd w:val="clear" w:color="auto" w:fill="auto"/>
        <w:spacing w:line="240" w:lineRule="auto"/>
        <w:jc w:val="center"/>
        <w:rPr>
          <w:rFonts w:ascii="Times New Roman" w:hAnsi="Times New Roman" w:cs="Times New Roman"/>
          <w:b w:val="0"/>
          <w:sz w:val="24"/>
          <w:szCs w:val="24"/>
          <w:u w:val="single"/>
        </w:rPr>
      </w:pPr>
      <w:bookmarkStart w:id="0" w:name="bookmark3"/>
      <w:bookmarkStart w:id="1" w:name="_GoBack"/>
      <w:bookmarkEnd w:id="1"/>
      <w:r w:rsidRPr="00846116">
        <w:rPr>
          <w:rFonts w:ascii="Times New Roman" w:hAnsi="Times New Roman" w:cs="Times New Roman"/>
          <w:sz w:val="24"/>
          <w:szCs w:val="24"/>
        </w:rPr>
        <w:t xml:space="preserve">ДОГОВОР ПОСТАВКИ № </w:t>
      </w:r>
      <w:r w:rsidR="00F33AC5">
        <w:rPr>
          <w:rFonts w:ascii="Times New Roman" w:hAnsi="Times New Roman" w:cs="Times New Roman"/>
          <w:b w:val="0"/>
          <w:sz w:val="24"/>
          <w:szCs w:val="24"/>
        </w:rPr>
        <w:t>1822187302961442209025319</w:t>
      </w:r>
      <w:r w:rsidR="00FE2D87">
        <w:rPr>
          <w:rFonts w:ascii="Times New Roman" w:hAnsi="Times New Roman" w:cs="Times New Roman"/>
          <w:b w:val="0"/>
          <w:sz w:val="24"/>
          <w:szCs w:val="24"/>
        </w:rPr>
        <w:t>/872-6040-</w:t>
      </w:r>
      <w:r w:rsidR="00FE2D87">
        <w:rPr>
          <w:rFonts w:ascii="Times New Roman" w:hAnsi="Times New Roman" w:cs="Times New Roman"/>
          <w:b w:val="0"/>
          <w:sz w:val="24"/>
          <w:szCs w:val="24"/>
          <w:u w:val="single"/>
        </w:rPr>
        <w:t xml:space="preserve">                .</w:t>
      </w:r>
    </w:p>
    <w:p w:rsidR="0022210E" w:rsidRPr="00846116" w:rsidRDefault="0022210E" w:rsidP="0022210E">
      <w:pPr>
        <w:pStyle w:val="4"/>
        <w:shd w:val="clear" w:color="auto" w:fill="auto"/>
        <w:tabs>
          <w:tab w:val="right" w:pos="7414"/>
          <w:tab w:val="right" w:pos="7818"/>
          <w:tab w:val="right" w:leader="underscore" w:pos="8934"/>
          <w:tab w:val="right" w:pos="9448"/>
        </w:tabs>
        <w:spacing w:before="0" w:after="0" w:line="240" w:lineRule="auto"/>
        <w:jc w:val="center"/>
        <w:rPr>
          <w:rFonts w:ascii="Times New Roman" w:hAnsi="Times New Roman" w:cs="Times New Roman"/>
          <w:sz w:val="24"/>
          <w:szCs w:val="24"/>
        </w:rPr>
      </w:pPr>
    </w:p>
    <w:p w:rsidR="0022210E" w:rsidRPr="009B255B" w:rsidRDefault="0022210E" w:rsidP="0022210E">
      <w:pPr>
        <w:pStyle w:val="4"/>
        <w:shd w:val="clear" w:color="auto" w:fill="auto"/>
        <w:tabs>
          <w:tab w:val="right" w:pos="7414"/>
          <w:tab w:val="right" w:pos="7818"/>
          <w:tab w:val="right" w:leader="underscore" w:pos="8934"/>
          <w:tab w:val="right" w:pos="9448"/>
        </w:tabs>
        <w:spacing w:before="0" w:after="0" w:line="240" w:lineRule="auto"/>
        <w:rPr>
          <w:rFonts w:ascii="Times New Roman" w:hAnsi="Times New Roman" w:cs="Times New Roman"/>
        </w:rPr>
      </w:pPr>
    </w:p>
    <w:p w:rsidR="0022210E" w:rsidRPr="0086150B" w:rsidRDefault="0022210E" w:rsidP="004F4570">
      <w:pPr>
        <w:pStyle w:val="4"/>
        <w:shd w:val="clear" w:color="auto" w:fill="auto"/>
        <w:tabs>
          <w:tab w:val="right" w:pos="7414"/>
          <w:tab w:val="right" w:pos="7818"/>
          <w:tab w:val="right" w:leader="underscore" w:pos="8934"/>
          <w:tab w:val="right" w:pos="9448"/>
        </w:tabs>
        <w:spacing w:before="0" w:after="0" w:line="240" w:lineRule="auto"/>
        <w:rPr>
          <w:rFonts w:ascii="Times New Roman" w:hAnsi="Times New Roman" w:cs="Times New Roman"/>
        </w:rPr>
      </w:pPr>
      <w:r w:rsidRPr="0086150B">
        <w:rPr>
          <w:rFonts w:ascii="Times New Roman" w:hAnsi="Times New Roman" w:cs="Times New Roman"/>
        </w:rPr>
        <w:t>г.</w:t>
      </w:r>
      <w:r w:rsidR="00F33AC5">
        <w:rPr>
          <w:rFonts w:ascii="Times New Roman" w:hAnsi="Times New Roman" w:cs="Times New Roman"/>
        </w:rPr>
        <w:t xml:space="preserve"> Снежногорск</w:t>
      </w:r>
      <w:r w:rsidR="006A4B08">
        <w:rPr>
          <w:rFonts w:ascii="Times New Roman" w:hAnsi="Times New Roman" w:cs="Times New Roman"/>
        </w:rPr>
        <w:t xml:space="preserve">                     </w:t>
      </w:r>
      <w:r w:rsidRPr="0086150B">
        <w:rPr>
          <w:rFonts w:ascii="Times New Roman" w:hAnsi="Times New Roman" w:cs="Times New Roman"/>
        </w:rPr>
        <w:t xml:space="preserve">                                               </w:t>
      </w:r>
      <w:r>
        <w:rPr>
          <w:rFonts w:ascii="Times New Roman" w:hAnsi="Times New Roman" w:cs="Times New Roman"/>
        </w:rPr>
        <w:t xml:space="preserve">             </w:t>
      </w:r>
      <w:r w:rsidRPr="0086150B">
        <w:rPr>
          <w:rFonts w:ascii="Times New Roman" w:hAnsi="Times New Roman" w:cs="Times New Roman"/>
        </w:rPr>
        <w:t xml:space="preserve">  </w:t>
      </w:r>
      <w:r w:rsidRPr="0086150B">
        <w:rPr>
          <w:rFonts w:ascii="Times New Roman" w:hAnsi="Times New Roman" w:cs="Times New Roman"/>
        </w:rPr>
        <w:tab/>
      </w:r>
      <w:r w:rsidR="00F33AC5">
        <w:rPr>
          <w:rFonts w:ascii="Times New Roman" w:hAnsi="Times New Roman" w:cs="Times New Roman"/>
        </w:rPr>
        <w:t xml:space="preserve">           </w:t>
      </w:r>
      <w:r w:rsidRPr="0086150B">
        <w:rPr>
          <w:rFonts w:ascii="Times New Roman" w:hAnsi="Times New Roman" w:cs="Times New Roman"/>
        </w:rPr>
        <w:t xml:space="preserve">«___» </w:t>
      </w:r>
      <w:r w:rsidR="0058499D">
        <w:rPr>
          <w:rFonts w:ascii="Times New Roman" w:hAnsi="Times New Roman" w:cs="Times New Roman"/>
        </w:rPr>
        <w:t>________ 201</w:t>
      </w:r>
      <w:r w:rsidR="0058499D" w:rsidRPr="00052234">
        <w:rPr>
          <w:rFonts w:ascii="Times New Roman" w:hAnsi="Times New Roman" w:cs="Times New Roman"/>
        </w:rPr>
        <w:t>9</w:t>
      </w:r>
      <w:r w:rsidRPr="0086150B">
        <w:rPr>
          <w:rFonts w:ascii="Times New Roman" w:hAnsi="Times New Roman" w:cs="Times New Roman"/>
        </w:rPr>
        <w:t xml:space="preserve"> г.</w:t>
      </w:r>
    </w:p>
    <w:p w:rsidR="0022210E" w:rsidRDefault="0022210E" w:rsidP="004F4570">
      <w:pPr>
        <w:pStyle w:val="4"/>
        <w:shd w:val="clear" w:color="auto" w:fill="auto"/>
        <w:tabs>
          <w:tab w:val="center" w:leader="underscore" w:pos="3004"/>
          <w:tab w:val="center" w:pos="3917"/>
          <w:tab w:val="left" w:pos="4869"/>
        </w:tabs>
        <w:spacing w:before="0" w:after="0" w:line="240" w:lineRule="auto"/>
        <w:ind w:firstLine="567"/>
        <w:rPr>
          <w:rFonts w:ascii="Times New Roman" w:hAnsi="Times New Roman" w:cs="Times New Roman"/>
        </w:rPr>
      </w:pPr>
    </w:p>
    <w:p w:rsidR="0022210E" w:rsidRPr="001B2C4A" w:rsidRDefault="0022210E" w:rsidP="004F4570">
      <w:pPr>
        <w:pStyle w:val="4"/>
        <w:shd w:val="clear" w:color="auto" w:fill="auto"/>
        <w:tabs>
          <w:tab w:val="center" w:leader="underscore" w:pos="3004"/>
          <w:tab w:val="center" w:pos="3917"/>
          <w:tab w:val="left" w:pos="4869"/>
        </w:tabs>
        <w:spacing w:before="0" w:after="0" w:line="240" w:lineRule="auto"/>
        <w:ind w:firstLine="567"/>
        <w:rPr>
          <w:rFonts w:ascii="Times New Roman" w:hAnsi="Times New Roman" w:cs="Times New Roman"/>
          <w:sz w:val="24"/>
          <w:szCs w:val="24"/>
        </w:rPr>
      </w:pPr>
    </w:p>
    <w:p w:rsidR="0022210E" w:rsidRPr="001B2C4A" w:rsidRDefault="0022210E" w:rsidP="004F4570">
      <w:pPr>
        <w:pStyle w:val="4"/>
        <w:shd w:val="clear" w:color="auto" w:fill="auto"/>
        <w:tabs>
          <w:tab w:val="center" w:leader="underscore" w:pos="3004"/>
          <w:tab w:val="center" w:pos="3917"/>
          <w:tab w:val="left" w:pos="4869"/>
        </w:tabs>
        <w:spacing w:before="0" w:after="0" w:line="240" w:lineRule="auto"/>
        <w:ind w:firstLine="567"/>
        <w:rPr>
          <w:rFonts w:ascii="Times New Roman" w:hAnsi="Times New Roman" w:cs="Times New Roman"/>
          <w:sz w:val="24"/>
          <w:szCs w:val="24"/>
        </w:rPr>
      </w:pPr>
      <w:r w:rsidRPr="001B2C4A">
        <w:rPr>
          <w:rFonts w:ascii="Times New Roman" w:hAnsi="Times New Roman" w:cs="Times New Roman"/>
          <w:sz w:val="24"/>
          <w:szCs w:val="24"/>
        </w:rPr>
        <w:t>_____________________________________________________</w:t>
      </w:r>
      <w:r w:rsidR="001B2C4A">
        <w:rPr>
          <w:rFonts w:ascii="Times New Roman" w:hAnsi="Times New Roman" w:cs="Times New Roman"/>
          <w:sz w:val="24"/>
          <w:szCs w:val="24"/>
        </w:rPr>
        <w:t>________</w:t>
      </w:r>
      <w:r w:rsidRPr="001B2C4A">
        <w:rPr>
          <w:rFonts w:ascii="Times New Roman" w:hAnsi="Times New Roman" w:cs="Times New Roman"/>
          <w:sz w:val="24"/>
          <w:szCs w:val="24"/>
        </w:rPr>
        <w:t xml:space="preserve">, именуемое </w:t>
      </w:r>
      <w:r w:rsidRPr="001B2C4A">
        <w:rPr>
          <w:rFonts w:ascii="Times New Roman" w:hAnsi="Times New Roman" w:cs="Times New Roman"/>
          <w:sz w:val="24"/>
          <w:szCs w:val="24"/>
        </w:rPr>
        <w:tab/>
        <w:t>в дальнейшем «Поставщик» в лице _______________________________________</w:t>
      </w:r>
    </w:p>
    <w:p w:rsidR="0022210E" w:rsidRPr="001B2C4A" w:rsidRDefault="0022210E" w:rsidP="004F4570">
      <w:pPr>
        <w:pStyle w:val="4"/>
        <w:shd w:val="clear" w:color="auto" w:fill="auto"/>
        <w:spacing w:before="0" w:after="0" w:line="240" w:lineRule="auto"/>
        <w:rPr>
          <w:rFonts w:ascii="Times New Roman" w:hAnsi="Times New Roman" w:cs="Times New Roman"/>
          <w:sz w:val="24"/>
          <w:szCs w:val="24"/>
        </w:rPr>
      </w:pPr>
      <w:r w:rsidRPr="001B2C4A">
        <w:rPr>
          <w:rFonts w:ascii="Times New Roman" w:hAnsi="Times New Roman" w:cs="Times New Roman"/>
          <w:sz w:val="24"/>
          <w:szCs w:val="24"/>
        </w:rPr>
        <w:t xml:space="preserve">___________________, действующего на основании _______________________, с одной стороны, и </w:t>
      </w:r>
      <w:r w:rsidR="00F12791">
        <w:rPr>
          <w:rStyle w:val="a4"/>
          <w:rFonts w:ascii="Times New Roman" w:hAnsi="Times New Roman" w:cs="Times New Roman"/>
          <w:b w:val="0"/>
          <w:sz w:val="24"/>
          <w:szCs w:val="24"/>
        </w:rPr>
        <w:t>АО «ЦС «Звездочка»</w:t>
      </w:r>
      <w:r w:rsidRPr="001B2C4A">
        <w:rPr>
          <w:rStyle w:val="a4"/>
          <w:rFonts w:ascii="Times New Roman" w:hAnsi="Times New Roman" w:cs="Times New Roman"/>
          <w:sz w:val="24"/>
          <w:szCs w:val="24"/>
        </w:rPr>
        <w:t xml:space="preserve"> </w:t>
      </w:r>
      <w:r w:rsidRPr="001B2C4A">
        <w:rPr>
          <w:rFonts w:ascii="Times New Roman" w:hAnsi="Times New Roman" w:cs="Times New Roman"/>
          <w:sz w:val="24"/>
          <w:szCs w:val="24"/>
        </w:rPr>
        <w:t xml:space="preserve">именуемое в дальнейшем «Покупатель», в лице </w:t>
      </w:r>
      <w:r w:rsidRPr="001B2C4A">
        <w:rPr>
          <w:rStyle w:val="1"/>
          <w:rFonts w:ascii="Times New Roman" w:hAnsi="Times New Roman" w:cs="Times New Roman"/>
          <w:sz w:val="24"/>
          <w:szCs w:val="24"/>
        </w:rPr>
        <w:t xml:space="preserve">Директора Филиала «СРЗ «Нерпа» </w:t>
      </w:r>
      <w:r w:rsidRPr="001B2C4A">
        <w:rPr>
          <w:rStyle w:val="a4"/>
          <w:rFonts w:ascii="Times New Roman" w:hAnsi="Times New Roman" w:cs="Times New Roman"/>
          <w:b w:val="0"/>
          <w:sz w:val="24"/>
          <w:szCs w:val="24"/>
        </w:rPr>
        <w:t xml:space="preserve">АО «ЦС «Звездочка» </w:t>
      </w:r>
      <w:r w:rsidRPr="001B2C4A">
        <w:rPr>
          <w:rStyle w:val="1"/>
          <w:rFonts w:ascii="Times New Roman" w:hAnsi="Times New Roman" w:cs="Times New Roman"/>
          <w:sz w:val="24"/>
          <w:szCs w:val="24"/>
        </w:rPr>
        <w:t xml:space="preserve">Аркадия Алексеевича Оганяна, действующего на основании доверенности </w:t>
      </w:r>
      <w:r w:rsidR="00F22DEA">
        <w:rPr>
          <w:rFonts w:ascii="Times New Roman" w:eastAsiaTheme="minorEastAsia" w:hAnsi="Times New Roman" w:cs="Times New Roman"/>
          <w:color w:val="000000"/>
          <w:sz w:val="24"/>
          <w:szCs w:val="24"/>
          <w:shd w:val="clear" w:color="auto" w:fill="FFFFFF"/>
          <w:lang w:eastAsia="ru-RU"/>
        </w:rPr>
        <w:t>№</w:t>
      </w:r>
      <w:r w:rsidR="00F22DEA" w:rsidRPr="00F22DEA">
        <w:rPr>
          <w:rFonts w:ascii="Times New Roman" w:eastAsiaTheme="minorEastAsia" w:hAnsi="Times New Roman" w:cs="Times New Roman"/>
          <w:color w:val="000000"/>
          <w:sz w:val="24"/>
          <w:szCs w:val="24"/>
          <w:shd w:val="clear" w:color="auto" w:fill="FFFFFF"/>
          <w:lang w:eastAsia="ru-RU"/>
        </w:rPr>
        <w:t xml:space="preserve"> </w:t>
      </w:r>
      <w:r w:rsidR="00F33AC5" w:rsidRPr="00F33AC5">
        <w:rPr>
          <w:rFonts w:ascii="Times New Roman" w:eastAsiaTheme="minorEastAsia" w:hAnsi="Times New Roman" w:cs="Times New Roman"/>
          <w:color w:val="000000"/>
          <w:sz w:val="24"/>
          <w:szCs w:val="24"/>
          <w:shd w:val="clear" w:color="auto" w:fill="FFFFFF"/>
          <w:lang w:eastAsia="ru-RU"/>
        </w:rPr>
        <w:t>545/322 ФД от 04.12.2017г</w:t>
      </w:r>
      <w:r w:rsidRPr="001B2C4A">
        <w:rPr>
          <w:rStyle w:val="1"/>
          <w:rFonts w:ascii="Times New Roman" w:hAnsi="Times New Roman" w:cs="Times New Roman"/>
          <w:sz w:val="24"/>
          <w:szCs w:val="24"/>
        </w:rPr>
        <w:t>.</w:t>
      </w:r>
      <w:r w:rsidRPr="001B2C4A">
        <w:rPr>
          <w:rFonts w:ascii="Times New Roman" w:hAnsi="Times New Roman" w:cs="Times New Roman"/>
          <w:sz w:val="24"/>
          <w:szCs w:val="24"/>
        </w:rPr>
        <w:t xml:space="preserve">, с другой стороны, совместно именуемые «Стороны», заключили настоящий Договор поставки о следующем: </w:t>
      </w:r>
    </w:p>
    <w:p w:rsidR="0022210E" w:rsidRPr="0086150B" w:rsidRDefault="0022210E" w:rsidP="004F4570">
      <w:pPr>
        <w:pStyle w:val="4"/>
        <w:shd w:val="clear" w:color="auto" w:fill="auto"/>
        <w:spacing w:before="0" w:after="0" w:line="240" w:lineRule="auto"/>
        <w:rPr>
          <w:rFonts w:ascii="Times New Roman" w:hAnsi="Times New Roman" w:cs="Times New Roman"/>
        </w:rPr>
      </w:pPr>
    </w:p>
    <w:p w:rsidR="0022210E" w:rsidRDefault="0022210E" w:rsidP="004F4570">
      <w:pPr>
        <w:pStyle w:val="24"/>
        <w:keepNext/>
        <w:keepLines/>
        <w:shd w:val="clear" w:color="auto" w:fill="auto"/>
        <w:tabs>
          <w:tab w:val="left" w:pos="4558"/>
        </w:tabs>
        <w:spacing w:before="0" w:after="0" w:line="240" w:lineRule="auto"/>
        <w:jc w:val="center"/>
        <w:rPr>
          <w:rFonts w:ascii="Times New Roman" w:hAnsi="Times New Roman" w:cs="Times New Roman"/>
        </w:rPr>
      </w:pPr>
      <w:bookmarkStart w:id="2" w:name="bookmark0"/>
      <w:r w:rsidRPr="0086150B">
        <w:rPr>
          <w:rFonts w:ascii="Times New Roman" w:hAnsi="Times New Roman" w:cs="Times New Roman"/>
        </w:rPr>
        <w:t xml:space="preserve">1. </w:t>
      </w:r>
      <w:r w:rsidRPr="009D494A">
        <w:rPr>
          <w:rFonts w:ascii="Times New Roman" w:hAnsi="Times New Roman" w:cs="Times New Roman"/>
          <w:sz w:val="24"/>
          <w:szCs w:val="24"/>
        </w:rPr>
        <w:t>ПРЕДМЕТ ДОГОВОРА</w:t>
      </w:r>
      <w:bookmarkEnd w:id="2"/>
    </w:p>
    <w:p w:rsidR="009D494A" w:rsidRPr="0086150B" w:rsidRDefault="009D494A" w:rsidP="004F4570">
      <w:pPr>
        <w:pStyle w:val="24"/>
        <w:keepNext/>
        <w:keepLines/>
        <w:shd w:val="clear" w:color="auto" w:fill="auto"/>
        <w:tabs>
          <w:tab w:val="left" w:pos="4558"/>
        </w:tabs>
        <w:spacing w:before="0" w:after="0" w:line="240" w:lineRule="auto"/>
        <w:jc w:val="center"/>
        <w:rPr>
          <w:rFonts w:ascii="Times New Roman" w:hAnsi="Times New Roman" w:cs="Times New Roman"/>
        </w:rPr>
      </w:pPr>
    </w:p>
    <w:p w:rsidR="001B2C4A" w:rsidRPr="00471235" w:rsidRDefault="0022210E" w:rsidP="004F4570">
      <w:pPr>
        <w:tabs>
          <w:tab w:val="left" w:pos="709"/>
        </w:tabs>
        <w:spacing w:after="0"/>
        <w:ind w:firstLine="567"/>
        <w:jc w:val="both"/>
        <w:rPr>
          <w:rStyle w:val="a6"/>
          <w:rFonts w:ascii="Times New Roman" w:hAnsi="Times New Roman" w:cs="Times New Roman"/>
          <w:i w:val="0"/>
          <w:sz w:val="24"/>
          <w:szCs w:val="24"/>
        </w:rPr>
      </w:pPr>
      <w:r w:rsidRPr="00471235">
        <w:rPr>
          <w:rStyle w:val="a6"/>
          <w:rFonts w:ascii="Times New Roman" w:hAnsi="Times New Roman" w:cs="Times New Roman"/>
          <w:i w:val="0"/>
          <w:sz w:val="24"/>
          <w:szCs w:val="24"/>
        </w:rPr>
        <w:t xml:space="preserve">1.1. Поставщик обязуется передать, а Покупатель принять в собственность и оплатить продукцию, ассортимент (номенклатура), количество и цена которой согласовываются Сторонами в Спецификации, на условиях, установленных настоящим Договором. </w:t>
      </w:r>
    </w:p>
    <w:p w:rsidR="00F12791" w:rsidRDefault="0022210E" w:rsidP="004F4570">
      <w:pPr>
        <w:tabs>
          <w:tab w:val="left" w:pos="709"/>
        </w:tabs>
        <w:spacing w:after="0"/>
        <w:ind w:firstLine="567"/>
        <w:jc w:val="both"/>
        <w:rPr>
          <w:rFonts w:ascii="Times New Roman" w:eastAsia="Times New Roman" w:hAnsi="Times New Roman" w:cs="Times New Roman"/>
          <w:sz w:val="24"/>
          <w:szCs w:val="24"/>
        </w:rPr>
      </w:pPr>
      <w:r w:rsidRPr="00471235">
        <w:rPr>
          <w:rFonts w:ascii="Times New Roman" w:hAnsi="Times New Roman" w:cs="Times New Roman"/>
          <w:sz w:val="24"/>
          <w:szCs w:val="24"/>
        </w:rPr>
        <w:t>1.2. Поставка продукции по настоящему Договору осуществляется во исполнение государственного оборонного заказа, выполняемого в рамках Государственного контракта №</w:t>
      </w:r>
      <w:r w:rsidR="00F33AC5">
        <w:rPr>
          <w:rFonts w:ascii="Times New Roman" w:hAnsi="Times New Roman" w:cs="Times New Roman"/>
          <w:sz w:val="24"/>
          <w:szCs w:val="24"/>
        </w:rPr>
        <w:t xml:space="preserve"> </w:t>
      </w:r>
      <w:r w:rsidR="00F33AC5" w:rsidRPr="00F33AC5">
        <w:rPr>
          <w:rFonts w:ascii="Times New Roman" w:hAnsi="Times New Roman" w:cs="Times New Roman"/>
          <w:sz w:val="24"/>
          <w:szCs w:val="24"/>
        </w:rPr>
        <w:t>1822187302961442209025319</w:t>
      </w:r>
      <w:r w:rsidR="00F33AC5">
        <w:rPr>
          <w:rFonts w:ascii="Times New Roman" w:hAnsi="Times New Roman" w:cs="Times New Roman"/>
          <w:sz w:val="24"/>
          <w:szCs w:val="24"/>
        </w:rPr>
        <w:t xml:space="preserve"> </w:t>
      </w:r>
      <w:r w:rsidRPr="00471235">
        <w:rPr>
          <w:rFonts w:ascii="Times New Roman" w:hAnsi="Times New Roman" w:cs="Times New Roman"/>
          <w:sz w:val="24"/>
          <w:szCs w:val="24"/>
        </w:rPr>
        <w:t xml:space="preserve">от </w:t>
      </w:r>
      <w:r w:rsidR="00F33AC5">
        <w:rPr>
          <w:rFonts w:ascii="Times New Roman" w:hAnsi="Times New Roman" w:cs="Times New Roman"/>
          <w:sz w:val="24"/>
          <w:szCs w:val="24"/>
        </w:rPr>
        <w:t>20</w:t>
      </w:r>
      <w:r w:rsidR="001B2C4A" w:rsidRPr="00471235">
        <w:rPr>
          <w:rFonts w:ascii="Times New Roman" w:hAnsi="Times New Roman" w:cs="Times New Roman"/>
          <w:sz w:val="24"/>
          <w:szCs w:val="24"/>
        </w:rPr>
        <w:t>.0</w:t>
      </w:r>
      <w:r w:rsidR="00F33AC5">
        <w:rPr>
          <w:rFonts w:ascii="Times New Roman" w:hAnsi="Times New Roman" w:cs="Times New Roman"/>
          <w:sz w:val="24"/>
          <w:szCs w:val="24"/>
        </w:rPr>
        <w:t>4</w:t>
      </w:r>
      <w:r w:rsidRPr="00471235">
        <w:rPr>
          <w:rFonts w:ascii="Times New Roman" w:hAnsi="Times New Roman" w:cs="Times New Roman"/>
          <w:sz w:val="24"/>
          <w:szCs w:val="24"/>
        </w:rPr>
        <w:t>.201</w:t>
      </w:r>
      <w:r w:rsidR="00F33AC5">
        <w:rPr>
          <w:rFonts w:ascii="Times New Roman" w:hAnsi="Times New Roman" w:cs="Times New Roman"/>
          <w:sz w:val="24"/>
          <w:szCs w:val="24"/>
        </w:rPr>
        <w:t>8</w:t>
      </w:r>
      <w:r w:rsidRPr="00471235">
        <w:rPr>
          <w:rFonts w:ascii="Times New Roman" w:hAnsi="Times New Roman" w:cs="Times New Roman"/>
          <w:sz w:val="24"/>
          <w:szCs w:val="24"/>
        </w:rPr>
        <w:t>г., заключенного между АО «ЦС «Звездочка» и Министерством обороны РФ.</w:t>
      </w:r>
      <w:r w:rsidRPr="00471235">
        <w:rPr>
          <w:rFonts w:ascii="Times New Roman" w:eastAsia="Times New Roman" w:hAnsi="Times New Roman" w:cs="Times New Roman"/>
          <w:sz w:val="24"/>
          <w:szCs w:val="24"/>
        </w:rPr>
        <w:t xml:space="preserve"> </w:t>
      </w:r>
    </w:p>
    <w:p w:rsidR="009219CB" w:rsidRDefault="0022210E" w:rsidP="00F33AC5">
      <w:pPr>
        <w:tabs>
          <w:tab w:val="left" w:pos="709"/>
        </w:tabs>
        <w:spacing w:after="0"/>
        <w:ind w:firstLine="567"/>
        <w:jc w:val="both"/>
        <w:rPr>
          <w:rFonts w:ascii="Times New Roman" w:hAnsi="Times New Roman" w:cs="Times New Roman"/>
          <w:sz w:val="24"/>
          <w:szCs w:val="24"/>
        </w:rPr>
      </w:pPr>
      <w:r w:rsidRPr="00471235">
        <w:rPr>
          <w:rFonts w:ascii="Times New Roman" w:eastAsia="Times New Roman" w:hAnsi="Times New Roman" w:cs="Times New Roman"/>
          <w:sz w:val="24"/>
          <w:szCs w:val="24"/>
        </w:rPr>
        <w:t xml:space="preserve">Идентификационный код </w:t>
      </w:r>
      <w:bookmarkStart w:id="3" w:name="bookmark1"/>
      <w:r w:rsidR="00F33AC5" w:rsidRPr="00F33AC5">
        <w:rPr>
          <w:rFonts w:ascii="Times New Roman" w:hAnsi="Times New Roman" w:cs="Times New Roman"/>
          <w:sz w:val="24"/>
          <w:szCs w:val="24"/>
        </w:rPr>
        <w:t>1822187302961442209025319</w:t>
      </w:r>
    </w:p>
    <w:p w:rsidR="00471235" w:rsidRPr="00471235" w:rsidRDefault="00471235" w:rsidP="00F33AC5">
      <w:pPr>
        <w:tabs>
          <w:tab w:val="left" w:pos="709"/>
        </w:tabs>
        <w:spacing w:after="0"/>
        <w:ind w:firstLine="567"/>
        <w:jc w:val="both"/>
        <w:rPr>
          <w:rFonts w:ascii="Times New Roman" w:eastAsia="Times New Roman" w:hAnsi="Times New Roman" w:cs="Times New Roman"/>
          <w:sz w:val="24"/>
          <w:szCs w:val="24"/>
        </w:rPr>
      </w:pPr>
      <w:r w:rsidRPr="00471235">
        <w:rPr>
          <w:rFonts w:ascii="Times New Roman" w:eastAsia="Times New Roman" w:hAnsi="Times New Roman" w:cs="Times New Roman"/>
          <w:sz w:val="24"/>
          <w:szCs w:val="24"/>
        </w:rPr>
        <w:t xml:space="preserve">1.3. На отношения Сторон по настоящему Договору распространяются требования Федерального закона </w:t>
      </w:r>
      <w:r w:rsidR="00027213">
        <w:rPr>
          <w:rFonts w:ascii="Times New Roman" w:eastAsia="Times New Roman" w:hAnsi="Times New Roman" w:cs="Times New Roman"/>
          <w:sz w:val="24"/>
          <w:szCs w:val="24"/>
          <w:lang w:bidi="en-US"/>
        </w:rPr>
        <w:t>№</w:t>
      </w:r>
      <w:r w:rsidRPr="00471235">
        <w:rPr>
          <w:rFonts w:ascii="Times New Roman" w:eastAsia="Times New Roman" w:hAnsi="Times New Roman" w:cs="Times New Roman"/>
          <w:sz w:val="24"/>
          <w:szCs w:val="24"/>
          <w:lang w:bidi="en-US"/>
        </w:rPr>
        <w:t xml:space="preserve"> </w:t>
      </w:r>
      <w:r w:rsidRPr="00471235">
        <w:rPr>
          <w:rFonts w:ascii="Times New Roman" w:eastAsia="Times New Roman" w:hAnsi="Times New Roman" w:cs="Times New Roman"/>
          <w:sz w:val="24"/>
          <w:szCs w:val="24"/>
        </w:rPr>
        <w:t>275-ФЗ от 29.12.2012 г "О государственном оборонном заказе».</w:t>
      </w:r>
    </w:p>
    <w:p w:rsidR="00471235" w:rsidRPr="00B14CA4" w:rsidRDefault="00471235" w:rsidP="00471235">
      <w:pPr>
        <w:pStyle w:val="4"/>
        <w:shd w:val="clear" w:color="auto" w:fill="auto"/>
        <w:spacing w:before="0" w:after="0" w:line="240" w:lineRule="auto"/>
        <w:ind w:firstLine="567"/>
        <w:rPr>
          <w:rFonts w:ascii="Times New Roman" w:hAnsi="Times New Roman" w:cs="Times New Roman"/>
          <w:sz w:val="24"/>
          <w:szCs w:val="24"/>
        </w:rPr>
      </w:pPr>
    </w:p>
    <w:p w:rsidR="00471235" w:rsidRDefault="00471235" w:rsidP="00471235">
      <w:pPr>
        <w:pStyle w:val="4"/>
        <w:shd w:val="clear" w:color="auto" w:fill="auto"/>
        <w:spacing w:before="0" w:after="0" w:line="240" w:lineRule="auto"/>
        <w:jc w:val="center"/>
        <w:rPr>
          <w:rFonts w:ascii="Times New Roman" w:hAnsi="Times New Roman" w:cs="Times New Roman"/>
          <w:b/>
          <w:sz w:val="24"/>
          <w:szCs w:val="24"/>
        </w:rPr>
      </w:pPr>
      <w:r w:rsidRPr="00B14CA4">
        <w:rPr>
          <w:rFonts w:ascii="Times New Roman" w:hAnsi="Times New Roman" w:cs="Times New Roman"/>
          <w:b/>
          <w:sz w:val="24"/>
          <w:szCs w:val="24"/>
        </w:rPr>
        <w:t>2. КАЧЕСТВО И КОМПЛЕКТНОСТЬ ПРОДУКЦИИ</w:t>
      </w:r>
    </w:p>
    <w:p w:rsidR="009D494A" w:rsidRPr="00B14CA4" w:rsidRDefault="009D494A" w:rsidP="00471235">
      <w:pPr>
        <w:pStyle w:val="4"/>
        <w:shd w:val="clear" w:color="auto" w:fill="auto"/>
        <w:spacing w:before="0" w:after="0" w:line="240" w:lineRule="auto"/>
        <w:jc w:val="center"/>
        <w:rPr>
          <w:rFonts w:ascii="Times New Roman" w:hAnsi="Times New Roman" w:cs="Times New Roman"/>
          <w:b/>
          <w:sz w:val="24"/>
          <w:szCs w:val="24"/>
        </w:rPr>
      </w:pPr>
    </w:p>
    <w:p w:rsidR="00BA2149" w:rsidRDefault="00471235"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B14CA4">
        <w:rPr>
          <w:rFonts w:ascii="Times New Roman" w:hAnsi="Times New Roman" w:cs="Times New Roman"/>
          <w:sz w:val="24"/>
          <w:szCs w:val="24"/>
        </w:rPr>
        <w:t>2.1.</w:t>
      </w:r>
      <w:r w:rsidR="00FB50D8">
        <w:rPr>
          <w:rFonts w:ascii="Times New Roman" w:hAnsi="Times New Roman" w:cs="Times New Roman"/>
          <w:sz w:val="24"/>
          <w:szCs w:val="24"/>
        </w:rPr>
        <w:t xml:space="preserve"> </w:t>
      </w:r>
      <w:r w:rsidRPr="00B14CA4">
        <w:rPr>
          <w:rFonts w:ascii="Times New Roman" w:hAnsi="Times New Roman" w:cs="Times New Roman"/>
          <w:sz w:val="24"/>
          <w:szCs w:val="24"/>
        </w:rPr>
        <w:t>Качество поставляемой продукции должны соответствовать нормативной документации, условиям настоящего Договора и удостоверяться сертификатами/</w:t>
      </w:r>
      <w:r w:rsidR="00F12791">
        <w:rPr>
          <w:rFonts w:ascii="Times New Roman" w:hAnsi="Times New Roman" w:cs="Times New Roman"/>
          <w:sz w:val="24"/>
          <w:szCs w:val="24"/>
        </w:rPr>
        <w:t xml:space="preserve"> </w:t>
      </w:r>
      <w:r w:rsidRPr="00B14CA4">
        <w:rPr>
          <w:rFonts w:ascii="Times New Roman" w:hAnsi="Times New Roman" w:cs="Times New Roman"/>
          <w:sz w:val="24"/>
          <w:szCs w:val="24"/>
        </w:rPr>
        <w:t>паспортами</w:t>
      </w:r>
      <w:r>
        <w:rPr>
          <w:rFonts w:ascii="Times New Roman" w:hAnsi="Times New Roman" w:cs="Times New Roman"/>
          <w:sz w:val="24"/>
          <w:szCs w:val="24"/>
        </w:rPr>
        <w:t>/этикетками</w:t>
      </w:r>
      <w:r w:rsidRPr="00B14CA4">
        <w:rPr>
          <w:rFonts w:ascii="Times New Roman" w:hAnsi="Times New Roman" w:cs="Times New Roman"/>
          <w:sz w:val="24"/>
          <w:szCs w:val="24"/>
        </w:rPr>
        <w:t xml:space="preserve">, заверенными ОТК </w:t>
      </w:r>
      <w:r>
        <w:rPr>
          <w:rFonts w:ascii="Times New Roman" w:hAnsi="Times New Roman" w:cs="Times New Roman"/>
          <w:sz w:val="24"/>
          <w:szCs w:val="24"/>
        </w:rPr>
        <w:t>изготовителя и ВП МО РФ (если это оговаривается в нормативно</w:t>
      </w:r>
      <w:r w:rsidR="00BA2149">
        <w:rPr>
          <w:rFonts w:ascii="Times New Roman" w:hAnsi="Times New Roman" w:cs="Times New Roman"/>
          <w:sz w:val="24"/>
          <w:szCs w:val="24"/>
        </w:rPr>
        <w:t>й документации на изготовление).</w:t>
      </w:r>
    </w:p>
    <w:p w:rsidR="00471235" w:rsidRDefault="00BA2149"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Н</w:t>
      </w:r>
      <w:r w:rsidR="009219CB">
        <w:rPr>
          <w:rFonts w:ascii="Times New Roman" w:hAnsi="Times New Roman" w:cs="Times New Roman"/>
          <w:sz w:val="24"/>
          <w:szCs w:val="24"/>
        </w:rPr>
        <w:t>а ЗИП импортного производства должны прилагаться следующие документы:</w:t>
      </w:r>
    </w:p>
    <w:p w:rsidR="009219CB" w:rsidRDefault="009219CB"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 таможенная декларация очистки (оригинал или нотариально заверенная копия), либо присвоенный номер таможенной декларации в случае ее электронного оформления;</w:t>
      </w:r>
    </w:p>
    <w:p w:rsidR="009219CB" w:rsidRDefault="009219CB"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 сертификаты на поставляемую продукцию и заверенные их переводы на русском языке;</w:t>
      </w:r>
    </w:p>
    <w:p w:rsidR="009219CB" w:rsidRDefault="009219CB"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 подтверждающее письмо завода изготовителя и его заверенный перевод в случае, когда продукция поставляется без технической документации (паспортов, технических описаний, формуляров);</w:t>
      </w:r>
    </w:p>
    <w:p w:rsidR="009219CB" w:rsidRDefault="009219CB"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 сертификат Российского морского регистра судоходства (далее - РМРС) на запасные части, подлежащие обязательной сертификации.</w:t>
      </w:r>
    </w:p>
    <w:p w:rsidR="009219CB" w:rsidRDefault="009219CB"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сертификаты на поставляемую продукцию импортного изготовления представляются в форме копий сертификатов происхождения товара или деклараций происхождения товара, прилагаемых к таможенной декларации на </w:t>
      </w:r>
      <w:r w:rsidR="00BA2149">
        <w:rPr>
          <w:rFonts w:ascii="Times New Roman" w:hAnsi="Times New Roman" w:cs="Times New Roman"/>
          <w:sz w:val="24"/>
          <w:szCs w:val="24"/>
        </w:rPr>
        <w:t xml:space="preserve">закупаемую </w:t>
      </w:r>
      <w:r w:rsidR="00BA2149">
        <w:rPr>
          <w:rFonts w:ascii="Times New Roman" w:hAnsi="Times New Roman" w:cs="Times New Roman"/>
          <w:sz w:val="24"/>
          <w:szCs w:val="24"/>
        </w:rPr>
        <w:lastRenderedPageBreak/>
        <w:t>продукцию, и их нотариально заверенные переводы;</w:t>
      </w:r>
    </w:p>
    <w:p w:rsidR="00BA2149" w:rsidRDefault="00BA2149"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если продукция импортного изготовления поставляется без технической документации, считать штрих-код или </w:t>
      </w:r>
      <w:r>
        <w:rPr>
          <w:rFonts w:ascii="Times New Roman" w:hAnsi="Times New Roman" w:cs="Times New Roman"/>
          <w:sz w:val="24"/>
          <w:szCs w:val="24"/>
          <w:lang w:val="en-US"/>
        </w:rPr>
        <w:t>QR</w:t>
      </w:r>
      <w:r>
        <w:rPr>
          <w:rFonts w:ascii="Times New Roman" w:hAnsi="Times New Roman" w:cs="Times New Roman"/>
          <w:sz w:val="24"/>
          <w:szCs w:val="24"/>
        </w:rPr>
        <w:t>-код, на продукции или упаковке продукции, по которой считывается изготовитель продукции, страна-изготовитель продукции, код товара и другая информация о продукции, формой документа, подтверждающего изготовление продукции. В этом случае предоставление подтверждающего письма завода-изготовителя не требуется.</w:t>
      </w:r>
    </w:p>
    <w:p w:rsidR="00BA2149" w:rsidRDefault="00FB50D8" w:rsidP="00FB50D8">
      <w:pPr>
        <w:pStyle w:val="4"/>
        <w:shd w:val="clear" w:color="auto" w:fill="auto"/>
        <w:tabs>
          <w:tab w:val="left" w:pos="709"/>
        </w:tabs>
        <w:spacing w:before="0" w:after="0" w:line="240" w:lineRule="auto"/>
        <w:rPr>
          <w:rFonts w:ascii="Times New Roman" w:hAnsi="Times New Roman" w:cs="Times New Roman"/>
          <w:sz w:val="24"/>
          <w:szCs w:val="24"/>
        </w:rPr>
      </w:pPr>
      <w:r>
        <w:rPr>
          <w:rFonts w:ascii="Times New Roman" w:hAnsi="Times New Roman" w:cs="Times New Roman"/>
          <w:sz w:val="24"/>
          <w:szCs w:val="24"/>
        </w:rPr>
        <w:tab/>
        <w:t xml:space="preserve">2.2. </w:t>
      </w:r>
      <w:r w:rsidR="00BA2149">
        <w:rPr>
          <w:rFonts w:ascii="Times New Roman" w:hAnsi="Times New Roman" w:cs="Times New Roman"/>
          <w:sz w:val="24"/>
          <w:szCs w:val="24"/>
        </w:rPr>
        <w:t xml:space="preserve">Поставка комплектующих изделий, ЗИП без штрих-кода, </w:t>
      </w:r>
      <w:r w:rsidR="00BA2149">
        <w:rPr>
          <w:rFonts w:ascii="Times New Roman" w:hAnsi="Times New Roman" w:cs="Times New Roman"/>
          <w:sz w:val="24"/>
          <w:szCs w:val="24"/>
          <w:lang w:val="en-US"/>
        </w:rPr>
        <w:t>QR</w:t>
      </w:r>
      <w:r w:rsidR="00BA2149">
        <w:rPr>
          <w:rFonts w:ascii="Times New Roman" w:hAnsi="Times New Roman" w:cs="Times New Roman"/>
          <w:sz w:val="24"/>
          <w:szCs w:val="24"/>
        </w:rPr>
        <w:t>-кода, с нечитаемыми кодами, с несовпадающими с заявленными кодами товара, отсут</w:t>
      </w:r>
      <w:r>
        <w:rPr>
          <w:rFonts w:ascii="Times New Roman" w:hAnsi="Times New Roman" w:cs="Times New Roman"/>
          <w:sz w:val="24"/>
          <w:szCs w:val="24"/>
        </w:rPr>
        <w:t>ствующими кодами не допускается.</w:t>
      </w:r>
    </w:p>
    <w:p w:rsidR="00FB50D8" w:rsidRPr="00BA2149" w:rsidRDefault="00FB50D8" w:rsidP="00FB50D8">
      <w:pPr>
        <w:pStyle w:val="4"/>
        <w:shd w:val="clear" w:color="auto" w:fill="auto"/>
        <w:tabs>
          <w:tab w:val="left" w:pos="709"/>
        </w:tabs>
        <w:spacing w:before="0" w:after="0" w:line="240" w:lineRule="auto"/>
        <w:rPr>
          <w:rFonts w:ascii="Times New Roman" w:hAnsi="Times New Roman" w:cs="Times New Roman"/>
          <w:sz w:val="24"/>
          <w:szCs w:val="24"/>
        </w:rPr>
      </w:pPr>
      <w:r>
        <w:rPr>
          <w:rFonts w:ascii="Times New Roman" w:hAnsi="Times New Roman" w:cs="Times New Roman"/>
          <w:sz w:val="24"/>
          <w:szCs w:val="24"/>
        </w:rPr>
        <w:tab/>
        <w:t>2.3. Для получения сертификата РМРС с целью подтверждения качества поставляемых изделий руководствоваться требованиями Правил технического наблюдения за постройкой судов и изготовлением материалов и изделий для судов российского морского регистра судоходства. Часть 1. Общие положения по техническому регулированию. Приложение 1. Номенклатура объектов технического наблюдения.</w:t>
      </w:r>
    </w:p>
    <w:p w:rsidR="00471235" w:rsidRPr="00B14CA4" w:rsidRDefault="00471235"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p>
    <w:p w:rsidR="0022210E" w:rsidRPr="009D494A" w:rsidRDefault="0022210E" w:rsidP="00471235">
      <w:pPr>
        <w:spacing w:after="0"/>
        <w:ind w:firstLine="567"/>
        <w:jc w:val="center"/>
        <w:rPr>
          <w:rFonts w:ascii="Times New Roman" w:hAnsi="Times New Roman" w:cs="Times New Roman"/>
          <w:b/>
          <w:sz w:val="24"/>
          <w:szCs w:val="24"/>
        </w:rPr>
      </w:pPr>
      <w:r w:rsidRPr="009D494A">
        <w:rPr>
          <w:rFonts w:ascii="Times New Roman" w:hAnsi="Times New Roman" w:cs="Times New Roman"/>
          <w:b/>
          <w:sz w:val="24"/>
          <w:szCs w:val="24"/>
        </w:rPr>
        <w:t>3. СРОКИ И ПОРЯДОК ПОСТАВКИ</w:t>
      </w:r>
      <w:bookmarkEnd w:id="3"/>
    </w:p>
    <w:p w:rsidR="009D494A" w:rsidRPr="001C7407" w:rsidRDefault="009D494A" w:rsidP="00471235">
      <w:pPr>
        <w:spacing w:after="0"/>
        <w:ind w:firstLine="567"/>
        <w:jc w:val="center"/>
        <w:rPr>
          <w:rFonts w:ascii="Times New Roman" w:hAnsi="Times New Roman" w:cs="Times New Roman"/>
          <w:b/>
          <w:color w:val="000000" w:themeColor="text1"/>
          <w:sz w:val="28"/>
          <w:szCs w:val="28"/>
        </w:rPr>
      </w:pPr>
    </w:p>
    <w:p w:rsidR="0022210E" w:rsidRPr="001C7407" w:rsidRDefault="0022210E" w:rsidP="004F4570">
      <w:pPr>
        <w:pStyle w:val="4"/>
        <w:shd w:val="clear" w:color="auto" w:fill="auto"/>
        <w:tabs>
          <w:tab w:val="left" w:leader="underscore" w:pos="9078"/>
        </w:tabs>
        <w:spacing w:before="0" w:after="0" w:line="240" w:lineRule="auto"/>
        <w:ind w:firstLine="567"/>
        <w:rPr>
          <w:rFonts w:ascii="Times New Roman" w:hAnsi="Times New Roman" w:cs="Times New Roman"/>
          <w:color w:val="000000" w:themeColor="text1"/>
          <w:sz w:val="24"/>
          <w:szCs w:val="24"/>
        </w:rPr>
      </w:pPr>
      <w:r w:rsidRPr="001C7407">
        <w:rPr>
          <w:rFonts w:ascii="Times New Roman" w:hAnsi="Times New Roman" w:cs="Times New Roman"/>
          <w:color w:val="000000" w:themeColor="text1"/>
          <w:sz w:val="24"/>
          <w:szCs w:val="24"/>
        </w:rPr>
        <w:t xml:space="preserve">3.1. </w:t>
      </w:r>
      <w:r w:rsidR="0058499D" w:rsidRPr="001C7407">
        <w:rPr>
          <w:rFonts w:ascii="Times New Roman" w:hAnsi="Times New Roman"/>
          <w:color w:val="000000" w:themeColor="text1"/>
          <w:sz w:val="24"/>
          <w:szCs w:val="24"/>
        </w:rPr>
        <w:t>Доставка продукции Покупателю осуществляется средствами Поставщика путем отгрузки (передачи) продукции в месте поставки по адресу: до терминала транспортной компании в г. Мурманск.</w:t>
      </w:r>
    </w:p>
    <w:p w:rsidR="0022210E" w:rsidRPr="00471235" w:rsidRDefault="0022210E" w:rsidP="004F4570">
      <w:pPr>
        <w:pStyle w:val="4"/>
        <w:shd w:val="clear" w:color="auto" w:fill="auto"/>
        <w:tabs>
          <w:tab w:val="center" w:leader="underscore" w:pos="8840"/>
          <w:tab w:val="left" w:leader="underscore" w:pos="9311"/>
        </w:tabs>
        <w:spacing w:before="0" w:after="0" w:line="240" w:lineRule="auto"/>
        <w:ind w:firstLine="567"/>
        <w:rPr>
          <w:rFonts w:ascii="Times New Roman" w:hAnsi="Times New Roman" w:cs="Times New Roman"/>
          <w:sz w:val="24"/>
          <w:szCs w:val="24"/>
        </w:rPr>
      </w:pPr>
      <w:r w:rsidRPr="00471235">
        <w:rPr>
          <w:rFonts w:ascii="Times New Roman" w:hAnsi="Times New Roman" w:cs="Times New Roman"/>
          <w:sz w:val="24"/>
          <w:szCs w:val="24"/>
        </w:rPr>
        <w:t>Поставка продукции</w:t>
      </w:r>
      <w:r w:rsidR="004F4570" w:rsidRPr="00471235">
        <w:rPr>
          <w:rFonts w:ascii="Times New Roman" w:hAnsi="Times New Roman" w:cs="Times New Roman"/>
          <w:sz w:val="24"/>
          <w:szCs w:val="24"/>
        </w:rPr>
        <w:t xml:space="preserve"> осуществляется в срок,</w:t>
      </w:r>
      <w:r w:rsidRPr="00471235">
        <w:rPr>
          <w:rFonts w:ascii="Times New Roman" w:hAnsi="Times New Roman" w:cs="Times New Roman"/>
          <w:sz w:val="24"/>
          <w:szCs w:val="24"/>
        </w:rPr>
        <w:t xml:space="preserve"> </w:t>
      </w:r>
      <w:r w:rsidRPr="00471235">
        <w:rPr>
          <w:rStyle w:val="a6"/>
          <w:rFonts w:ascii="Times New Roman" w:hAnsi="Times New Roman" w:cs="Times New Roman"/>
          <w:i w:val="0"/>
          <w:sz w:val="24"/>
          <w:szCs w:val="24"/>
        </w:rPr>
        <w:t>согласованный Сторонами в Спецификации.</w:t>
      </w:r>
      <w:r w:rsidRPr="00471235">
        <w:rPr>
          <w:rFonts w:ascii="Times New Roman" w:hAnsi="Times New Roman" w:cs="Times New Roman"/>
          <w:sz w:val="24"/>
          <w:szCs w:val="24"/>
        </w:rPr>
        <w:t xml:space="preserve"> </w:t>
      </w:r>
    </w:p>
    <w:p w:rsidR="0022210E" w:rsidRPr="00471235" w:rsidRDefault="0022210E" w:rsidP="004F4570">
      <w:pPr>
        <w:pStyle w:val="4"/>
        <w:shd w:val="clear" w:color="auto" w:fill="auto"/>
        <w:spacing w:before="0" w:after="0" w:line="240" w:lineRule="auto"/>
        <w:ind w:firstLine="567"/>
        <w:rPr>
          <w:rFonts w:ascii="Times New Roman" w:hAnsi="Times New Roman" w:cs="Times New Roman"/>
          <w:sz w:val="24"/>
          <w:szCs w:val="24"/>
        </w:rPr>
      </w:pPr>
      <w:r w:rsidRPr="00471235">
        <w:rPr>
          <w:rFonts w:ascii="Times New Roman" w:hAnsi="Times New Roman" w:cs="Times New Roman"/>
          <w:sz w:val="24"/>
          <w:szCs w:val="24"/>
        </w:rPr>
        <w:t>3.2. Датой фактической поставки считается дата подписания накладной о приемке продукции Сторонами при отсутствии замечаний у Покупателя.</w:t>
      </w:r>
    </w:p>
    <w:p w:rsidR="0022210E" w:rsidRPr="00471235" w:rsidRDefault="0022210E" w:rsidP="004F4570">
      <w:pPr>
        <w:pStyle w:val="4"/>
        <w:shd w:val="clear" w:color="auto" w:fill="auto"/>
        <w:spacing w:before="0" w:after="0" w:line="240" w:lineRule="auto"/>
        <w:ind w:firstLine="567"/>
        <w:rPr>
          <w:rFonts w:ascii="Times New Roman" w:hAnsi="Times New Roman" w:cs="Times New Roman"/>
          <w:sz w:val="24"/>
          <w:szCs w:val="24"/>
        </w:rPr>
      </w:pPr>
      <w:r w:rsidRPr="00471235">
        <w:rPr>
          <w:rFonts w:ascii="Times New Roman" w:hAnsi="Times New Roman" w:cs="Times New Roman"/>
          <w:sz w:val="24"/>
          <w:szCs w:val="24"/>
        </w:rPr>
        <w:t>3.3. Риск случайной гибели или случайного повреждения продукции, а также право собственности на неё переходят к Покупателю с момента подписания накладной и фактической передачи продукции. Частичная поставка допускается по дополнительному согласованию Сторон.</w:t>
      </w:r>
    </w:p>
    <w:p w:rsidR="0022210E" w:rsidRDefault="0022210E" w:rsidP="004F4570">
      <w:pPr>
        <w:pStyle w:val="4"/>
        <w:shd w:val="clear" w:color="auto" w:fill="auto"/>
        <w:spacing w:before="0" w:after="0" w:line="240" w:lineRule="auto"/>
        <w:ind w:firstLine="567"/>
        <w:rPr>
          <w:rFonts w:ascii="Times New Roman" w:hAnsi="Times New Roman" w:cs="Times New Roman"/>
          <w:sz w:val="24"/>
          <w:szCs w:val="24"/>
        </w:rPr>
      </w:pPr>
      <w:r w:rsidRPr="00471235">
        <w:rPr>
          <w:rFonts w:ascii="Times New Roman" w:hAnsi="Times New Roman" w:cs="Times New Roman"/>
          <w:sz w:val="24"/>
          <w:szCs w:val="24"/>
        </w:rPr>
        <w:t xml:space="preserve"> 3.4. </w:t>
      </w:r>
      <w:bookmarkStart w:id="4" w:name="bookmark2"/>
      <w:r w:rsidRPr="00471235">
        <w:rPr>
          <w:rFonts w:ascii="Times New Roman" w:hAnsi="Times New Roman" w:cs="Times New Roman"/>
          <w:sz w:val="24"/>
          <w:szCs w:val="24"/>
        </w:rPr>
        <w:t>Поставщик вместе с продукцией передает Покупателю</w:t>
      </w:r>
      <w:r w:rsidR="00FB50D8">
        <w:rPr>
          <w:rFonts w:ascii="Times New Roman" w:hAnsi="Times New Roman" w:cs="Times New Roman"/>
          <w:sz w:val="24"/>
          <w:szCs w:val="24"/>
        </w:rPr>
        <w:t xml:space="preserve"> документацию в соответствии с Разделом 2</w:t>
      </w:r>
      <w:r w:rsidRPr="00471235">
        <w:rPr>
          <w:rFonts w:ascii="Times New Roman" w:hAnsi="Times New Roman" w:cs="Times New Roman"/>
          <w:sz w:val="24"/>
          <w:szCs w:val="24"/>
        </w:rPr>
        <w:t>,</w:t>
      </w:r>
      <w:r w:rsidR="00FB50D8">
        <w:rPr>
          <w:rFonts w:ascii="Times New Roman" w:hAnsi="Times New Roman" w:cs="Times New Roman"/>
          <w:sz w:val="24"/>
          <w:szCs w:val="24"/>
        </w:rPr>
        <w:t xml:space="preserve"> накладную </w:t>
      </w:r>
      <w:r w:rsidRPr="00471235">
        <w:rPr>
          <w:rFonts w:ascii="Times New Roman" w:hAnsi="Times New Roman" w:cs="Times New Roman"/>
          <w:sz w:val="24"/>
          <w:szCs w:val="24"/>
        </w:rPr>
        <w:t xml:space="preserve">и счет-фактуру. В случае непредставления указанных документов продукция считается непринятой, а обязательство по поставке продукции </w:t>
      </w:r>
      <w:r w:rsidR="00F12791">
        <w:rPr>
          <w:rFonts w:ascii="Times New Roman" w:hAnsi="Times New Roman" w:cs="Times New Roman"/>
          <w:sz w:val="24"/>
          <w:szCs w:val="24"/>
        </w:rPr>
        <w:t>неисполненным</w:t>
      </w:r>
      <w:r w:rsidRPr="00471235">
        <w:rPr>
          <w:rFonts w:ascii="Times New Roman" w:hAnsi="Times New Roman" w:cs="Times New Roman"/>
          <w:sz w:val="24"/>
          <w:szCs w:val="24"/>
        </w:rPr>
        <w:t>.</w:t>
      </w:r>
    </w:p>
    <w:p w:rsidR="00471235" w:rsidRPr="00471235" w:rsidRDefault="00471235" w:rsidP="004F4570">
      <w:pPr>
        <w:pStyle w:val="4"/>
        <w:shd w:val="clear" w:color="auto" w:fill="auto"/>
        <w:spacing w:before="0" w:after="0" w:line="240" w:lineRule="auto"/>
        <w:ind w:firstLine="567"/>
        <w:rPr>
          <w:rFonts w:ascii="Times New Roman" w:hAnsi="Times New Roman" w:cs="Times New Roman"/>
          <w:sz w:val="24"/>
          <w:szCs w:val="24"/>
        </w:rPr>
      </w:pPr>
    </w:p>
    <w:p w:rsidR="0022210E" w:rsidRDefault="0022210E" w:rsidP="00FF10D5">
      <w:pPr>
        <w:pStyle w:val="4"/>
        <w:shd w:val="clear" w:color="auto" w:fill="auto"/>
        <w:spacing w:before="0" w:after="0" w:line="240" w:lineRule="auto"/>
        <w:jc w:val="center"/>
        <w:rPr>
          <w:rFonts w:ascii="Times New Roman" w:hAnsi="Times New Roman" w:cs="Times New Roman"/>
          <w:b/>
          <w:sz w:val="24"/>
          <w:szCs w:val="24"/>
        </w:rPr>
      </w:pPr>
      <w:r w:rsidRPr="009D494A">
        <w:rPr>
          <w:rFonts w:ascii="Times New Roman" w:hAnsi="Times New Roman" w:cs="Times New Roman"/>
          <w:b/>
          <w:sz w:val="24"/>
          <w:szCs w:val="24"/>
        </w:rPr>
        <w:t>4. ЦЕНА ДОГОВОРА И ПОРЯДОК ОПЛАТЫ</w:t>
      </w:r>
      <w:bookmarkEnd w:id="4"/>
    </w:p>
    <w:p w:rsidR="009D494A" w:rsidRPr="009D494A" w:rsidRDefault="009D494A" w:rsidP="00FF10D5">
      <w:pPr>
        <w:pStyle w:val="4"/>
        <w:shd w:val="clear" w:color="auto" w:fill="auto"/>
        <w:spacing w:before="0" w:after="0" w:line="240" w:lineRule="auto"/>
        <w:jc w:val="center"/>
        <w:rPr>
          <w:rFonts w:ascii="Times New Roman" w:hAnsi="Times New Roman" w:cs="Times New Roman"/>
          <w:b/>
          <w:sz w:val="24"/>
          <w:szCs w:val="24"/>
        </w:rPr>
      </w:pPr>
    </w:p>
    <w:p w:rsidR="00D62598" w:rsidRPr="00D62598" w:rsidRDefault="00D62598" w:rsidP="004F4570">
      <w:pPr>
        <w:pStyle w:val="4"/>
        <w:shd w:val="clear" w:color="auto" w:fill="auto"/>
        <w:tabs>
          <w:tab w:val="left" w:pos="1238"/>
        </w:tabs>
        <w:spacing w:before="0" w:after="0" w:line="240" w:lineRule="auto"/>
        <w:ind w:firstLine="567"/>
        <w:rPr>
          <w:rStyle w:val="a6"/>
          <w:rFonts w:ascii="Times New Roman" w:hAnsi="Times New Roman" w:cs="Times New Roman"/>
          <w:i w:val="0"/>
          <w:sz w:val="24"/>
          <w:szCs w:val="24"/>
        </w:rPr>
      </w:pPr>
      <w:r w:rsidRPr="00D62598">
        <w:rPr>
          <w:rStyle w:val="a6"/>
          <w:rFonts w:ascii="Times New Roman" w:hAnsi="Times New Roman" w:cs="Times New Roman"/>
          <w:i w:val="0"/>
          <w:sz w:val="24"/>
          <w:szCs w:val="24"/>
        </w:rPr>
        <w:t xml:space="preserve">4.1. Продукция, поставляемая по настоящему договору, оплачивается по фиксированной </w:t>
      </w:r>
      <w:r w:rsidR="004F4570" w:rsidRPr="00D62598">
        <w:rPr>
          <w:rStyle w:val="a6"/>
          <w:rFonts w:ascii="Times New Roman" w:hAnsi="Times New Roman" w:cs="Times New Roman"/>
          <w:i w:val="0"/>
          <w:sz w:val="24"/>
          <w:szCs w:val="24"/>
        </w:rPr>
        <w:t>цене,</w:t>
      </w:r>
      <w:r w:rsidR="004F4570" w:rsidRPr="00D62598">
        <w:rPr>
          <w:rStyle w:val="a6"/>
          <w:rFonts w:ascii="Times New Roman" w:hAnsi="Times New Roman" w:cs="Times New Roman"/>
          <w:sz w:val="24"/>
          <w:szCs w:val="24"/>
        </w:rPr>
        <w:t xml:space="preserve"> </w:t>
      </w:r>
      <w:r w:rsidR="004F4570" w:rsidRPr="004F4570">
        <w:rPr>
          <w:rStyle w:val="a6"/>
          <w:rFonts w:ascii="Times New Roman" w:hAnsi="Times New Roman" w:cs="Times New Roman"/>
          <w:i w:val="0"/>
          <w:sz w:val="24"/>
          <w:szCs w:val="24"/>
        </w:rPr>
        <w:t>согласованной</w:t>
      </w:r>
      <w:r w:rsidRPr="004F4570">
        <w:rPr>
          <w:rStyle w:val="a6"/>
          <w:rFonts w:ascii="Times New Roman" w:hAnsi="Times New Roman" w:cs="Times New Roman"/>
          <w:i w:val="0"/>
          <w:sz w:val="24"/>
          <w:szCs w:val="24"/>
        </w:rPr>
        <w:t xml:space="preserve"> </w:t>
      </w:r>
      <w:r w:rsidRPr="00D62598">
        <w:rPr>
          <w:rStyle w:val="a6"/>
          <w:rFonts w:ascii="Times New Roman" w:hAnsi="Times New Roman" w:cs="Times New Roman"/>
          <w:i w:val="0"/>
          <w:sz w:val="24"/>
          <w:szCs w:val="24"/>
        </w:rPr>
        <w:t>Сторонами в Спецификации</w:t>
      </w:r>
      <w:r w:rsidR="004F4570">
        <w:rPr>
          <w:rStyle w:val="a6"/>
          <w:rFonts w:ascii="Times New Roman" w:hAnsi="Times New Roman" w:cs="Times New Roman"/>
          <w:i w:val="0"/>
          <w:sz w:val="24"/>
          <w:szCs w:val="24"/>
        </w:rPr>
        <w:t>.</w:t>
      </w:r>
    </w:p>
    <w:p w:rsidR="00D62598" w:rsidRDefault="00D62598" w:rsidP="004F4570">
      <w:pPr>
        <w:spacing w:after="0" w:line="240" w:lineRule="auto"/>
        <w:ind w:firstLine="567"/>
        <w:jc w:val="both"/>
        <w:rPr>
          <w:rStyle w:val="a6"/>
          <w:rFonts w:ascii="Times New Roman" w:hAnsi="Times New Roman" w:cs="Times New Roman"/>
          <w:i w:val="0"/>
          <w:sz w:val="24"/>
          <w:szCs w:val="24"/>
        </w:rPr>
      </w:pPr>
      <w:r w:rsidRPr="00D62598">
        <w:rPr>
          <w:rStyle w:val="a6"/>
          <w:rFonts w:ascii="Times New Roman" w:hAnsi="Times New Roman" w:cs="Times New Roman"/>
          <w:i w:val="0"/>
          <w:sz w:val="24"/>
          <w:szCs w:val="24"/>
        </w:rPr>
        <w:t xml:space="preserve">Общая стоимость продукции по настоящему договору в целом складывается из суммированной стоимости поставок, оформленные Спецификациями. </w:t>
      </w:r>
    </w:p>
    <w:p w:rsidR="00D62598" w:rsidRPr="00D62598" w:rsidRDefault="00D62598" w:rsidP="004F4570">
      <w:pPr>
        <w:spacing w:after="0" w:line="240" w:lineRule="auto"/>
        <w:ind w:firstLine="567"/>
        <w:jc w:val="both"/>
        <w:rPr>
          <w:rFonts w:ascii="Times New Roman" w:hAnsi="Times New Roman" w:cs="Times New Roman"/>
          <w:iCs/>
          <w:sz w:val="24"/>
          <w:szCs w:val="24"/>
          <w:shd w:val="clear" w:color="auto" w:fill="FFFFFF"/>
        </w:rPr>
      </w:pPr>
      <w:r w:rsidRPr="00D62598">
        <w:rPr>
          <w:rFonts w:ascii="Times New Roman" w:hAnsi="Times New Roman" w:cs="Times New Roman"/>
          <w:sz w:val="24"/>
          <w:szCs w:val="24"/>
        </w:rPr>
        <w:t>В случае законодательного изменения ставки НДС общая сумма настоящего Договора изменяется в части расчетной суммы НДС по новой ставке к продукции, при этом согласованная стоимость самой продукции остается неизменной.</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xml:space="preserve">4.2. </w:t>
      </w:r>
      <w:r w:rsidR="0058499D" w:rsidRPr="00201F4C">
        <w:rPr>
          <w:rFonts w:ascii="Times New Roman" w:eastAsia="Times New Roman" w:hAnsi="Times New Roman" w:cs="Times New Roman"/>
        </w:rPr>
        <w:t>Оплата по настоящему договору производится в течение 45 (</w:t>
      </w:r>
      <w:r w:rsidR="0058499D" w:rsidRPr="00201F4C">
        <w:rPr>
          <w:rFonts w:ascii="Times New Roman" w:hAnsi="Times New Roman" w:cs="Times New Roman"/>
        </w:rPr>
        <w:t>сорока пяти</w:t>
      </w:r>
      <w:r w:rsidR="0058499D" w:rsidRPr="00201F4C">
        <w:rPr>
          <w:rFonts w:ascii="Times New Roman" w:eastAsia="Times New Roman" w:hAnsi="Times New Roman" w:cs="Times New Roman"/>
        </w:rPr>
        <w:t>) календарных дней после даты поставки.</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4.3. Датой оплаты считается дата списания денежных средств с расчетного счета Покупателя.</w:t>
      </w:r>
    </w:p>
    <w:p w:rsidR="00D62598" w:rsidRPr="00D62598" w:rsidRDefault="00D62598" w:rsidP="004F4570">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4.4</w:t>
      </w:r>
      <w:r w:rsidRPr="00D62598">
        <w:rPr>
          <w:sz w:val="24"/>
          <w:szCs w:val="24"/>
        </w:rPr>
        <w:t xml:space="preserve"> </w:t>
      </w:r>
      <w:r w:rsidRPr="00D62598">
        <w:rPr>
          <w:rFonts w:ascii="Times New Roman" w:hAnsi="Times New Roman" w:cs="Times New Roman"/>
          <w:sz w:val="24"/>
          <w:szCs w:val="24"/>
        </w:rPr>
        <w:t xml:space="preserve">Расчеты по настоящему договору производятся по отдельному </w:t>
      </w:r>
      <w:r w:rsidR="00FB50D8">
        <w:rPr>
          <w:rFonts w:ascii="Times New Roman" w:hAnsi="Times New Roman" w:cs="Times New Roman"/>
          <w:sz w:val="24"/>
          <w:szCs w:val="24"/>
        </w:rPr>
        <w:t xml:space="preserve">счету, открытому Поставщиком в </w:t>
      </w:r>
      <w:r w:rsidR="00152D1D">
        <w:rPr>
          <w:rFonts w:ascii="Times New Roman" w:hAnsi="Times New Roman" w:cs="Times New Roman"/>
          <w:sz w:val="24"/>
          <w:szCs w:val="24"/>
        </w:rPr>
        <w:t>П</w:t>
      </w:r>
      <w:r w:rsidR="00152D1D" w:rsidRPr="00D62598">
        <w:rPr>
          <w:rFonts w:ascii="Times New Roman" w:hAnsi="Times New Roman" w:cs="Times New Roman"/>
          <w:sz w:val="24"/>
          <w:szCs w:val="24"/>
        </w:rPr>
        <w:t>АО «</w:t>
      </w:r>
      <w:r w:rsidR="00152D1D">
        <w:rPr>
          <w:rFonts w:ascii="Times New Roman" w:hAnsi="Times New Roman" w:cs="Times New Roman"/>
          <w:sz w:val="24"/>
          <w:szCs w:val="24"/>
        </w:rPr>
        <w:t>Промсвязьбанк»</w:t>
      </w:r>
      <w:r w:rsidRPr="00D62598">
        <w:rPr>
          <w:rFonts w:ascii="Times New Roman" w:hAnsi="Times New Roman" w:cs="Times New Roman"/>
          <w:sz w:val="24"/>
          <w:szCs w:val="24"/>
        </w:rPr>
        <w:t xml:space="preserve">. Указанный расчетный счет будет использоваться для расчетов между Покупателем и Поставщиком, а также для перечисления платежей </w:t>
      </w:r>
      <w:r w:rsidRPr="00D62598">
        <w:rPr>
          <w:rFonts w:ascii="Times New Roman" w:hAnsi="Times New Roman" w:cs="Times New Roman"/>
          <w:sz w:val="24"/>
          <w:szCs w:val="24"/>
        </w:rPr>
        <w:lastRenderedPageBreak/>
        <w:t xml:space="preserve">контрагентам Поставщика, задействованных в изготовлении </w:t>
      </w:r>
      <w:r w:rsidR="004F4570" w:rsidRPr="00D62598">
        <w:rPr>
          <w:rFonts w:ascii="Times New Roman" w:hAnsi="Times New Roman" w:cs="Times New Roman"/>
          <w:sz w:val="24"/>
          <w:szCs w:val="24"/>
        </w:rPr>
        <w:t>продукции по</w:t>
      </w:r>
      <w:r w:rsidRPr="00D62598">
        <w:rPr>
          <w:rFonts w:ascii="Times New Roman" w:hAnsi="Times New Roman" w:cs="Times New Roman"/>
          <w:sz w:val="24"/>
          <w:szCs w:val="24"/>
        </w:rPr>
        <w:t xml:space="preserve"> настоящему договору.</w:t>
      </w:r>
    </w:p>
    <w:p w:rsidR="00D62598" w:rsidRPr="00D62598" w:rsidRDefault="00D62598" w:rsidP="004F4570">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4.5. Отсутствие авансирования не является основанием для невыполнения Поставщиком обязательств по Договору.</w:t>
      </w:r>
    </w:p>
    <w:p w:rsidR="00D62598" w:rsidRPr="00D62598" w:rsidRDefault="00D62598" w:rsidP="00BC551B">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4.6. В случае неисполнения Поставщиком обязательств, предусмотренных Договор</w:t>
      </w:r>
      <w:r w:rsidR="00BC551B">
        <w:rPr>
          <w:rFonts w:ascii="Times New Roman" w:hAnsi="Times New Roman" w:cs="Times New Roman"/>
          <w:sz w:val="24"/>
          <w:szCs w:val="24"/>
        </w:rPr>
        <w:t>ом, в срок, установленный Договором</w:t>
      </w:r>
      <w:r w:rsidR="004F4570" w:rsidRPr="00D62598">
        <w:rPr>
          <w:rFonts w:ascii="Times New Roman" w:hAnsi="Times New Roman" w:cs="Times New Roman"/>
          <w:sz w:val="24"/>
          <w:szCs w:val="24"/>
        </w:rPr>
        <w:t xml:space="preserve"> он</w:t>
      </w:r>
      <w:r w:rsidRPr="00D62598">
        <w:rPr>
          <w:rFonts w:ascii="Times New Roman" w:hAnsi="Times New Roman" w:cs="Times New Roman"/>
          <w:sz w:val="24"/>
          <w:szCs w:val="24"/>
        </w:rPr>
        <w:t xml:space="preserve"> лишается права на экономическое стимулирование (бесплатное пользование авансом) и к авансу (или его соответствующей части) применяются правила статьи 823 Гражданского кодекса Российской Федерации о коммерческом кредите.</w:t>
      </w:r>
      <w:r w:rsidR="00BC551B">
        <w:rPr>
          <w:rFonts w:ascii="Times New Roman" w:hAnsi="Times New Roman" w:cs="Times New Roman"/>
          <w:sz w:val="24"/>
          <w:szCs w:val="24"/>
        </w:rPr>
        <w:t xml:space="preserve"> </w:t>
      </w:r>
      <w:r w:rsidRPr="00D62598">
        <w:rPr>
          <w:rFonts w:ascii="Times New Roman" w:hAnsi="Times New Roman" w:cs="Times New Roman"/>
          <w:sz w:val="24"/>
          <w:szCs w:val="24"/>
        </w:rPr>
        <w:t>Проценты за пользование коммерческим кредитом в виде аванса (или его соответствующей части) уплачива</w:t>
      </w:r>
      <w:r w:rsidR="00BC551B">
        <w:rPr>
          <w:rFonts w:ascii="Times New Roman" w:hAnsi="Times New Roman" w:cs="Times New Roman"/>
          <w:sz w:val="24"/>
          <w:szCs w:val="24"/>
        </w:rPr>
        <w:t>ю</w:t>
      </w:r>
      <w:r w:rsidRPr="00D62598">
        <w:rPr>
          <w:rFonts w:ascii="Times New Roman" w:hAnsi="Times New Roman" w:cs="Times New Roman"/>
          <w:sz w:val="24"/>
          <w:szCs w:val="24"/>
        </w:rPr>
        <w:t>тся, начиная со дня, следующего после дня получения аванса (или его соответствующей части) по день фактического исполнения обязательств. Плата за пользование коммерческим кредитом устанавливается в размере 1/300 ставки рефинансирования Центрального банка Российской Федерации, действующей на день уплаты процентов, от суммы выданного аванса (или его соответствующей части) за каждый день пользования авансом (или его соответствующей частью), как коммерческим кредитом.</w:t>
      </w:r>
    </w:p>
    <w:p w:rsidR="00D62598" w:rsidRPr="00D62598" w:rsidRDefault="00D62598" w:rsidP="004F4570">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4.7. В случае расторжения Договора:</w:t>
      </w:r>
    </w:p>
    <w:p w:rsidR="00D62598" w:rsidRPr="00D62598" w:rsidRDefault="00D62598" w:rsidP="004F4570">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4.7.1</w:t>
      </w:r>
      <w:r w:rsidRPr="00F12791">
        <w:rPr>
          <w:rFonts w:ascii="Times New Roman" w:hAnsi="Times New Roman" w:cs="Times New Roman"/>
          <w:sz w:val="24"/>
          <w:szCs w:val="24"/>
        </w:rPr>
        <w:t>. по инициативе Поставщика</w:t>
      </w:r>
      <w:r w:rsidRPr="00D62598">
        <w:rPr>
          <w:rFonts w:ascii="Times New Roman" w:hAnsi="Times New Roman" w:cs="Times New Roman"/>
          <w:sz w:val="24"/>
          <w:szCs w:val="24"/>
        </w:rPr>
        <w:t xml:space="preserve"> или в связи с неисполнением обязательств, предусмотренных Договором, аванс (или его соответствующая часть) подлежит возврату Покупателю с момента заключения соглашения о расторжении Договора или вступления в силу соответствующего решения суда о расторжении Договора. В этом случае подлежат начислению проценты за пользование чужими денежными средствами в соответствии со статьей 395 Гражданского кодекса Российской Федерации. Проценты начисляются, начиная со дня, следующего после дня получения аванса (или его соответствующей части) по день поступления денежных средств на счет Покупателя.</w:t>
      </w:r>
    </w:p>
    <w:p w:rsidR="00D62598" w:rsidRDefault="00D62598" w:rsidP="004F4570">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 xml:space="preserve">4.7.2. </w:t>
      </w:r>
      <w:r w:rsidRPr="00F12791">
        <w:rPr>
          <w:rFonts w:ascii="Times New Roman" w:hAnsi="Times New Roman" w:cs="Times New Roman"/>
          <w:sz w:val="24"/>
          <w:szCs w:val="24"/>
        </w:rPr>
        <w:t xml:space="preserve">по инициативе </w:t>
      </w:r>
      <w:r w:rsidR="004F4570" w:rsidRPr="00F12791">
        <w:rPr>
          <w:rFonts w:ascii="Times New Roman" w:hAnsi="Times New Roman" w:cs="Times New Roman"/>
          <w:sz w:val="24"/>
          <w:szCs w:val="24"/>
        </w:rPr>
        <w:t>Покупателя</w:t>
      </w:r>
      <w:r w:rsidR="004F4570" w:rsidRPr="00D62598">
        <w:rPr>
          <w:rFonts w:ascii="Times New Roman" w:hAnsi="Times New Roman" w:cs="Times New Roman"/>
          <w:sz w:val="24"/>
          <w:szCs w:val="24"/>
        </w:rPr>
        <w:t xml:space="preserve"> аванс</w:t>
      </w:r>
      <w:r w:rsidRPr="00D62598">
        <w:rPr>
          <w:rFonts w:ascii="Times New Roman" w:hAnsi="Times New Roman" w:cs="Times New Roman"/>
          <w:sz w:val="24"/>
          <w:szCs w:val="24"/>
        </w:rPr>
        <w:t xml:space="preserve"> (или его соответствующая часть) подлежит возврату Покупателю в течение 5 (пяти) банковских дней с момента </w:t>
      </w:r>
      <w:r w:rsidR="004F4570" w:rsidRPr="00D62598">
        <w:rPr>
          <w:rFonts w:ascii="Times New Roman" w:hAnsi="Times New Roman" w:cs="Times New Roman"/>
          <w:sz w:val="24"/>
          <w:szCs w:val="24"/>
        </w:rPr>
        <w:t>заключения соглашения</w:t>
      </w:r>
      <w:r w:rsidRPr="00D62598">
        <w:rPr>
          <w:rFonts w:ascii="Times New Roman" w:hAnsi="Times New Roman" w:cs="Times New Roman"/>
          <w:sz w:val="24"/>
          <w:szCs w:val="24"/>
        </w:rPr>
        <w:t xml:space="preserve"> о расторжении Договора. В этом случае подлежит начислению проценты за пользование чужими денежными средствами в соответствии со статьей 395 Гражданского кодекса Российской Феде</w:t>
      </w:r>
      <w:r w:rsidR="004F4570">
        <w:rPr>
          <w:rFonts w:ascii="Times New Roman" w:hAnsi="Times New Roman" w:cs="Times New Roman"/>
          <w:sz w:val="24"/>
          <w:szCs w:val="24"/>
        </w:rPr>
        <w:t xml:space="preserve">рации. Проценты начисляются, со </w:t>
      </w:r>
      <w:r w:rsidR="004F4570" w:rsidRPr="00D62598">
        <w:rPr>
          <w:rFonts w:ascii="Times New Roman" w:hAnsi="Times New Roman" w:cs="Times New Roman"/>
          <w:sz w:val="24"/>
          <w:szCs w:val="24"/>
        </w:rPr>
        <w:t>дня,</w:t>
      </w:r>
      <w:r w:rsidRPr="00D62598">
        <w:rPr>
          <w:rFonts w:ascii="Times New Roman" w:hAnsi="Times New Roman" w:cs="Times New Roman"/>
          <w:sz w:val="24"/>
          <w:szCs w:val="24"/>
        </w:rPr>
        <w:t xml:space="preserve"> следующего после истечения 5 (пяти) банковских дней с момента заключения соглашения о расторжении Договора по день поступления денежных средств на счет Поставщика.</w:t>
      </w:r>
    </w:p>
    <w:p w:rsidR="0022210E" w:rsidRDefault="00D62598" w:rsidP="004F4570">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4.7.3. и взыскания Покупателем процентов за пользование коммерческим кредитом в виде аванса (или его соответствующей части) в порядке, установленном Договором, аванс (или его соответствующая часть) подлежит возврату Покупателю с момента заключения соглашения о расторжении Договора или вступления в силу соответствующего решения суда о расторжении Договора. В этом случае подлежат перечислению проценты за пользование чужими денежными средствами в соответствии со статьей 395 Гражданского кодекса Российской Федерации. Проценты начисляются, начиная со дня, следующего со дня заключения соглашения о расторжении Договора или вступления в силу соответствующего решения суда о расторжении Договора по день поступления денежных средств на счет Покупателя.</w:t>
      </w:r>
    </w:p>
    <w:p w:rsidR="00471235" w:rsidRPr="00D62598" w:rsidRDefault="00471235" w:rsidP="004F4570">
      <w:pPr>
        <w:spacing w:after="0" w:line="240" w:lineRule="auto"/>
        <w:ind w:firstLine="567"/>
        <w:jc w:val="both"/>
        <w:rPr>
          <w:rFonts w:ascii="Times New Roman" w:hAnsi="Times New Roman" w:cs="Times New Roman"/>
          <w:sz w:val="24"/>
          <w:szCs w:val="24"/>
        </w:rPr>
      </w:pPr>
    </w:p>
    <w:bookmarkEnd w:id="0"/>
    <w:p w:rsidR="00D62598" w:rsidRDefault="00D62598" w:rsidP="004F4570">
      <w:pPr>
        <w:pStyle w:val="4"/>
        <w:shd w:val="clear" w:color="auto" w:fill="auto"/>
        <w:spacing w:before="0" w:after="0" w:line="240" w:lineRule="auto"/>
        <w:jc w:val="center"/>
        <w:rPr>
          <w:rFonts w:ascii="Times New Roman" w:hAnsi="Times New Roman" w:cs="Times New Roman"/>
          <w:b/>
          <w:sz w:val="24"/>
          <w:szCs w:val="24"/>
        </w:rPr>
      </w:pPr>
      <w:r w:rsidRPr="009D494A">
        <w:rPr>
          <w:rFonts w:ascii="Times New Roman" w:hAnsi="Times New Roman" w:cs="Times New Roman"/>
          <w:b/>
          <w:sz w:val="24"/>
          <w:szCs w:val="24"/>
        </w:rPr>
        <w:t>5. ПРАВА И ОБЯЗАННОСТИ СТОРОН</w:t>
      </w:r>
    </w:p>
    <w:p w:rsidR="009D494A" w:rsidRPr="009D494A" w:rsidRDefault="009D494A" w:rsidP="004F4570">
      <w:pPr>
        <w:pStyle w:val="4"/>
        <w:shd w:val="clear" w:color="auto" w:fill="auto"/>
        <w:spacing w:before="0" w:after="0" w:line="240" w:lineRule="auto"/>
        <w:jc w:val="center"/>
        <w:rPr>
          <w:rFonts w:ascii="Times New Roman" w:hAnsi="Times New Roman" w:cs="Times New Roman"/>
          <w:b/>
          <w:sz w:val="24"/>
          <w:szCs w:val="24"/>
        </w:rPr>
      </w:pPr>
    </w:p>
    <w:p w:rsidR="00D62598" w:rsidRPr="00F12791"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F12791">
        <w:rPr>
          <w:rStyle w:val="25"/>
          <w:rFonts w:ascii="Times New Roman" w:hAnsi="Times New Roman" w:cs="Times New Roman"/>
          <w:sz w:val="24"/>
          <w:szCs w:val="24"/>
          <w:u w:val="none"/>
        </w:rPr>
        <w:t>5.1. Поставщик обязуется:</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передать (</w:t>
      </w:r>
      <w:r w:rsidRPr="00D62598">
        <w:rPr>
          <w:rFonts w:ascii="Times New Roman" w:hAnsi="Times New Roman" w:cs="Times New Roman"/>
          <w:i/>
          <w:sz w:val="24"/>
          <w:szCs w:val="24"/>
          <w:u w:val="single"/>
        </w:rPr>
        <w:t>или:</w:t>
      </w:r>
      <w:r w:rsidRPr="00D62598">
        <w:rPr>
          <w:rFonts w:ascii="Times New Roman" w:hAnsi="Times New Roman" w:cs="Times New Roman"/>
          <w:sz w:val="24"/>
          <w:szCs w:val="24"/>
        </w:rPr>
        <w:t xml:space="preserve"> изготовить и передать) Покупателю продукцию в сроки, а также в состоянии, качестве и количестве, соответствующие условиям Договора, Приложениям к Договору и действующему законодательству РФ;</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немедленно оповещать Покупателя обо всех обстоятельствах, затрудняющих или делающих невозможным исполнение Поставщиком своих обязательств по поставке продукции;</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lastRenderedPageBreak/>
        <w:t xml:space="preserve">- открыть в уполномоченном банке Покупателя - </w:t>
      </w:r>
      <w:r w:rsidR="00152D1D">
        <w:rPr>
          <w:rFonts w:ascii="Times New Roman" w:hAnsi="Times New Roman" w:cs="Times New Roman"/>
          <w:sz w:val="24"/>
          <w:szCs w:val="24"/>
        </w:rPr>
        <w:t>П</w:t>
      </w:r>
      <w:r w:rsidR="00BC551B" w:rsidRPr="00D62598">
        <w:rPr>
          <w:rFonts w:ascii="Times New Roman" w:hAnsi="Times New Roman" w:cs="Times New Roman"/>
          <w:sz w:val="24"/>
          <w:szCs w:val="24"/>
        </w:rPr>
        <w:t>АО «</w:t>
      </w:r>
      <w:r w:rsidR="00152D1D">
        <w:rPr>
          <w:rFonts w:ascii="Times New Roman" w:hAnsi="Times New Roman" w:cs="Times New Roman"/>
          <w:sz w:val="24"/>
          <w:szCs w:val="24"/>
        </w:rPr>
        <w:t>Промсвязьбанк</w:t>
      </w:r>
      <w:r w:rsidR="00BC551B">
        <w:rPr>
          <w:rFonts w:ascii="Times New Roman" w:hAnsi="Times New Roman" w:cs="Times New Roman"/>
          <w:sz w:val="24"/>
          <w:szCs w:val="24"/>
        </w:rPr>
        <w:t xml:space="preserve">» </w:t>
      </w:r>
      <w:r w:rsidRPr="00D62598">
        <w:rPr>
          <w:rFonts w:ascii="Times New Roman" w:hAnsi="Times New Roman" w:cs="Times New Roman"/>
          <w:sz w:val="24"/>
          <w:szCs w:val="24"/>
        </w:rPr>
        <w:t>отдельный счет для расчетов по настоящему договору и копию договора о банковском сопровождении направить в адрес покупателя;</w:t>
      </w:r>
    </w:p>
    <w:p w:rsidR="00D62598" w:rsidRPr="00D62598" w:rsidRDefault="00D62598" w:rsidP="004F4570">
      <w:pPr>
        <w:pStyle w:val="4"/>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xml:space="preserve">- информировать своих поставщиков и подрядчиков, задействованных в изготовлении продукции по настоящему договору, о том, что они обязаны, согласно Федерального закона № 275-ФЗ от 29.12.2012 г. «О государственном оборонном заказе» (в редакции Федерального закона № 159 от 29.06.2015 г.), открыть в </w:t>
      </w:r>
      <w:r w:rsidR="00152D1D">
        <w:rPr>
          <w:rFonts w:ascii="Times New Roman" w:hAnsi="Times New Roman" w:cs="Times New Roman"/>
          <w:sz w:val="24"/>
          <w:szCs w:val="24"/>
        </w:rPr>
        <w:t>П</w:t>
      </w:r>
      <w:r w:rsidR="00152D1D" w:rsidRPr="00D62598">
        <w:rPr>
          <w:rFonts w:ascii="Times New Roman" w:hAnsi="Times New Roman" w:cs="Times New Roman"/>
          <w:sz w:val="24"/>
          <w:szCs w:val="24"/>
        </w:rPr>
        <w:t>АО «</w:t>
      </w:r>
      <w:r w:rsidR="00152D1D">
        <w:rPr>
          <w:rFonts w:ascii="Times New Roman" w:hAnsi="Times New Roman" w:cs="Times New Roman"/>
          <w:sz w:val="24"/>
          <w:szCs w:val="24"/>
        </w:rPr>
        <w:t xml:space="preserve">Промсвязьбанк» </w:t>
      </w:r>
      <w:r w:rsidRPr="00D62598">
        <w:rPr>
          <w:rFonts w:ascii="Times New Roman" w:hAnsi="Times New Roman" w:cs="Times New Roman"/>
          <w:sz w:val="24"/>
          <w:szCs w:val="24"/>
        </w:rPr>
        <w:t>отдельный счет для расчетов с Вашей организацией и для расчетов со своими поставщиками и подрядчиками;</w:t>
      </w:r>
    </w:p>
    <w:p w:rsidR="006336FA" w:rsidRPr="006336FA" w:rsidRDefault="006336FA" w:rsidP="006336FA">
      <w:pPr>
        <w:widowControl w:val="0"/>
        <w:spacing w:after="0" w:line="240" w:lineRule="auto"/>
        <w:ind w:firstLine="709"/>
        <w:jc w:val="both"/>
        <w:rPr>
          <w:rFonts w:ascii="Times New Roman" w:eastAsia="Trebuchet MS" w:hAnsi="Times New Roman" w:cs="Times New Roman"/>
          <w:bCs/>
          <w:color w:val="000000"/>
          <w:sz w:val="24"/>
          <w:szCs w:val="24"/>
          <w:lang w:eastAsia="ru-RU" w:bidi="ru-RU"/>
        </w:rPr>
      </w:pPr>
      <w:r w:rsidRPr="006336FA">
        <w:rPr>
          <w:rFonts w:ascii="Times New Roman" w:eastAsia="Trebuchet MS" w:hAnsi="Times New Roman" w:cs="Times New Roman"/>
          <w:bCs/>
          <w:color w:val="000000"/>
          <w:sz w:val="24"/>
          <w:szCs w:val="24"/>
          <w:lang w:eastAsia="ru-RU" w:bidi="ru-RU"/>
        </w:rPr>
        <w:t xml:space="preserve">- предоставить по запросу Покупателя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w:t>
      </w:r>
      <w:r w:rsidRPr="006336FA">
        <w:rPr>
          <w:rFonts w:ascii="Times New Roman" w:eastAsia="Trebuchet MS" w:hAnsi="Times New Roman" w:cs="Times New Roman"/>
          <w:color w:val="000000"/>
          <w:sz w:val="24"/>
          <w:szCs w:val="24"/>
          <w:lang w:eastAsia="ru-RU" w:bidi="ru-RU"/>
        </w:rPr>
        <w:t>Федеральным законом № 275-ФЗ от 29.12.2012 г. «О государственном оборонном заказе»</w:t>
      </w:r>
      <w:r w:rsidRPr="006336FA">
        <w:rPr>
          <w:rFonts w:ascii="Times New Roman" w:eastAsia="Trebuchet MS" w:hAnsi="Times New Roman" w:cs="Times New Roman"/>
          <w:bCs/>
          <w:color w:val="000000"/>
          <w:sz w:val="24"/>
          <w:szCs w:val="24"/>
          <w:lang w:eastAsia="ru-RU" w:bidi="ru-RU"/>
        </w:rPr>
        <w:t>.</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5.2</w:t>
      </w:r>
      <w:r w:rsidRPr="00F12791">
        <w:rPr>
          <w:rFonts w:ascii="Times New Roman" w:hAnsi="Times New Roman" w:cs="Times New Roman"/>
          <w:sz w:val="24"/>
          <w:szCs w:val="24"/>
        </w:rPr>
        <w:t>. Поставщик гарантирует</w:t>
      </w:r>
      <w:r w:rsidRPr="00D62598">
        <w:rPr>
          <w:rFonts w:ascii="Times New Roman" w:hAnsi="Times New Roman" w:cs="Times New Roman"/>
          <w:sz w:val="24"/>
          <w:szCs w:val="24"/>
        </w:rPr>
        <w:t>:</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соблюдение надлежащих условий хранения продукции до её передачи Покупателю;</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оборота продукции;</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наличие обязательных сертификатов Российской Федерации на продукцию импортного производства;</w:t>
      </w:r>
    </w:p>
    <w:p w:rsidR="00D62598" w:rsidRPr="00F12791"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F12791">
        <w:rPr>
          <w:rStyle w:val="25"/>
          <w:rFonts w:ascii="Times New Roman" w:hAnsi="Times New Roman" w:cs="Times New Roman"/>
          <w:sz w:val="24"/>
          <w:szCs w:val="24"/>
          <w:u w:val="none"/>
        </w:rPr>
        <w:t>5.3. Покупатель обязуется:</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принять продукцию по количеству, качеству и комплектности в порядке и сроки, установленные настоящим Договором, Приложениям к Договору и действующим законодательством Российской Федерации;</w:t>
      </w:r>
    </w:p>
    <w:p w:rsidR="00FF10D5"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xml:space="preserve">- </w:t>
      </w:r>
      <w:r w:rsidR="00FF10D5" w:rsidRPr="0093296C">
        <w:rPr>
          <w:rFonts w:ascii="Times New Roman" w:hAnsi="Times New Roman" w:cs="Times New Roman"/>
          <w:sz w:val="24"/>
          <w:szCs w:val="24"/>
        </w:rPr>
        <w:t>При уст</w:t>
      </w:r>
      <w:r w:rsidR="00FF10D5">
        <w:rPr>
          <w:rFonts w:ascii="Times New Roman" w:hAnsi="Times New Roman" w:cs="Times New Roman"/>
          <w:sz w:val="24"/>
          <w:szCs w:val="24"/>
        </w:rPr>
        <w:t>ановлении факта некачественно</w:t>
      </w:r>
      <w:r w:rsidR="00FF10D5" w:rsidRPr="0093296C">
        <w:rPr>
          <w:rFonts w:ascii="Times New Roman" w:hAnsi="Times New Roman" w:cs="Times New Roman"/>
          <w:sz w:val="24"/>
          <w:szCs w:val="24"/>
        </w:rPr>
        <w:t xml:space="preserve"> поставленной продукции, оповестить об этом Поставщика, и, если Поставщиком не будет произведена замена продукции на аналогичную продукцию надлежащего качества, предъявить Поставщику требования, предусмотренные статьей 475 Гражданского Кодекса Российской Федерации.</w:t>
      </w:r>
    </w:p>
    <w:p w:rsidR="00F831B4"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xml:space="preserve">- оплатить </w:t>
      </w:r>
      <w:r w:rsidR="00471235" w:rsidRPr="00D62598">
        <w:rPr>
          <w:rFonts w:ascii="Times New Roman" w:hAnsi="Times New Roman" w:cs="Times New Roman"/>
          <w:sz w:val="24"/>
          <w:szCs w:val="24"/>
        </w:rPr>
        <w:t>продукцию в</w:t>
      </w:r>
      <w:r w:rsidRPr="00D62598">
        <w:rPr>
          <w:rFonts w:ascii="Times New Roman" w:hAnsi="Times New Roman" w:cs="Times New Roman"/>
          <w:sz w:val="24"/>
          <w:szCs w:val="24"/>
        </w:rPr>
        <w:t xml:space="preserve"> размерах и сроки, установленные настоящим Договором.</w:t>
      </w:r>
    </w:p>
    <w:p w:rsidR="00471235" w:rsidRPr="00D62598" w:rsidRDefault="00471235" w:rsidP="004F4570">
      <w:pPr>
        <w:pStyle w:val="4"/>
        <w:shd w:val="clear" w:color="auto" w:fill="auto"/>
        <w:spacing w:before="0" w:after="0" w:line="240" w:lineRule="auto"/>
        <w:ind w:firstLine="567"/>
        <w:rPr>
          <w:rFonts w:ascii="Times New Roman" w:hAnsi="Times New Roman" w:cs="Times New Roman"/>
          <w:b/>
          <w:color w:val="000000"/>
          <w:sz w:val="24"/>
          <w:szCs w:val="24"/>
          <w:lang w:eastAsia="ru-RU" w:bidi="ru-RU"/>
        </w:rPr>
      </w:pPr>
    </w:p>
    <w:p w:rsidR="00F831B4" w:rsidRDefault="00335182" w:rsidP="004F4570">
      <w:pPr>
        <w:pStyle w:val="4"/>
        <w:shd w:val="clear" w:color="auto" w:fill="auto"/>
        <w:spacing w:before="0" w:after="0" w:line="240" w:lineRule="auto"/>
        <w:jc w:val="center"/>
        <w:rPr>
          <w:rFonts w:ascii="Times New Roman" w:hAnsi="Times New Roman" w:cs="Times New Roman"/>
          <w:b/>
          <w:color w:val="000000"/>
          <w:sz w:val="24"/>
          <w:szCs w:val="24"/>
          <w:lang w:eastAsia="ru-RU" w:bidi="ru-RU"/>
        </w:rPr>
      </w:pPr>
      <w:r>
        <w:rPr>
          <w:rFonts w:ascii="Times New Roman" w:hAnsi="Times New Roman" w:cs="Times New Roman"/>
          <w:b/>
          <w:color w:val="000000"/>
          <w:sz w:val="24"/>
          <w:szCs w:val="24"/>
          <w:lang w:eastAsia="ru-RU" w:bidi="ru-RU"/>
        </w:rPr>
        <w:t>6</w:t>
      </w:r>
      <w:r w:rsidR="006F3B98" w:rsidRPr="006F3B98">
        <w:rPr>
          <w:rFonts w:ascii="Times New Roman" w:hAnsi="Times New Roman" w:cs="Times New Roman"/>
          <w:b/>
          <w:color w:val="000000"/>
          <w:sz w:val="24"/>
          <w:szCs w:val="24"/>
          <w:lang w:eastAsia="ru-RU" w:bidi="ru-RU"/>
        </w:rPr>
        <w:t>. ПРИЕМКА ПРОДУКЦИИ</w:t>
      </w:r>
    </w:p>
    <w:p w:rsidR="009D494A" w:rsidRDefault="009D494A" w:rsidP="004F4570">
      <w:pPr>
        <w:pStyle w:val="4"/>
        <w:shd w:val="clear" w:color="auto" w:fill="auto"/>
        <w:spacing w:before="0" w:after="0" w:line="240" w:lineRule="auto"/>
        <w:jc w:val="center"/>
        <w:rPr>
          <w:rFonts w:ascii="Times New Roman" w:hAnsi="Times New Roman" w:cs="Times New Roman"/>
          <w:b/>
          <w:color w:val="000000"/>
          <w:sz w:val="24"/>
          <w:szCs w:val="24"/>
          <w:lang w:eastAsia="ru-RU" w:bidi="ru-RU"/>
        </w:rPr>
      </w:pPr>
    </w:p>
    <w:p w:rsidR="006F3B98" w:rsidRPr="006F3B98" w:rsidRDefault="00E40A8B" w:rsidP="004F4570">
      <w:pPr>
        <w:keepNext/>
        <w:keepLines/>
        <w:widowControl w:val="0"/>
        <w:tabs>
          <w:tab w:val="left" w:pos="4358"/>
        </w:tabs>
        <w:spacing w:after="0" w:line="240" w:lineRule="auto"/>
        <w:jc w:val="both"/>
        <w:outlineLvl w:val="1"/>
        <w:rPr>
          <w:rFonts w:ascii="Times New Roman" w:eastAsia="Trebuchet MS" w:hAnsi="Times New Roman" w:cs="Times New Roman"/>
          <w:color w:val="000000"/>
          <w:sz w:val="24"/>
          <w:szCs w:val="24"/>
          <w:lang w:eastAsia="ru-RU" w:bidi="ru-RU"/>
        </w:rPr>
      </w:pPr>
      <w:r>
        <w:rPr>
          <w:rFonts w:ascii="Times New Roman" w:eastAsia="Trebuchet MS" w:hAnsi="Times New Roman" w:cs="Times New Roman"/>
          <w:b/>
          <w:color w:val="000000"/>
          <w:sz w:val="24"/>
          <w:szCs w:val="24"/>
          <w:lang w:eastAsia="ru-RU" w:bidi="ru-RU"/>
        </w:rPr>
        <w:t xml:space="preserve">        </w:t>
      </w:r>
      <w:r w:rsidR="006F3B98">
        <w:rPr>
          <w:rFonts w:ascii="Times New Roman" w:eastAsia="Trebuchet MS" w:hAnsi="Times New Roman" w:cs="Times New Roman"/>
          <w:color w:val="000000"/>
          <w:sz w:val="24"/>
          <w:szCs w:val="24"/>
          <w:lang w:eastAsia="ru-RU" w:bidi="ru-RU"/>
        </w:rPr>
        <w:t xml:space="preserve"> </w:t>
      </w:r>
      <w:r w:rsidR="00335182">
        <w:rPr>
          <w:rFonts w:ascii="Times New Roman" w:eastAsia="Trebuchet MS" w:hAnsi="Times New Roman" w:cs="Times New Roman"/>
          <w:color w:val="000000"/>
          <w:sz w:val="24"/>
          <w:szCs w:val="24"/>
          <w:lang w:eastAsia="ru-RU" w:bidi="ru-RU"/>
        </w:rPr>
        <w:t>6</w:t>
      </w:r>
      <w:r w:rsidR="006F3B98" w:rsidRPr="006F3B98">
        <w:rPr>
          <w:rFonts w:ascii="Times New Roman" w:eastAsia="Trebuchet MS" w:hAnsi="Times New Roman" w:cs="Times New Roman"/>
          <w:color w:val="000000"/>
          <w:sz w:val="24"/>
          <w:szCs w:val="24"/>
          <w:lang w:eastAsia="ru-RU" w:bidi="ru-RU"/>
        </w:rPr>
        <w:t>.1. Приемка продукции по ассортименту, количеству и качеству осуществляется Покупателем во время приемки продукции на складе Покупателя в соответствии с ГОСТ РВ 0015-308-2011.</w:t>
      </w:r>
    </w:p>
    <w:p w:rsidR="006F3B98" w:rsidRPr="006F3B98" w:rsidRDefault="00335182" w:rsidP="004F4570">
      <w:pPr>
        <w:widowControl w:val="0"/>
        <w:spacing w:after="0" w:line="240" w:lineRule="auto"/>
        <w:ind w:firstLine="567"/>
        <w:jc w:val="both"/>
        <w:rPr>
          <w:rFonts w:ascii="Times New Roman" w:eastAsia="Trebuchet MS" w:hAnsi="Times New Roman" w:cs="Times New Roman"/>
          <w:color w:val="000000"/>
          <w:sz w:val="24"/>
          <w:szCs w:val="24"/>
          <w:lang w:eastAsia="ru-RU" w:bidi="ru-RU"/>
        </w:rPr>
      </w:pPr>
      <w:r>
        <w:rPr>
          <w:rFonts w:ascii="Times New Roman" w:eastAsia="Trebuchet MS" w:hAnsi="Times New Roman" w:cs="Times New Roman"/>
          <w:color w:val="000000"/>
          <w:sz w:val="24"/>
          <w:szCs w:val="24"/>
          <w:lang w:eastAsia="ru-RU" w:bidi="ru-RU"/>
        </w:rPr>
        <w:t>6</w:t>
      </w:r>
      <w:r w:rsidR="006F3B98" w:rsidRPr="006F3B98">
        <w:rPr>
          <w:rFonts w:ascii="Times New Roman" w:eastAsia="Trebuchet MS" w:hAnsi="Times New Roman" w:cs="Times New Roman"/>
          <w:color w:val="000000"/>
          <w:sz w:val="24"/>
          <w:szCs w:val="24"/>
          <w:lang w:eastAsia="ru-RU" w:bidi="ru-RU"/>
        </w:rPr>
        <w:t>.2. Некачественная, некомплектная продукция, равно как и продукция без сопровождающих документов (</w:t>
      </w:r>
      <w:r w:rsidR="00BC551B">
        <w:rPr>
          <w:rFonts w:ascii="Times New Roman" w:eastAsia="Trebuchet MS" w:hAnsi="Times New Roman" w:cs="Times New Roman"/>
          <w:color w:val="000000"/>
          <w:sz w:val="24"/>
          <w:szCs w:val="24"/>
          <w:lang w:eastAsia="ru-RU" w:bidi="ru-RU"/>
        </w:rPr>
        <w:t>раздел 2</w:t>
      </w:r>
      <w:r w:rsidR="006F3B98" w:rsidRPr="006F3B98">
        <w:rPr>
          <w:rFonts w:ascii="Times New Roman" w:eastAsia="Trebuchet MS" w:hAnsi="Times New Roman" w:cs="Times New Roman"/>
          <w:color w:val="000000"/>
          <w:sz w:val="24"/>
          <w:szCs w:val="24"/>
          <w:lang w:eastAsia="ru-RU" w:bidi="ru-RU"/>
        </w:rPr>
        <w:t xml:space="preserve"> настоящего Договора) считается не поставленной.</w:t>
      </w:r>
    </w:p>
    <w:p w:rsidR="006F3B98" w:rsidRPr="006F3B98" w:rsidRDefault="00335182" w:rsidP="004F4570">
      <w:pPr>
        <w:widowControl w:val="0"/>
        <w:spacing w:after="0" w:line="240" w:lineRule="auto"/>
        <w:ind w:firstLine="567"/>
        <w:jc w:val="both"/>
        <w:rPr>
          <w:rFonts w:ascii="Times New Roman" w:eastAsia="Trebuchet MS" w:hAnsi="Times New Roman" w:cs="Times New Roman"/>
          <w:color w:val="000000"/>
          <w:sz w:val="24"/>
          <w:szCs w:val="24"/>
          <w:lang w:eastAsia="ru-RU" w:bidi="ru-RU"/>
        </w:rPr>
      </w:pPr>
      <w:r>
        <w:rPr>
          <w:rFonts w:ascii="Times New Roman" w:eastAsia="Trebuchet MS" w:hAnsi="Times New Roman" w:cs="Times New Roman"/>
          <w:color w:val="000000"/>
          <w:sz w:val="24"/>
          <w:szCs w:val="24"/>
          <w:lang w:eastAsia="ru-RU" w:bidi="ru-RU"/>
        </w:rPr>
        <w:t>6</w:t>
      </w:r>
      <w:r w:rsidR="006F3B98" w:rsidRPr="006F3B98">
        <w:rPr>
          <w:rFonts w:ascii="Times New Roman" w:eastAsia="Trebuchet MS" w:hAnsi="Times New Roman" w:cs="Times New Roman"/>
          <w:color w:val="000000"/>
          <w:sz w:val="24"/>
          <w:szCs w:val="24"/>
          <w:lang w:eastAsia="ru-RU" w:bidi="ru-RU"/>
        </w:rPr>
        <w:t>.3. В случае несоответствия количества или ассортимента продукции в накладной должна быть сделана отметка о фактически принятом количестве и ассортименте продукции. При обнаружении недостатков продукции по качеству составляется рекламационный акт в соответствии с ГОСТ РВ15.703-2005, подписываемый уполномоченными представителями Сторон.</w:t>
      </w:r>
    </w:p>
    <w:p w:rsidR="006F3B98" w:rsidRPr="006F3B98" w:rsidRDefault="00516330" w:rsidP="004F4570">
      <w:pPr>
        <w:widowControl w:val="0"/>
        <w:spacing w:after="0" w:line="240" w:lineRule="auto"/>
        <w:ind w:firstLine="567"/>
        <w:jc w:val="both"/>
        <w:rPr>
          <w:rFonts w:ascii="Times New Roman" w:eastAsia="Trebuchet MS" w:hAnsi="Times New Roman" w:cs="Times New Roman"/>
          <w:color w:val="000000"/>
          <w:sz w:val="24"/>
          <w:szCs w:val="24"/>
          <w:lang w:eastAsia="ru-RU" w:bidi="ru-RU"/>
        </w:rPr>
      </w:pPr>
      <w:r>
        <w:rPr>
          <w:rFonts w:ascii="Times New Roman" w:eastAsia="Trebuchet MS" w:hAnsi="Times New Roman" w:cs="Times New Roman"/>
          <w:color w:val="000000"/>
          <w:sz w:val="24"/>
          <w:szCs w:val="24"/>
          <w:lang w:eastAsia="ru-RU" w:bidi="ru-RU"/>
        </w:rPr>
        <w:t>6</w:t>
      </w:r>
      <w:r w:rsidR="00027213">
        <w:rPr>
          <w:rFonts w:ascii="Times New Roman" w:eastAsia="Trebuchet MS" w:hAnsi="Times New Roman" w:cs="Times New Roman"/>
          <w:color w:val="000000"/>
          <w:sz w:val="24"/>
          <w:szCs w:val="24"/>
          <w:lang w:eastAsia="ru-RU" w:bidi="ru-RU"/>
        </w:rPr>
        <w:t>.4</w:t>
      </w:r>
      <w:r w:rsidR="006F3B98" w:rsidRPr="006F3B98">
        <w:rPr>
          <w:rFonts w:ascii="Times New Roman" w:eastAsia="Trebuchet MS" w:hAnsi="Times New Roman" w:cs="Times New Roman"/>
          <w:color w:val="000000"/>
          <w:sz w:val="24"/>
          <w:szCs w:val="24"/>
          <w:lang w:eastAsia="ru-RU" w:bidi="ru-RU"/>
        </w:rPr>
        <w:t>. При обнаружении недостатков по качеству Покупатель в течение 14 суток с момента обнаружения недостатков письменно (по факсу или телеграммой) уведомляет об этом Поставщика. Поставщик направляет своего представителя к Покупателю, который совместно с представителем Покупателя составляет двухсторонний акт о некачественной продукции и о её замене. Представитель Поставщика должен иметь удостоверение, подписанное ВП МО РФ</w:t>
      </w:r>
      <w:r w:rsidR="00BC551B">
        <w:rPr>
          <w:rFonts w:ascii="Times New Roman" w:eastAsia="Trebuchet MS" w:hAnsi="Times New Roman" w:cs="Times New Roman"/>
          <w:color w:val="000000"/>
          <w:sz w:val="24"/>
          <w:szCs w:val="24"/>
          <w:lang w:eastAsia="ru-RU" w:bidi="ru-RU"/>
        </w:rPr>
        <w:t xml:space="preserve"> (при наличии аккредитованного ВП МО РФ при поставщике)</w:t>
      </w:r>
      <w:r w:rsidR="006F3B98" w:rsidRPr="006F3B98">
        <w:rPr>
          <w:rFonts w:ascii="Times New Roman" w:eastAsia="Trebuchet MS" w:hAnsi="Times New Roman" w:cs="Times New Roman"/>
          <w:color w:val="000000"/>
          <w:sz w:val="24"/>
          <w:szCs w:val="24"/>
          <w:lang w:eastAsia="ru-RU" w:bidi="ru-RU"/>
        </w:rPr>
        <w:t>, на право участия в проверке качества, комплектности продукции, выяснения причин и характера дефектов, проведения работ по восстановлению качества продукции, подписания акта. В случае споров о качестве продукции проводится экспертиза за счет Стороны, настаивающей на ее проведении.</w:t>
      </w:r>
    </w:p>
    <w:p w:rsidR="006F3B98" w:rsidRPr="00D62598" w:rsidRDefault="00516330" w:rsidP="004F4570">
      <w:pPr>
        <w:pStyle w:val="4"/>
        <w:shd w:val="clear" w:color="auto" w:fill="auto"/>
        <w:spacing w:before="0" w:after="0" w:line="240" w:lineRule="auto"/>
        <w:ind w:firstLine="567"/>
        <w:rPr>
          <w:rFonts w:ascii="Times New Roman" w:hAnsi="Times New Roman" w:cs="Times New Roman"/>
        </w:rPr>
      </w:pPr>
      <w:r>
        <w:rPr>
          <w:rFonts w:ascii="Times New Roman" w:hAnsi="Times New Roman" w:cs="Times New Roman"/>
          <w:color w:val="000000"/>
          <w:sz w:val="24"/>
          <w:szCs w:val="24"/>
          <w:lang w:eastAsia="ru-RU" w:bidi="ru-RU"/>
        </w:rPr>
        <w:t>6</w:t>
      </w:r>
      <w:r w:rsidR="006F3B98" w:rsidRPr="006F3B98">
        <w:rPr>
          <w:rFonts w:ascii="Times New Roman" w:hAnsi="Times New Roman" w:cs="Times New Roman"/>
          <w:color w:val="000000"/>
          <w:sz w:val="24"/>
          <w:szCs w:val="24"/>
          <w:lang w:eastAsia="ru-RU" w:bidi="ru-RU"/>
        </w:rPr>
        <w:t>.</w:t>
      </w:r>
      <w:r w:rsidR="00027213">
        <w:rPr>
          <w:rFonts w:ascii="Times New Roman" w:hAnsi="Times New Roman" w:cs="Times New Roman"/>
          <w:color w:val="000000"/>
          <w:sz w:val="24"/>
          <w:szCs w:val="24"/>
          <w:lang w:eastAsia="ru-RU" w:bidi="ru-RU"/>
        </w:rPr>
        <w:t>5</w:t>
      </w:r>
      <w:r w:rsidR="006F3B98" w:rsidRPr="006F3B98">
        <w:rPr>
          <w:rFonts w:ascii="Times New Roman" w:hAnsi="Times New Roman" w:cs="Times New Roman"/>
          <w:color w:val="000000"/>
          <w:sz w:val="24"/>
          <w:szCs w:val="24"/>
          <w:lang w:eastAsia="ru-RU" w:bidi="ru-RU"/>
        </w:rPr>
        <w:t xml:space="preserve">. </w:t>
      </w:r>
      <w:r w:rsidR="00D62598" w:rsidRPr="0086150B">
        <w:rPr>
          <w:rFonts w:ascii="Times New Roman" w:hAnsi="Times New Roman" w:cs="Times New Roman"/>
        </w:rPr>
        <w:t xml:space="preserve">Порядок </w:t>
      </w:r>
      <w:r w:rsidR="00D62598">
        <w:rPr>
          <w:rFonts w:ascii="Times New Roman" w:hAnsi="Times New Roman" w:cs="Times New Roman"/>
        </w:rPr>
        <w:t xml:space="preserve">предъявления </w:t>
      </w:r>
      <w:r w:rsidR="00D62598" w:rsidRPr="0086150B">
        <w:rPr>
          <w:rFonts w:ascii="Times New Roman" w:hAnsi="Times New Roman" w:cs="Times New Roman"/>
        </w:rPr>
        <w:t xml:space="preserve">и </w:t>
      </w:r>
      <w:r w:rsidR="00D62598">
        <w:rPr>
          <w:rFonts w:ascii="Times New Roman" w:hAnsi="Times New Roman" w:cs="Times New Roman"/>
        </w:rPr>
        <w:t>удовлетворения</w:t>
      </w:r>
      <w:r w:rsidR="00D62598" w:rsidRPr="0086150B">
        <w:rPr>
          <w:rFonts w:ascii="Times New Roman" w:hAnsi="Times New Roman" w:cs="Times New Roman"/>
        </w:rPr>
        <w:t xml:space="preserve"> рекламаций устанавливается в соответствии с </w:t>
      </w:r>
      <w:r w:rsidR="004F4570" w:rsidRPr="0086150B">
        <w:rPr>
          <w:rFonts w:ascii="Times New Roman" w:hAnsi="Times New Roman" w:cs="Times New Roman"/>
        </w:rPr>
        <w:t>требованиями ГОСТ</w:t>
      </w:r>
      <w:r w:rsidR="00D62598" w:rsidRPr="0086150B">
        <w:rPr>
          <w:rFonts w:ascii="Times New Roman" w:hAnsi="Times New Roman" w:cs="Times New Roman"/>
        </w:rPr>
        <w:t xml:space="preserve"> РВ </w:t>
      </w:r>
      <w:r w:rsidR="00D62598">
        <w:rPr>
          <w:rFonts w:ascii="Times New Roman" w:hAnsi="Times New Roman" w:cs="Times New Roman"/>
        </w:rPr>
        <w:t>15.703-2005.</w:t>
      </w:r>
    </w:p>
    <w:p w:rsidR="00471235" w:rsidRDefault="00471235" w:rsidP="004F4570">
      <w:pPr>
        <w:widowControl w:val="0"/>
        <w:spacing w:after="0" w:line="240" w:lineRule="auto"/>
        <w:ind w:firstLine="567"/>
        <w:jc w:val="both"/>
        <w:rPr>
          <w:rFonts w:ascii="Times New Roman" w:eastAsia="Times New Roman" w:hAnsi="Times New Roman" w:cs="Times New Roman"/>
          <w:b/>
          <w:bCs/>
          <w:color w:val="000000"/>
          <w:sz w:val="24"/>
          <w:szCs w:val="24"/>
          <w:lang w:eastAsia="ru-RU"/>
        </w:rPr>
      </w:pPr>
    </w:p>
    <w:p w:rsidR="00F831B4" w:rsidRDefault="00516330" w:rsidP="004F4570">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r w:rsidR="00745BBD" w:rsidRPr="006F3B98">
        <w:rPr>
          <w:rFonts w:ascii="Times New Roman" w:eastAsia="Times New Roman" w:hAnsi="Times New Roman" w:cs="Times New Roman"/>
          <w:b/>
          <w:bCs/>
          <w:color w:val="000000"/>
          <w:sz w:val="24"/>
          <w:szCs w:val="24"/>
          <w:lang w:eastAsia="ru-RU"/>
        </w:rPr>
        <w:t>. ГАРАНТИЙНЫЕ ОБЯЗАТЕЛЬСТВА</w:t>
      </w:r>
    </w:p>
    <w:p w:rsidR="009D494A" w:rsidRDefault="009D494A" w:rsidP="004F4570">
      <w:pPr>
        <w:widowControl w:val="0"/>
        <w:spacing w:after="0" w:line="240" w:lineRule="auto"/>
        <w:jc w:val="center"/>
        <w:rPr>
          <w:rFonts w:ascii="Times New Roman" w:eastAsia="Times New Roman" w:hAnsi="Times New Roman" w:cs="Times New Roman"/>
          <w:b/>
          <w:bCs/>
          <w:color w:val="000000"/>
          <w:sz w:val="24"/>
          <w:szCs w:val="24"/>
          <w:lang w:eastAsia="ru-RU"/>
        </w:rPr>
      </w:pPr>
    </w:p>
    <w:p w:rsidR="00745BBD" w:rsidRDefault="00E40A8B" w:rsidP="004F457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516330">
        <w:rPr>
          <w:rFonts w:ascii="Times New Roman" w:eastAsia="Times New Roman" w:hAnsi="Times New Roman" w:cs="Times New Roman"/>
          <w:color w:val="000000"/>
          <w:sz w:val="24"/>
          <w:szCs w:val="24"/>
          <w:lang w:eastAsia="ru-RU"/>
        </w:rPr>
        <w:t>7</w:t>
      </w:r>
      <w:r w:rsidR="00745BBD" w:rsidRPr="006F3B98">
        <w:rPr>
          <w:rFonts w:ascii="Times New Roman" w:eastAsia="Times New Roman" w:hAnsi="Times New Roman" w:cs="Times New Roman"/>
          <w:color w:val="000000"/>
          <w:sz w:val="24"/>
          <w:szCs w:val="24"/>
          <w:lang w:eastAsia="ru-RU"/>
        </w:rPr>
        <w:t xml:space="preserve">.1. Поставщик гарантирует </w:t>
      </w:r>
      <w:r w:rsidR="006C1BBE">
        <w:rPr>
          <w:rFonts w:ascii="Times New Roman" w:eastAsia="Times New Roman" w:hAnsi="Times New Roman" w:cs="Times New Roman"/>
          <w:color w:val="000000"/>
          <w:sz w:val="24"/>
          <w:szCs w:val="24"/>
          <w:lang w:eastAsia="ru-RU"/>
        </w:rPr>
        <w:t xml:space="preserve">соответствие качество поставляемых материалов и иных ресурсов требованиям, </w:t>
      </w:r>
      <w:r w:rsidR="00CB6EE2">
        <w:rPr>
          <w:rFonts w:ascii="Times New Roman" w:eastAsia="Times New Roman" w:hAnsi="Times New Roman" w:cs="Times New Roman"/>
          <w:color w:val="000000"/>
          <w:sz w:val="24"/>
          <w:szCs w:val="24"/>
          <w:lang w:eastAsia="ru-RU"/>
        </w:rPr>
        <w:t>предусмотренными</w:t>
      </w:r>
      <w:r w:rsidR="006C1BBE">
        <w:rPr>
          <w:rFonts w:ascii="Times New Roman" w:eastAsia="Times New Roman" w:hAnsi="Times New Roman" w:cs="Times New Roman"/>
          <w:color w:val="000000"/>
          <w:sz w:val="24"/>
          <w:szCs w:val="24"/>
          <w:lang w:eastAsia="ru-RU"/>
        </w:rPr>
        <w:t xml:space="preserve"> ГОСТ РВ 15.306-2003, ГОСТ РВ 52429-2005.</w:t>
      </w:r>
      <w:r w:rsidR="00CB6EE2">
        <w:rPr>
          <w:rFonts w:ascii="Times New Roman" w:eastAsia="Times New Roman" w:hAnsi="Times New Roman" w:cs="Times New Roman"/>
          <w:color w:val="000000"/>
          <w:sz w:val="24"/>
          <w:szCs w:val="24"/>
          <w:lang w:eastAsia="ru-RU"/>
        </w:rPr>
        <w:t xml:space="preserve"> Порядок установления и исчисления гарантийных обязательств по ГОСТ РВ 15.306-2003</w:t>
      </w:r>
    </w:p>
    <w:p w:rsidR="00CB6EE2" w:rsidRDefault="006C1BBE" w:rsidP="004F457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7.2. Гарантийный срок на поставляемые материалы и иные ресурсы составляет</w:t>
      </w:r>
      <w:r w:rsidR="00CB6EE2">
        <w:rPr>
          <w:rFonts w:ascii="Times New Roman" w:eastAsia="Times New Roman" w:hAnsi="Times New Roman" w:cs="Times New Roman"/>
          <w:color w:val="000000"/>
          <w:sz w:val="24"/>
          <w:szCs w:val="24"/>
          <w:lang w:eastAsia="ru-RU"/>
        </w:rPr>
        <w:t>:</w:t>
      </w:r>
    </w:p>
    <w:p w:rsidR="00CB6EE2" w:rsidRDefault="006C1BBE" w:rsidP="004F457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B6EE2">
        <w:rPr>
          <w:rFonts w:ascii="Times New Roman" w:eastAsia="Times New Roman" w:hAnsi="Times New Roman" w:cs="Times New Roman"/>
          <w:color w:val="000000"/>
          <w:sz w:val="24"/>
          <w:szCs w:val="24"/>
          <w:lang w:eastAsia="ru-RU"/>
        </w:rPr>
        <w:t xml:space="preserve"> на изделия с продленным сроком эксплуатации – 12 (двенадцать) месяцев;</w:t>
      </w:r>
    </w:p>
    <w:p w:rsidR="00CB6EE2" w:rsidRDefault="00CB6EE2" w:rsidP="004F457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на изделия, с не истекшим сроком эксплуатации – не более остаточного срока эксплуатации, но не более 24 (двадцати</w:t>
      </w:r>
      <w:r w:rsidR="006C1BBE">
        <w:rPr>
          <w:rFonts w:ascii="Times New Roman" w:eastAsia="Times New Roman" w:hAnsi="Times New Roman" w:cs="Times New Roman"/>
          <w:color w:val="000000"/>
          <w:sz w:val="24"/>
          <w:szCs w:val="24"/>
          <w:lang w:eastAsia="ru-RU"/>
        </w:rPr>
        <w:t xml:space="preserve"> четыре</w:t>
      </w:r>
      <w:r>
        <w:rPr>
          <w:rFonts w:ascii="Times New Roman" w:eastAsia="Times New Roman" w:hAnsi="Times New Roman" w:cs="Times New Roman"/>
          <w:color w:val="000000"/>
          <w:sz w:val="24"/>
          <w:szCs w:val="24"/>
          <w:lang w:eastAsia="ru-RU"/>
        </w:rPr>
        <w:t>х</w:t>
      </w:r>
      <w:r w:rsidR="006C1BBE">
        <w:rPr>
          <w:rFonts w:ascii="Times New Roman" w:eastAsia="Times New Roman" w:hAnsi="Times New Roman" w:cs="Times New Roman"/>
          <w:color w:val="000000"/>
          <w:sz w:val="24"/>
          <w:szCs w:val="24"/>
          <w:lang w:eastAsia="ru-RU"/>
        </w:rPr>
        <w:t>) месяца</w:t>
      </w:r>
      <w:r>
        <w:rPr>
          <w:rFonts w:ascii="Times New Roman" w:eastAsia="Times New Roman" w:hAnsi="Times New Roman" w:cs="Times New Roman"/>
          <w:color w:val="000000"/>
          <w:sz w:val="24"/>
          <w:szCs w:val="24"/>
          <w:lang w:eastAsia="ru-RU"/>
        </w:rPr>
        <w:t>;</w:t>
      </w:r>
    </w:p>
    <w:p w:rsidR="006C1BBE" w:rsidRDefault="00CB6EE2" w:rsidP="004F457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вновь изготовленные (новые) изделия – срок</w:t>
      </w:r>
      <w:r w:rsidR="006C1BB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установленный заводом-изготовителем,</w:t>
      </w:r>
      <w:r w:rsidR="006C1BBE">
        <w:rPr>
          <w:rFonts w:ascii="Times New Roman" w:eastAsia="Times New Roman" w:hAnsi="Times New Roman" w:cs="Times New Roman"/>
          <w:color w:val="000000"/>
          <w:sz w:val="24"/>
          <w:szCs w:val="24"/>
          <w:lang w:eastAsia="ru-RU"/>
        </w:rPr>
        <w:t xml:space="preserve"> но не </w:t>
      </w:r>
      <w:r>
        <w:rPr>
          <w:rFonts w:ascii="Times New Roman" w:eastAsia="Times New Roman" w:hAnsi="Times New Roman" w:cs="Times New Roman"/>
          <w:color w:val="000000"/>
          <w:sz w:val="24"/>
          <w:szCs w:val="24"/>
          <w:lang w:eastAsia="ru-RU"/>
        </w:rPr>
        <w:t>менее 24 (двадцати четырех) месяцев</w:t>
      </w:r>
      <w:r w:rsidR="00CE1BA5">
        <w:rPr>
          <w:rFonts w:ascii="Times New Roman" w:eastAsia="Times New Roman" w:hAnsi="Times New Roman" w:cs="Times New Roman"/>
          <w:color w:val="000000"/>
          <w:sz w:val="24"/>
          <w:szCs w:val="24"/>
          <w:lang w:eastAsia="ru-RU"/>
        </w:rPr>
        <w:t>.</w:t>
      </w:r>
    </w:p>
    <w:p w:rsidR="00332AAF" w:rsidRDefault="00332AAF"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r w:rsidR="0024657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w:t>
      </w:r>
      <w:r w:rsidR="008D37AC">
        <w:rPr>
          <w:rFonts w:ascii="Times New Roman" w:eastAsia="Times New Roman" w:hAnsi="Times New Roman" w:cs="Times New Roman"/>
          <w:color w:val="000000"/>
          <w:sz w:val="24"/>
          <w:szCs w:val="24"/>
          <w:lang w:eastAsia="ru-RU"/>
        </w:rPr>
        <w:t>установленные ГОСТ РВ 15.703-2005</w:t>
      </w:r>
      <w:r>
        <w:rPr>
          <w:rFonts w:ascii="Times New Roman" w:eastAsia="Times New Roman" w:hAnsi="Times New Roman" w:cs="Times New Roman"/>
          <w:color w:val="000000"/>
          <w:sz w:val="24"/>
          <w:szCs w:val="24"/>
          <w:lang w:eastAsia="ru-RU"/>
        </w:rPr>
        <w:t>.</w:t>
      </w:r>
      <w:r w:rsidR="008D37AC">
        <w:rPr>
          <w:rFonts w:ascii="Times New Roman" w:eastAsia="Times New Roman" w:hAnsi="Times New Roman" w:cs="Times New Roman"/>
          <w:color w:val="000000"/>
          <w:sz w:val="24"/>
          <w:szCs w:val="24"/>
          <w:lang w:eastAsia="ru-RU"/>
        </w:rPr>
        <w:t xml:space="preserve"> Все расходы. Связанные с возвратом (заменой) или доведением Поставщиком до соответствия требованиям, установленным НД на материалы и иные ресурсы, в том числе до надлежащего качества оплачиваются Поставщиком.</w:t>
      </w:r>
      <w:r>
        <w:rPr>
          <w:rFonts w:ascii="Times New Roman" w:eastAsia="Times New Roman" w:hAnsi="Times New Roman" w:cs="Times New Roman"/>
          <w:color w:val="000000"/>
          <w:sz w:val="24"/>
          <w:szCs w:val="24"/>
          <w:lang w:eastAsia="ru-RU"/>
        </w:rPr>
        <w:t xml:space="preserve"> Гарантийный срок в этом случае продлевается на период устранения недостатков или дефектов.</w:t>
      </w:r>
    </w:p>
    <w:p w:rsidR="00332AAF" w:rsidRDefault="0020105F"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r w:rsidR="00246579">
        <w:rPr>
          <w:rFonts w:ascii="Times New Roman" w:eastAsia="Times New Roman" w:hAnsi="Times New Roman" w:cs="Times New Roman"/>
          <w:color w:val="000000"/>
          <w:sz w:val="24"/>
          <w:szCs w:val="24"/>
          <w:lang w:eastAsia="ru-RU"/>
        </w:rPr>
        <w:t xml:space="preserve">. </w:t>
      </w:r>
      <w:r w:rsidR="00332AAF">
        <w:rPr>
          <w:rFonts w:ascii="Times New Roman" w:eastAsia="Times New Roman" w:hAnsi="Times New Roman" w:cs="Times New Roman"/>
          <w:color w:val="000000"/>
          <w:sz w:val="24"/>
          <w:szCs w:val="24"/>
          <w:lang w:eastAsia="ru-RU"/>
        </w:rPr>
        <w:t>Поставщик не несет гарантийной ответственности за недостатки или дефекты если они произошли в результате</w:t>
      </w:r>
      <w:r w:rsidR="00862198">
        <w:rPr>
          <w:rFonts w:ascii="Times New Roman" w:eastAsia="Times New Roman" w:hAnsi="Times New Roman" w:cs="Times New Roman"/>
          <w:color w:val="000000"/>
          <w:sz w:val="24"/>
          <w:szCs w:val="24"/>
          <w:lang w:eastAsia="ru-RU"/>
        </w:rPr>
        <w:t xml:space="preserve"> нарушения правил хранения или эксплуатации.</w:t>
      </w:r>
    </w:p>
    <w:p w:rsidR="00471235" w:rsidRPr="006F3B98" w:rsidRDefault="00471235" w:rsidP="004F4570">
      <w:pPr>
        <w:widowControl w:val="0"/>
        <w:spacing w:after="0" w:line="240" w:lineRule="auto"/>
        <w:ind w:firstLine="567"/>
        <w:jc w:val="both"/>
        <w:rPr>
          <w:rFonts w:ascii="Times New Roman" w:eastAsia="Times New Roman" w:hAnsi="Times New Roman" w:cs="Times New Roman"/>
          <w:sz w:val="24"/>
          <w:szCs w:val="24"/>
          <w:lang w:eastAsia="ru-RU"/>
        </w:rPr>
      </w:pPr>
    </w:p>
    <w:p w:rsidR="00B3631F" w:rsidRDefault="00516330" w:rsidP="004F4570">
      <w:pPr>
        <w:widowControl w:val="0"/>
        <w:spacing w:after="0" w:line="240" w:lineRule="auto"/>
        <w:jc w:val="center"/>
        <w:rPr>
          <w:rFonts w:ascii="Times New Roman" w:eastAsia="Times New Roman" w:hAnsi="Times New Roman" w:cs="Times New Roman"/>
          <w:b/>
          <w:bCs/>
          <w:color w:val="000000"/>
          <w:sz w:val="24"/>
          <w:szCs w:val="24"/>
          <w:lang w:eastAsia="ru-RU"/>
        </w:rPr>
      </w:pPr>
      <w:bookmarkStart w:id="5" w:name="bookmark6"/>
      <w:r>
        <w:rPr>
          <w:rFonts w:ascii="Times New Roman" w:eastAsia="Times New Roman" w:hAnsi="Times New Roman" w:cs="Times New Roman"/>
          <w:b/>
          <w:bCs/>
          <w:color w:val="000000"/>
          <w:sz w:val="24"/>
          <w:szCs w:val="24"/>
          <w:lang w:eastAsia="ru-RU"/>
        </w:rPr>
        <w:t>8</w:t>
      </w:r>
      <w:r w:rsidR="00B3631F" w:rsidRPr="006F3B98">
        <w:rPr>
          <w:rFonts w:ascii="Times New Roman" w:eastAsia="Times New Roman" w:hAnsi="Times New Roman" w:cs="Times New Roman"/>
          <w:b/>
          <w:bCs/>
          <w:color w:val="000000"/>
          <w:sz w:val="24"/>
          <w:szCs w:val="24"/>
          <w:lang w:eastAsia="ru-RU"/>
        </w:rPr>
        <w:t>. ОТВЕТСТВЕННОСТЬ СТОРОН</w:t>
      </w:r>
    </w:p>
    <w:p w:rsidR="009D494A" w:rsidRDefault="009D494A" w:rsidP="004F4570">
      <w:pPr>
        <w:widowControl w:val="0"/>
        <w:spacing w:after="0" w:line="240" w:lineRule="auto"/>
        <w:jc w:val="center"/>
        <w:rPr>
          <w:rFonts w:ascii="Times New Roman" w:eastAsia="Times New Roman" w:hAnsi="Times New Roman" w:cs="Times New Roman"/>
          <w:b/>
          <w:bCs/>
          <w:color w:val="000000"/>
          <w:sz w:val="24"/>
          <w:szCs w:val="24"/>
          <w:lang w:eastAsia="ru-RU"/>
        </w:rPr>
      </w:pPr>
    </w:p>
    <w:p w:rsidR="00D62598" w:rsidRPr="00471235" w:rsidRDefault="004F4570" w:rsidP="004F4570">
      <w:pPr>
        <w:tabs>
          <w:tab w:val="left" w:pos="1134"/>
          <w:tab w:val="left" w:pos="1320"/>
          <w:tab w:val="left" w:pos="1701"/>
        </w:tabs>
        <w:spacing w:after="0"/>
        <w:jc w:val="both"/>
        <w:rPr>
          <w:rFonts w:ascii="Times New Roman" w:eastAsia="Times New Roman" w:hAnsi="Times New Roman" w:cs="Times New Roman"/>
          <w:sz w:val="24"/>
          <w:szCs w:val="24"/>
        </w:rPr>
      </w:pPr>
      <w:r w:rsidRPr="00471235">
        <w:rPr>
          <w:rFonts w:ascii="Times New Roman" w:eastAsia="Times New Roman" w:hAnsi="Times New Roman" w:cs="Times New Roman"/>
          <w:b/>
          <w:bCs/>
          <w:color w:val="000000"/>
          <w:sz w:val="24"/>
          <w:szCs w:val="24"/>
          <w:lang w:eastAsia="ru-RU"/>
        </w:rPr>
        <w:t xml:space="preserve">           </w:t>
      </w:r>
      <w:r w:rsidR="00D62598" w:rsidRPr="00471235">
        <w:rPr>
          <w:rFonts w:ascii="Times New Roman" w:eastAsia="Times New Roman" w:hAnsi="Times New Roman" w:cs="Times New Roman"/>
          <w:sz w:val="24"/>
          <w:szCs w:val="24"/>
        </w:rPr>
        <w:t>8.</w:t>
      </w:r>
      <w:bookmarkStart w:id="6" w:name="bookmark5"/>
      <w:r w:rsidR="00D62598" w:rsidRPr="00471235">
        <w:rPr>
          <w:rFonts w:ascii="Times New Roman" w:eastAsia="Times New Roman" w:hAnsi="Times New Roman" w:cs="Times New Roman"/>
          <w:sz w:val="24"/>
          <w:szCs w:val="24"/>
        </w:rPr>
        <w:t>1. Стороны несут ответственность за неисполнение или ненадлежащее исполнение своих обязательств по насто</w:t>
      </w:r>
      <w:r w:rsidR="00B82459" w:rsidRPr="00471235">
        <w:rPr>
          <w:rFonts w:ascii="Times New Roman" w:eastAsia="Times New Roman" w:hAnsi="Times New Roman" w:cs="Times New Roman"/>
          <w:sz w:val="24"/>
          <w:szCs w:val="24"/>
        </w:rPr>
        <w:t xml:space="preserve">ящему Договору в соответствии с </w:t>
      </w:r>
      <w:r w:rsidR="00FF10D5" w:rsidRPr="00471235">
        <w:rPr>
          <w:rFonts w:ascii="Times New Roman" w:eastAsia="Times New Roman" w:hAnsi="Times New Roman" w:cs="Times New Roman"/>
          <w:sz w:val="24"/>
          <w:szCs w:val="24"/>
        </w:rPr>
        <w:t>действующим законодательством</w:t>
      </w:r>
      <w:r w:rsidR="00D62598" w:rsidRPr="00471235">
        <w:rPr>
          <w:rFonts w:ascii="Times New Roman" w:eastAsia="Times New Roman" w:hAnsi="Times New Roman" w:cs="Times New Roman"/>
          <w:sz w:val="24"/>
          <w:szCs w:val="24"/>
        </w:rPr>
        <w:t xml:space="preserve"> Российской Федерации и настоящим Договором.</w:t>
      </w:r>
    </w:p>
    <w:p w:rsidR="00D62598" w:rsidRPr="00471235" w:rsidRDefault="00D62598" w:rsidP="00B157B0">
      <w:pPr>
        <w:tabs>
          <w:tab w:val="left" w:pos="1134"/>
          <w:tab w:val="left" w:pos="1320"/>
          <w:tab w:val="left" w:pos="1701"/>
        </w:tabs>
        <w:spacing w:after="0"/>
        <w:jc w:val="both"/>
        <w:rPr>
          <w:rFonts w:ascii="Times New Roman" w:eastAsia="Times New Roman" w:hAnsi="Times New Roman" w:cs="Times New Roman"/>
          <w:sz w:val="24"/>
          <w:szCs w:val="24"/>
        </w:rPr>
      </w:pPr>
      <w:r w:rsidRPr="00471235">
        <w:rPr>
          <w:rFonts w:ascii="Times New Roman" w:eastAsia="Times New Roman" w:hAnsi="Times New Roman" w:cs="Times New Roman"/>
          <w:sz w:val="24"/>
          <w:szCs w:val="24"/>
        </w:rPr>
        <w:t xml:space="preserve">          8.2. В случае просрочки исполнения Поставщиком сроков исполнения обязательств, предусмотренных настоящим Договором, Покуп</w:t>
      </w:r>
      <w:r w:rsidR="00B157B0">
        <w:rPr>
          <w:rFonts w:ascii="Times New Roman" w:eastAsia="Times New Roman" w:hAnsi="Times New Roman" w:cs="Times New Roman"/>
          <w:sz w:val="24"/>
          <w:szCs w:val="24"/>
        </w:rPr>
        <w:t>атель вправе потребовать уплату неустойки (пени).</w:t>
      </w:r>
      <w:r w:rsidRPr="00471235">
        <w:rPr>
          <w:rFonts w:ascii="Times New Roman" w:eastAsia="Times New Roman" w:hAnsi="Times New Roman" w:cs="Times New Roman"/>
          <w:sz w:val="24"/>
          <w:szCs w:val="24"/>
        </w:rPr>
        <w:t xml:space="preserve"> </w:t>
      </w:r>
      <w:r w:rsidR="00B157B0">
        <w:rPr>
          <w:rFonts w:ascii="Times New Roman" w:eastAsia="Times New Roman" w:hAnsi="Times New Roman" w:cs="Times New Roman"/>
          <w:bCs/>
          <w:sz w:val="24"/>
          <w:szCs w:val="24"/>
        </w:rPr>
        <w:t>Неустойка (пени) начисляется за каждый день просрочки</w:t>
      </w:r>
      <w:r w:rsidRPr="00471235">
        <w:rPr>
          <w:rFonts w:ascii="Times New Roman" w:eastAsia="Times New Roman" w:hAnsi="Times New Roman" w:cs="Times New Roman"/>
          <w:sz w:val="24"/>
          <w:szCs w:val="24"/>
        </w:rPr>
        <w:t xml:space="preserve"> </w:t>
      </w:r>
      <w:r w:rsidR="00B157B0">
        <w:rPr>
          <w:rFonts w:ascii="Times New Roman" w:eastAsia="Times New Roman" w:hAnsi="Times New Roman" w:cs="Times New Roman"/>
          <w:sz w:val="24"/>
          <w:szCs w:val="24"/>
        </w:rPr>
        <w:t>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неустойки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D62598" w:rsidRDefault="00FE2D87"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8.3</w:t>
      </w:r>
      <w:r w:rsidR="00D62598" w:rsidRPr="00471235">
        <w:rPr>
          <w:rFonts w:ascii="Times New Roman" w:eastAsia="Times New Roman" w:hAnsi="Times New Roman" w:cs="Times New Roman"/>
          <w:sz w:val="24"/>
          <w:szCs w:val="24"/>
        </w:rPr>
        <w:t>. Исполнитель, при нали</w:t>
      </w:r>
      <w:r w:rsidR="00B82459" w:rsidRPr="00471235">
        <w:rPr>
          <w:rFonts w:ascii="Times New Roman" w:eastAsia="Times New Roman" w:hAnsi="Times New Roman" w:cs="Times New Roman"/>
          <w:sz w:val="24"/>
          <w:szCs w:val="24"/>
        </w:rPr>
        <w:t xml:space="preserve">чии вины, возмещает Покупателю </w:t>
      </w:r>
      <w:r w:rsidR="00D62598" w:rsidRPr="00471235">
        <w:rPr>
          <w:rFonts w:ascii="Times New Roman" w:eastAsia="Times New Roman" w:hAnsi="Times New Roman" w:cs="Times New Roman"/>
          <w:sz w:val="24"/>
          <w:szCs w:val="24"/>
        </w:rPr>
        <w:t>ущерб, причиненный в ходе исполнения настоящего Договора, в том числе жизни или здоровью третьих лиц, связанный с повреждением (утратой переданного Поставщику имущества Покупателя, или третьих лиц, как движимого</w:t>
      </w:r>
      <w:r w:rsidR="00B82459" w:rsidRPr="00471235">
        <w:rPr>
          <w:rFonts w:ascii="Times New Roman" w:eastAsia="Times New Roman" w:hAnsi="Times New Roman" w:cs="Times New Roman"/>
          <w:sz w:val="24"/>
          <w:szCs w:val="24"/>
        </w:rPr>
        <w:t>,</w:t>
      </w:r>
      <w:r w:rsidR="00D62598" w:rsidRPr="00471235">
        <w:rPr>
          <w:rFonts w:ascii="Times New Roman" w:eastAsia="Times New Roman" w:hAnsi="Times New Roman" w:cs="Times New Roman"/>
          <w:sz w:val="24"/>
          <w:szCs w:val="24"/>
        </w:rPr>
        <w:t xml:space="preserve"> так и недвижимого, и с нарушением требований о защите государственной тайны.</w:t>
      </w:r>
    </w:p>
    <w:p w:rsidR="00CA2B46" w:rsidRDefault="00C979B9"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8.4</w:t>
      </w:r>
      <w:r w:rsidR="00E250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Поставщик обязан </w:t>
      </w:r>
      <w:r w:rsidR="00CA2B46">
        <w:rPr>
          <w:rFonts w:ascii="Times New Roman" w:eastAsia="Times New Roman" w:hAnsi="Times New Roman" w:cs="Times New Roman"/>
          <w:sz w:val="24"/>
          <w:szCs w:val="24"/>
        </w:rPr>
        <w:t>предоставлять Покупателю информацию обо всех соисполнителях (третьих лицах), заключивших договор (договоры) с Поставщиком, цена которого или общая цена которых составляет более чем 10 (десять) % от цены Договора, в течении 10</w:t>
      </w:r>
      <w:r w:rsidR="00E250CF">
        <w:rPr>
          <w:rFonts w:ascii="Times New Roman" w:eastAsia="Times New Roman" w:hAnsi="Times New Roman" w:cs="Times New Roman"/>
          <w:sz w:val="24"/>
          <w:szCs w:val="24"/>
        </w:rPr>
        <w:t xml:space="preserve"> </w:t>
      </w:r>
      <w:r w:rsidR="00CA2B46">
        <w:rPr>
          <w:rFonts w:ascii="Times New Roman" w:eastAsia="Times New Roman" w:hAnsi="Times New Roman" w:cs="Times New Roman"/>
          <w:sz w:val="24"/>
          <w:szCs w:val="24"/>
        </w:rPr>
        <w:t>(десяти) дней с даты заключения Поставщиком договора со соисполнителем (третьим лицом).</w:t>
      </w:r>
    </w:p>
    <w:p w:rsidR="00C979B9" w:rsidRDefault="00CA2B46"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w:t>
      </w:r>
      <w:r w:rsidR="00E250CF">
        <w:rPr>
          <w:rFonts w:ascii="Times New Roman" w:eastAsia="Times New Roman" w:hAnsi="Times New Roman" w:cs="Times New Roman"/>
          <w:sz w:val="24"/>
          <w:szCs w:val="24"/>
        </w:rPr>
        <w:t>.</w:t>
      </w:r>
      <w:r w:rsidR="00C979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случае просрочки Поставщиком предоставления Покупателю информации, предусмотренной пунктом 8.4</w:t>
      </w:r>
      <w:r w:rsidR="00E250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Договора, Покупатель вправе потребовать уплату неустойки (пени). Неустойка (пеня) начисляется за каждый день просрочки Поставщиком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устанавливается Договором в размере одной трехсотой действующей на день уплаты неустойки ставки рефинансирования</w:t>
      </w:r>
      <w:r w:rsidR="00E250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Центрального банка Российской федерации от цены Договора заключенного Поставщиком с соисполнителем (третьим лицом), в отношении которого </w:t>
      </w:r>
      <w:r w:rsidR="00E250CF">
        <w:rPr>
          <w:rFonts w:ascii="Times New Roman" w:eastAsia="Times New Roman" w:hAnsi="Times New Roman" w:cs="Times New Roman"/>
          <w:sz w:val="24"/>
          <w:szCs w:val="24"/>
        </w:rPr>
        <w:t>Поставщиком не предоставлен</w:t>
      </w:r>
      <w:r>
        <w:rPr>
          <w:rFonts w:ascii="Times New Roman" w:eastAsia="Times New Roman" w:hAnsi="Times New Roman" w:cs="Times New Roman"/>
          <w:sz w:val="24"/>
          <w:szCs w:val="24"/>
        </w:rPr>
        <w:t>а</w:t>
      </w:r>
      <w:r w:rsidR="00E250CF">
        <w:rPr>
          <w:rFonts w:ascii="Times New Roman" w:eastAsia="Times New Roman" w:hAnsi="Times New Roman" w:cs="Times New Roman"/>
          <w:sz w:val="24"/>
          <w:szCs w:val="24"/>
        </w:rPr>
        <w:t xml:space="preserve"> Покупателю информация, предусмотренная Договором, за каждый факт просрочки.</w:t>
      </w:r>
    </w:p>
    <w:p w:rsidR="00DB10D9" w:rsidRPr="00471235" w:rsidRDefault="00DB10D9"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8.6. В случае, если в течение 3 (трех) календарных месяцев с даты заключения Договора или в течение 10 (десяти) банковских дней с даты поступления средств от покупателя (в зависимости от того, что наступит позднее), Поставщиком не перечислены соисполнителям (третьим лицам), заключившим договор (договоры) с Поставщиком, финансовые средства на авансирование договора (договоров), поставщик уплачивает штраф в </w:t>
      </w:r>
      <w:r w:rsidR="00322B42">
        <w:rPr>
          <w:rFonts w:ascii="Times New Roman" w:eastAsia="Times New Roman" w:hAnsi="Times New Roman" w:cs="Times New Roman"/>
          <w:sz w:val="24"/>
          <w:szCs w:val="24"/>
        </w:rPr>
        <w:t>размере 5% от цены Договора.</w:t>
      </w:r>
    </w:p>
    <w:p w:rsidR="00D62598" w:rsidRDefault="00DB10D9"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w:t>
      </w:r>
      <w:r w:rsidR="00D62598" w:rsidRPr="00471235">
        <w:rPr>
          <w:rFonts w:ascii="Times New Roman" w:eastAsia="Times New Roman" w:hAnsi="Times New Roman" w:cs="Times New Roman"/>
          <w:sz w:val="24"/>
          <w:szCs w:val="24"/>
        </w:rPr>
        <w:t xml:space="preserve">. В случае просрочки исполнения Покупателем обязательства по оплате, предусмотренного настоящим Договором, Поставщик вправе потребовать уплату неустойки (пени).  Неустойка (пени) начисляется за каждый день просрочки исполнения обязательства, предусмотренного настоящим Договора, начиная со дня, </w:t>
      </w:r>
      <w:r w:rsidR="00B82459" w:rsidRPr="00471235">
        <w:rPr>
          <w:rFonts w:ascii="Times New Roman" w:eastAsia="Times New Roman" w:hAnsi="Times New Roman" w:cs="Times New Roman"/>
          <w:sz w:val="24"/>
          <w:szCs w:val="24"/>
        </w:rPr>
        <w:t>следующего после дня истечения,</w:t>
      </w:r>
      <w:r w:rsidR="00D62598" w:rsidRPr="00471235">
        <w:rPr>
          <w:rFonts w:ascii="Times New Roman" w:eastAsia="Times New Roman" w:hAnsi="Times New Roman" w:cs="Times New Roman"/>
          <w:sz w:val="24"/>
          <w:szCs w:val="24"/>
        </w:rPr>
        <w:t xml:space="preserve"> установленного настоящим Договора срока исполнения обязательства. Размер такой неустойки (пени) устанавливается настоящим Договором в размере одной трехсотой действующей на день уплаты неустойки ставки рефинансирования Центрального банка Российской Федерации от размера просроченного платежа за каждый факт просрочки. Ответственность за просрочку Покупателем обязательства по окончательному расчету, предусмотренного настоящим Договором, не применяется в случае, если Поставщиком своевременно не исполнены обязательства по настоящему Договору и (или) предоставлению документов на оплату.</w:t>
      </w:r>
    </w:p>
    <w:p w:rsidR="00322B42" w:rsidRDefault="00322B42"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22B42" w:rsidRPr="00471235" w:rsidRDefault="00322B42"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8.9. Общая сумма начисленной неустойки (штрафов, пени) за неисполнение или ненадлежащее исполнение Покупателем обязательств, предусмотренных Договором, не может превышать цену Договора.</w:t>
      </w:r>
    </w:p>
    <w:p w:rsidR="00D62598" w:rsidRPr="00471235" w:rsidRDefault="00FE2D87"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r w:rsidR="00322B42">
        <w:rPr>
          <w:rFonts w:ascii="Times New Roman" w:eastAsia="Times New Roman" w:hAnsi="Times New Roman" w:cs="Times New Roman"/>
          <w:sz w:val="24"/>
          <w:szCs w:val="24"/>
        </w:rPr>
        <w:t>10</w:t>
      </w:r>
      <w:r w:rsidR="00D62598" w:rsidRPr="00471235">
        <w:rPr>
          <w:rFonts w:ascii="Times New Roman" w:eastAsia="Times New Roman" w:hAnsi="Times New Roman" w:cs="Times New Roman"/>
          <w:sz w:val="24"/>
          <w:szCs w:val="24"/>
        </w:rPr>
        <w:t>. Стороны освобождаются от уплаты неустойки (пени, штрафа), если докажут, что просрочка исполнения и (или) неисполнения обязательств произошла вследствие непреодолимой силы или по вине другой Стороны.</w:t>
      </w:r>
    </w:p>
    <w:p w:rsidR="004F4570" w:rsidRDefault="00FE2D87" w:rsidP="00FF10D5">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r w:rsidR="00322B42">
        <w:rPr>
          <w:rFonts w:ascii="Times New Roman" w:eastAsia="Times New Roman" w:hAnsi="Times New Roman" w:cs="Times New Roman"/>
          <w:sz w:val="24"/>
          <w:szCs w:val="24"/>
        </w:rPr>
        <w:t>11</w:t>
      </w:r>
      <w:r w:rsidR="00D62598" w:rsidRPr="00471235">
        <w:rPr>
          <w:rFonts w:ascii="Times New Roman" w:eastAsia="Times New Roman" w:hAnsi="Times New Roman" w:cs="Times New Roman"/>
          <w:sz w:val="24"/>
          <w:szCs w:val="24"/>
        </w:rPr>
        <w:t>. Уплата неустойки (пени, штрафа) не освобождает Стороны от исполнения принятых по настоящему Договору обязательств.</w:t>
      </w:r>
      <w:bookmarkEnd w:id="6"/>
    </w:p>
    <w:p w:rsidR="00471235" w:rsidRPr="00471235" w:rsidRDefault="00027213" w:rsidP="0002721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t xml:space="preserve">         </w:t>
      </w:r>
      <w:r w:rsidR="00FE2D87">
        <w:rPr>
          <w:rFonts w:ascii="Times New Roman" w:eastAsia="Times New Roman" w:hAnsi="Times New Roman" w:cs="Times New Roman"/>
          <w:sz w:val="24"/>
          <w:szCs w:val="24"/>
        </w:rPr>
        <w:t>8.</w:t>
      </w:r>
      <w:r w:rsidR="00322B42">
        <w:rPr>
          <w:rFonts w:ascii="Times New Roman" w:eastAsia="Times New Roman" w:hAnsi="Times New Roman" w:cs="Times New Roman"/>
          <w:sz w:val="24"/>
          <w:szCs w:val="24"/>
        </w:rPr>
        <w:t>12</w:t>
      </w:r>
      <w:r w:rsidRPr="00027213">
        <w:rPr>
          <w:rFonts w:ascii="Times New Roman" w:eastAsia="Times New Roman" w:hAnsi="Times New Roman" w:cs="Times New Roman"/>
          <w:sz w:val="24"/>
          <w:szCs w:val="24"/>
        </w:rPr>
        <w:t>. Стороны договорились, что положения статьи 317.1. Гражданского кодекса РФ к отношениям сторон по настоящему договору не применяются.</w:t>
      </w:r>
    </w:p>
    <w:p w:rsidR="00FF10D5" w:rsidRDefault="00246579" w:rsidP="00FF10D5">
      <w:pPr>
        <w:tabs>
          <w:tab w:val="left" w:pos="1134"/>
          <w:tab w:val="left" w:pos="1320"/>
          <w:tab w:val="left" w:pos="1701"/>
        </w:tabs>
        <w:spacing w:after="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szCs w:val="24"/>
          <w:lang w:eastAsia="ru-RU"/>
        </w:rPr>
        <w:t>9</w:t>
      </w:r>
      <w:r w:rsidR="002811CA" w:rsidRPr="006F3B98">
        <w:rPr>
          <w:rFonts w:ascii="Times New Roman" w:eastAsia="Times New Roman" w:hAnsi="Times New Roman" w:cs="Times New Roman"/>
          <w:b/>
          <w:sz w:val="24"/>
          <w:szCs w:val="24"/>
          <w:lang w:eastAsia="ru-RU"/>
        </w:rPr>
        <w:t>.</w:t>
      </w:r>
      <w:r w:rsidR="002811CA" w:rsidRPr="006F3B98">
        <w:rPr>
          <w:rFonts w:ascii="Times New Roman" w:eastAsia="Times New Roman" w:hAnsi="Times New Roman" w:cs="Times New Roman"/>
          <w:sz w:val="24"/>
          <w:szCs w:val="24"/>
          <w:lang w:eastAsia="ru-RU"/>
        </w:rPr>
        <w:t xml:space="preserve"> </w:t>
      </w:r>
      <w:bookmarkEnd w:id="5"/>
      <w:r w:rsidR="008B09B3">
        <w:rPr>
          <w:rFonts w:ascii="Times New Roman" w:eastAsia="Times New Roman" w:hAnsi="Times New Roman" w:cs="Times New Roman"/>
          <w:b/>
          <w:bCs/>
          <w:color w:val="000000"/>
          <w:sz w:val="24"/>
          <w:szCs w:val="24"/>
          <w:lang w:eastAsia="ru-RU"/>
        </w:rPr>
        <w:t>ОБСТОЯТЕЛЬСТВА НЕПРЕОДОЛИМОЙ СИЛЫ</w:t>
      </w:r>
    </w:p>
    <w:p w:rsidR="00191F22" w:rsidRDefault="00191F22" w:rsidP="00FF10D5">
      <w:pPr>
        <w:tabs>
          <w:tab w:val="left" w:pos="1134"/>
          <w:tab w:val="left" w:pos="1320"/>
          <w:tab w:val="left" w:pos="1701"/>
        </w:tabs>
        <w:spacing w:after="0"/>
        <w:jc w:val="center"/>
        <w:rPr>
          <w:rFonts w:ascii="Times New Roman" w:eastAsia="Times New Roman" w:hAnsi="Times New Roman" w:cs="Times New Roman"/>
          <w:b/>
          <w:bCs/>
          <w:color w:val="000000"/>
          <w:sz w:val="24"/>
          <w:szCs w:val="24"/>
          <w:lang w:eastAsia="ru-RU"/>
        </w:rPr>
      </w:pPr>
    </w:p>
    <w:p w:rsidR="002811CA" w:rsidRPr="004F4570" w:rsidRDefault="00A74276" w:rsidP="00FF10D5">
      <w:pPr>
        <w:tabs>
          <w:tab w:val="left" w:pos="1134"/>
          <w:tab w:val="left" w:pos="1320"/>
          <w:tab w:val="left" w:pos="1701"/>
        </w:tabs>
        <w:spacing w:after="0"/>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4"/>
          <w:szCs w:val="24"/>
          <w:lang w:eastAsia="ru-RU"/>
        </w:rPr>
        <w:t xml:space="preserve">       </w:t>
      </w:r>
      <w:r w:rsidR="00246579">
        <w:rPr>
          <w:rFonts w:ascii="Times New Roman" w:eastAsia="Times New Roman" w:hAnsi="Times New Roman" w:cs="Times New Roman"/>
          <w:color w:val="000000"/>
          <w:sz w:val="24"/>
          <w:szCs w:val="24"/>
          <w:lang w:eastAsia="ru-RU"/>
        </w:rPr>
        <w:t>9</w:t>
      </w:r>
      <w:r w:rsidR="002811CA" w:rsidRPr="006F3B98">
        <w:rPr>
          <w:rFonts w:ascii="Times New Roman" w:eastAsia="Times New Roman" w:hAnsi="Times New Roman" w:cs="Times New Roman"/>
          <w:color w:val="000000"/>
          <w:sz w:val="24"/>
          <w:szCs w:val="24"/>
          <w:lang w:eastAsia="ru-RU"/>
        </w:rPr>
        <w:t>.1. Стороны освобождаются от ответственности за частичное или полное неисполнение своих обязательств по настоящему Договору</w:t>
      </w:r>
      <w:r w:rsidR="008B09B3">
        <w:rPr>
          <w:rFonts w:ascii="Times New Roman" w:eastAsia="Times New Roman" w:hAnsi="Times New Roman" w:cs="Times New Roman"/>
          <w:color w:val="000000"/>
          <w:sz w:val="24"/>
          <w:szCs w:val="24"/>
          <w:lang w:eastAsia="ru-RU"/>
        </w:rPr>
        <w:t xml:space="preserve"> в случаях, установленных законодательством Российской Федерации, в том числе при возникновении</w:t>
      </w:r>
      <w:r w:rsidR="002811CA" w:rsidRPr="006F3B98">
        <w:rPr>
          <w:rFonts w:ascii="Times New Roman" w:eastAsia="Times New Roman" w:hAnsi="Times New Roman" w:cs="Times New Roman"/>
          <w:color w:val="000000"/>
          <w:sz w:val="24"/>
          <w:szCs w:val="24"/>
          <w:lang w:eastAsia="ru-RU"/>
        </w:rPr>
        <w:t xml:space="preserve"> обстоятельств непреодолимой силы</w:t>
      </w:r>
      <w:r w:rsidR="008B09B3">
        <w:rPr>
          <w:rFonts w:ascii="Times New Roman" w:eastAsia="Times New Roman" w:hAnsi="Times New Roman" w:cs="Times New Roman"/>
          <w:color w:val="000000"/>
          <w:sz w:val="24"/>
          <w:szCs w:val="24"/>
          <w:lang w:eastAsia="ru-RU"/>
        </w:rPr>
        <w:t xml:space="preserve"> (форс-мажор).</w:t>
      </w:r>
      <w:r w:rsidR="002811CA" w:rsidRPr="006F3B98">
        <w:rPr>
          <w:rFonts w:ascii="Times New Roman" w:eastAsia="Times New Roman" w:hAnsi="Times New Roman" w:cs="Times New Roman"/>
          <w:color w:val="000000"/>
          <w:sz w:val="24"/>
          <w:szCs w:val="24"/>
          <w:lang w:eastAsia="ru-RU"/>
        </w:rPr>
        <w:t xml:space="preserve"> </w:t>
      </w:r>
      <w:r w:rsidR="008B09B3">
        <w:rPr>
          <w:rFonts w:ascii="Times New Roman" w:eastAsia="Times New Roman" w:hAnsi="Times New Roman" w:cs="Times New Roman"/>
          <w:color w:val="000000"/>
          <w:sz w:val="24"/>
          <w:szCs w:val="24"/>
          <w:lang w:eastAsia="ru-RU"/>
        </w:rPr>
        <w:t>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2811CA" w:rsidRPr="006F3B98" w:rsidRDefault="00246579" w:rsidP="00FF10D5">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2811CA" w:rsidRPr="006F3B98">
        <w:rPr>
          <w:rFonts w:ascii="Times New Roman" w:eastAsia="Times New Roman" w:hAnsi="Times New Roman" w:cs="Times New Roman"/>
          <w:color w:val="000000"/>
          <w:sz w:val="24"/>
          <w:szCs w:val="24"/>
          <w:lang w:eastAsia="ru-RU"/>
        </w:rPr>
        <w:t xml:space="preserve">.2. </w:t>
      </w:r>
      <w:r w:rsidR="008B09B3">
        <w:rPr>
          <w:rFonts w:ascii="Times New Roman" w:eastAsia="Times New Roman" w:hAnsi="Times New Roman" w:cs="Times New Roman"/>
          <w:color w:val="000000"/>
          <w:sz w:val="24"/>
          <w:szCs w:val="24"/>
          <w:lang w:eastAsia="ru-RU"/>
        </w:rPr>
        <w:t>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их возникновения или прекращения. После прекращения действия обстоятельств непреодолимой силы, Сторона, прекратившая исполнение обязательств по настоящему Договору, незамедлительно возобновляет их исполнение.</w:t>
      </w:r>
    </w:p>
    <w:p w:rsidR="002811CA" w:rsidRPr="006F3B98" w:rsidRDefault="00246579" w:rsidP="004F457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2811CA" w:rsidRPr="006F3B98">
        <w:rPr>
          <w:rFonts w:ascii="Times New Roman" w:eastAsia="Times New Roman" w:hAnsi="Times New Roman" w:cs="Times New Roman"/>
          <w:color w:val="000000"/>
          <w:sz w:val="24"/>
          <w:szCs w:val="24"/>
          <w:lang w:eastAsia="ru-RU"/>
        </w:rPr>
        <w:t xml:space="preserve">.3. </w:t>
      </w:r>
      <w:r w:rsidR="00E53176">
        <w:rPr>
          <w:rFonts w:ascii="Times New Roman" w:eastAsia="Times New Roman" w:hAnsi="Times New Roman" w:cs="Times New Roman"/>
          <w:color w:val="000000"/>
          <w:sz w:val="24"/>
          <w:szCs w:val="24"/>
          <w:lang w:eastAsia="ru-RU"/>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2811CA" w:rsidRPr="006F3B98" w:rsidRDefault="00246579" w:rsidP="004F457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2811CA" w:rsidRPr="006F3B98">
        <w:rPr>
          <w:rFonts w:ascii="Times New Roman" w:eastAsia="Times New Roman" w:hAnsi="Times New Roman" w:cs="Times New Roman"/>
          <w:color w:val="000000"/>
          <w:sz w:val="24"/>
          <w:szCs w:val="24"/>
          <w:lang w:eastAsia="ru-RU"/>
        </w:rPr>
        <w:t xml:space="preserve">.4. </w:t>
      </w:r>
      <w:r w:rsidR="00E53176">
        <w:rPr>
          <w:rFonts w:ascii="Times New Roman" w:eastAsia="Times New Roman" w:hAnsi="Times New Roman" w:cs="Times New Roman"/>
          <w:color w:val="000000"/>
          <w:sz w:val="24"/>
          <w:szCs w:val="24"/>
          <w:lang w:eastAsia="ru-RU"/>
        </w:rPr>
        <w:t xml:space="preserve">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w:t>
      </w:r>
      <w:r w:rsidR="009F15CC">
        <w:rPr>
          <w:rFonts w:ascii="Times New Roman" w:eastAsia="Times New Roman" w:hAnsi="Times New Roman" w:cs="Times New Roman"/>
          <w:color w:val="000000"/>
          <w:sz w:val="24"/>
          <w:szCs w:val="24"/>
          <w:lang w:eastAsia="ru-RU"/>
        </w:rPr>
        <w:t>уполномоченным органом государственной или муниципальной власти.</w:t>
      </w:r>
    </w:p>
    <w:p w:rsidR="002811CA" w:rsidRDefault="00246579" w:rsidP="004F4570">
      <w:pPr>
        <w:widowControl w:val="0"/>
        <w:tabs>
          <w:tab w:val="left" w:pos="1192"/>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2811CA" w:rsidRPr="006F3B98">
        <w:rPr>
          <w:rFonts w:ascii="Times New Roman" w:eastAsia="Times New Roman" w:hAnsi="Times New Roman" w:cs="Times New Roman"/>
          <w:color w:val="000000"/>
          <w:sz w:val="24"/>
          <w:szCs w:val="24"/>
          <w:lang w:eastAsia="ru-RU"/>
        </w:rPr>
        <w:t xml:space="preserve">.5. </w:t>
      </w:r>
      <w:bookmarkStart w:id="7" w:name="bookmark7"/>
      <w:r w:rsidR="009F15CC">
        <w:rPr>
          <w:rFonts w:ascii="Times New Roman" w:eastAsia="Times New Roman" w:hAnsi="Times New Roman" w:cs="Times New Roman"/>
          <w:color w:val="000000"/>
          <w:sz w:val="24"/>
          <w:szCs w:val="24"/>
          <w:lang w:eastAsia="ru-RU"/>
        </w:rPr>
        <w:t>Если одна из Сторон не направит или несвоевременно направит документы, указанные в пунктах 9.3 и 9.4 Договора,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Договора,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Договора.</w:t>
      </w:r>
    </w:p>
    <w:p w:rsidR="00246579" w:rsidRDefault="009F15CC" w:rsidP="004F4570">
      <w:pPr>
        <w:widowControl w:val="0"/>
        <w:tabs>
          <w:tab w:val="left" w:pos="1192"/>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 В случае если действие обстоятельств непреодолимой силы продолжается более 30 дней, любая из Сторон</w:t>
      </w:r>
      <w:r w:rsidR="00B72573">
        <w:rPr>
          <w:rFonts w:ascii="Times New Roman" w:eastAsia="Times New Roman" w:hAnsi="Times New Roman" w:cs="Times New Roman"/>
          <w:color w:val="000000"/>
          <w:sz w:val="24"/>
          <w:szCs w:val="24"/>
          <w:lang w:eastAsia="ru-RU"/>
        </w:rPr>
        <w:t xml:space="preserve"> вправе инициировать расторжение Договора.</w:t>
      </w:r>
      <w:bookmarkStart w:id="8" w:name="bookmark8"/>
      <w:bookmarkEnd w:id="7"/>
    </w:p>
    <w:p w:rsidR="00471235" w:rsidRDefault="00471235" w:rsidP="004F4570">
      <w:pPr>
        <w:widowControl w:val="0"/>
        <w:tabs>
          <w:tab w:val="left" w:pos="1192"/>
        </w:tabs>
        <w:spacing w:after="0" w:line="240" w:lineRule="auto"/>
        <w:ind w:firstLine="567"/>
        <w:jc w:val="both"/>
        <w:rPr>
          <w:rFonts w:ascii="Times New Roman" w:eastAsia="Times New Roman" w:hAnsi="Times New Roman" w:cs="Times New Roman"/>
          <w:b/>
          <w:sz w:val="24"/>
          <w:szCs w:val="24"/>
          <w:lang w:eastAsia="ru-RU"/>
        </w:rPr>
      </w:pPr>
    </w:p>
    <w:p w:rsidR="00F831B4" w:rsidRDefault="00246579" w:rsidP="004F4570">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szCs w:val="24"/>
          <w:lang w:eastAsia="ru-RU"/>
        </w:rPr>
        <w:t>10</w:t>
      </w:r>
      <w:r w:rsidR="002811CA" w:rsidRPr="006F3B98">
        <w:rPr>
          <w:rFonts w:ascii="Times New Roman" w:eastAsia="Times New Roman" w:hAnsi="Times New Roman" w:cs="Times New Roman"/>
          <w:b/>
          <w:sz w:val="24"/>
          <w:szCs w:val="24"/>
          <w:lang w:eastAsia="ru-RU"/>
        </w:rPr>
        <w:t>.</w:t>
      </w:r>
      <w:r w:rsidR="002811CA" w:rsidRPr="006F3B98">
        <w:rPr>
          <w:rFonts w:ascii="Times New Roman" w:eastAsia="Times New Roman" w:hAnsi="Times New Roman" w:cs="Times New Roman"/>
          <w:sz w:val="24"/>
          <w:szCs w:val="24"/>
          <w:lang w:eastAsia="ru-RU"/>
        </w:rPr>
        <w:t xml:space="preserve"> </w:t>
      </w:r>
      <w:r w:rsidR="002811CA" w:rsidRPr="006F3B98">
        <w:rPr>
          <w:rFonts w:ascii="Times New Roman" w:eastAsia="Times New Roman" w:hAnsi="Times New Roman" w:cs="Times New Roman"/>
          <w:b/>
          <w:bCs/>
          <w:color w:val="000000"/>
          <w:sz w:val="24"/>
          <w:szCs w:val="24"/>
          <w:lang w:eastAsia="ru-RU"/>
        </w:rPr>
        <w:t>КОНФИДЕНЦИАЛЬНАЯ ИНФОРМАЦИЯ</w:t>
      </w:r>
      <w:bookmarkEnd w:id="8"/>
    </w:p>
    <w:p w:rsidR="00191F22" w:rsidRDefault="00191F22" w:rsidP="004F4570">
      <w:pPr>
        <w:widowControl w:val="0"/>
        <w:spacing w:after="0" w:line="240" w:lineRule="auto"/>
        <w:jc w:val="center"/>
        <w:rPr>
          <w:rFonts w:ascii="Times New Roman" w:eastAsia="Times New Roman" w:hAnsi="Times New Roman" w:cs="Times New Roman"/>
          <w:b/>
          <w:bCs/>
          <w:color w:val="000000"/>
          <w:sz w:val="24"/>
          <w:szCs w:val="24"/>
          <w:lang w:eastAsia="ru-RU"/>
        </w:rPr>
      </w:pPr>
    </w:p>
    <w:p w:rsidR="002811CA" w:rsidRPr="006F3B98" w:rsidRDefault="00E40A8B" w:rsidP="004F457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46579">
        <w:rPr>
          <w:rFonts w:ascii="Times New Roman" w:eastAsia="Times New Roman" w:hAnsi="Times New Roman" w:cs="Times New Roman"/>
          <w:color w:val="000000"/>
          <w:sz w:val="24"/>
          <w:szCs w:val="24"/>
          <w:lang w:eastAsia="ru-RU"/>
        </w:rPr>
        <w:t>10</w:t>
      </w:r>
      <w:r w:rsidR="002811CA" w:rsidRPr="006F3B98">
        <w:rPr>
          <w:rFonts w:ascii="Times New Roman" w:eastAsia="Times New Roman" w:hAnsi="Times New Roman" w:cs="Times New Roman"/>
          <w:color w:val="000000"/>
          <w:sz w:val="24"/>
          <w:szCs w:val="24"/>
          <w:lang w:eastAsia="ru-RU"/>
        </w:rPr>
        <w:t xml:space="preserve">.1. 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w:t>
      </w:r>
      <w:r w:rsidR="00C2488E" w:rsidRPr="006F3B98">
        <w:rPr>
          <w:rFonts w:ascii="Times New Roman" w:eastAsia="Times New Roman" w:hAnsi="Times New Roman" w:cs="Times New Roman"/>
          <w:color w:val="000000"/>
          <w:sz w:val="24"/>
          <w:szCs w:val="24"/>
          <w:lang w:eastAsia="ru-RU"/>
        </w:rPr>
        <w:t>Покупателя</w:t>
      </w:r>
      <w:r w:rsidR="002811CA" w:rsidRPr="006F3B98">
        <w:rPr>
          <w:rFonts w:ascii="Times New Roman" w:eastAsia="Times New Roman" w:hAnsi="Times New Roman" w:cs="Times New Roman"/>
          <w:color w:val="000000"/>
          <w:sz w:val="24"/>
          <w:szCs w:val="24"/>
          <w:lang w:eastAsia="ru-RU"/>
        </w:rPr>
        <w:t>, включая, но</w:t>
      </w:r>
      <w:r w:rsidR="002622AA" w:rsidRPr="006F3B98">
        <w:rPr>
          <w:rFonts w:ascii="Times New Roman" w:eastAsia="Times New Roman" w:hAnsi="Times New Roman" w:cs="Times New Roman"/>
          <w:color w:val="000000"/>
          <w:sz w:val="24"/>
          <w:szCs w:val="24"/>
          <w:lang w:eastAsia="ru-RU"/>
        </w:rPr>
        <w:t>,</w:t>
      </w:r>
      <w:r w:rsidR="002811CA" w:rsidRPr="006F3B98">
        <w:rPr>
          <w:rFonts w:ascii="Times New Roman" w:eastAsia="Times New Roman" w:hAnsi="Times New Roman" w:cs="Times New Roman"/>
          <w:color w:val="000000"/>
          <w:sz w:val="24"/>
          <w:szCs w:val="24"/>
          <w:lang w:eastAsia="ru-RU"/>
        </w:rPr>
        <w:t xml:space="preserve">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rsidR="002811CA" w:rsidRPr="006F3B98" w:rsidRDefault="00246579" w:rsidP="004F457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r w:rsidR="00D21926" w:rsidRPr="006F3B98">
        <w:rPr>
          <w:rFonts w:ascii="Times New Roman" w:eastAsia="Times New Roman" w:hAnsi="Times New Roman" w:cs="Times New Roman"/>
          <w:color w:val="000000"/>
          <w:sz w:val="24"/>
          <w:szCs w:val="24"/>
          <w:lang w:eastAsia="ru-RU"/>
        </w:rPr>
        <w:t>.2</w:t>
      </w:r>
      <w:r w:rsidR="00467DD5" w:rsidRPr="006F3B98">
        <w:rPr>
          <w:rFonts w:ascii="Times New Roman" w:eastAsia="Times New Roman" w:hAnsi="Times New Roman" w:cs="Times New Roman"/>
          <w:color w:val="000000"/>
          <w:sz w:val="24"/>
          <w:szCs w:val="24"/>
          <w:lang w:eastAsia="ru-RU"/>
        </w:rPr>
        <w:t xml:space="preserve">. </w:t>
      </w:r>
      <w:r w:rsidR="00C2488E" w:rsidRPr="006F3B98">
        <w:rPr>
          <w:rFonts w:ascii="Times New Roman" w:eastAsia="Times New Roman" w:hAnsi="Times New Roman" w:cs="Times New Roman"/>
          <w:color w:val="000000"/>
          <w:sz w:val="24"/>
          <w:szCs w:val="24"/>
          <w:lang w:eastAsia="ru-RU"/>
        </w:rPr>
        <w:t>Поставщик</w:t>
      </w:r>
      <w:r w:rsidR="002811CA" w:rsidRPr="006F3B98">
        <w:rPr>
          <w:rFonts w:ascii="Times New Roman" w:eastAsia="Times New Roman" w:hAnsi="Times New Roman" w:cs="Times New Roman"/>
          <w:color w:val="000000"/>
          <w:sz w:val="24"/>
          <w:szCs w:val="24"/>
          <w:lang w:eastAsia="ru-RU"/>
        </w:rPr>
        <w:t xml:space="preserve"> признает, что обязательства по сохранению конфиденциальности применяются в отношении конфиденциальной информации, переданной ему </w:t>
      </w:r>
      <w:r w:rsidR="00C2488E" w:rsidRPr="006F3B98">
        <w:rPr>
          <w:rFonts w:ascii="Times New Roman" w:eastAsia="Times New Roman" w:hAnsi="Times New Roman" w:cs="Times New Roman"/>
          <w:color w:val="000000"/>
          <w:sz w:val="24"/>
          <w:szCs w:val="24"/>
          <w:lang w:eastAsia="ru-RU"/>
        </w:rPr>
        <w:t>Покупателем</w:t>
      </w:r>
      <w:r w:rsidR="002811CA" w:rsidRPr="006F3B98">
        <w:rPr>
          <w:rFonts w:ascii="Times New Roman" w:eastAsia="Times New Roman" w:hAnsi="Times New Roman" w:cs="Times New Roman"/>
          <w:color w:val="000000"/>
          <w:sz w:val="24"/>
          <w:szCs w:val="24"/>
          <w:lang w:eastAsia="ru-RU"/>
        </w:rPr>
        <w:t xml:space="preserve"> как до, так и после даты заключения данного договора.</w:t>
      </w:r>
    </w:p>
    <w:p w:rsidR="002811CA" w:rsidRPr="006F3B98" w:rsidRDefault="00246579" w:rsidP="004F457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r w:rsidR="002811CA" w:rsidRPr="006F3B98">
        <w:rPr>
          <w:rFonts w:ascii="Times New Roman" w:eastAsia="Times New Roman" w:hAnsi="Times New Roman" w:cs="Times New Roman"/>
          <w:color w:val="000000"/>
          <w:sz w:val="24"/>
          <w:szCs w:val="24"/>
          <w:lang w:eastAsia="ru-RU"/>
        </w:rPr>
        <w:t xml:space="preserve">.3 По расторжении данного договора или по запросу </w:t>
      </w:r>
      <w:r w:rsidR="00C2488E" w:rsidRPr="006F3B98">
        <w:rPr>
          <w:rFonts w:ascii="Times New Roman" w:eastAsia="Times New Roman" w:hAnsi="Times New Roman" w:cs="Times New Roman"/>
          <w:color w:val="000000"/>
          <w:sz w:val="24"/>
          <w:szCs w:val="24"/>
          <w:lang w:eastAsia="ru-RU"/>
        </w:rPr>
        <w:t>Покупателя</w:t>
      </w:r>
      <w:r w:rsidR="002811CA" w:rsidRPr="006F3B98">
        <w:rPr>
          <w:rFonts w:ascii="Times New Roman" w:eastAsia="Times New Roman" w:hAnsi="Times New Roman" w:cs="Times New Roman"/>
          <w:color w:val="000000"/>
          <w:sz w:val="24"/>
          <w:szCs w:val="24"/>
          <w:lang w:eastAsia="ru-RU"/>
        </w:rPr>
        <w:t xml:space="preserve"> в любое время, </w:t>
      </w:r>
      <w:r w:rsidR="00C2488E" w:rsidRPr="006F3B98">
        <w:rPr>
          <w:rFonts w:ascii="Times New Roman" w:eastAsia="Times New Roman" w:hAnsi="Times New Roman" w:cs="Times New Roman"/>
          <w:color w:val="000000"/>
          <w:sz w:val="24"/>
          <w:szCs w:val="24"/>
          <w:lang w:eastAsia="ru-RU"/>
        </w:rPr>
        <w:t xml:space="preserve">Поставщик </w:t>
      </w:r>
      <w:r w:rsidR="002811CA" w:rsidRPr="006F3B98">
        <w:rPr>
          <w:rFonts w:ascii="Times New Roman" w:eastAsia="Times New Roman" w:hAnsi="Times New Roman" w:cs="Times New Roman"/>
          <w:color w:val="000000"/>
          <w:sz w:val="24"/>
          <w:szCs w:val="24"/>
          <w:lang w:eastAsia="ru-RU"/>
        </w:rPr>
        <w:t xml:space="preserve">обязуется в кратчайшие сроки вернуть </w:t>
      </w:r>
      <w:r w:rsidR="00C2488E" w:rsidRPr="006F3B98">
        <w:rPr>
          <w:rFonts w:ascii="Times New Roman" w:eastAsia="Times New Roman" w:hAnsi="Times New Roman" w:cs="Times New Roman"/>
          <w:color w:val="000000"/>
          <w:sz w:val="24"/>
          <w:szCs w:val="24"/>
          <w:lang w:eastAsia="ru-RU"/>
        </w:rPr>
        <w:t>Покупателю</w:t>
      </w:r>
      <w:r w:rsidR="002811CA" w:rsidRPr="006F3B98">
        <w:rPr>
          <w:rFonts w:ascii="Times New Roman" w:eastAsia="Times New Roman" w:hAnsi="Times New Roman" w:cs="Times New Roman"/>
          <w:color w:val="000000"/>
          <w:sz w:val="24"/>
          <w:szCs w:val="24"/>
          <w:lang w:eastAsia="ru-RU"/>
        </w:rPr>
        <w:t xml:space="preserve"> или уничтожить (по усмотрению </w:t>
      </w:r>
      <w:r w:rsidR="00C2488E" w:rsidRPr="006F3B98">
        <w:rPr>
          <w:rFonts w:ascii="Times New Roman" w:eastAsia="Times New Roman" w:hAnsi="Times New Roman" w:cs="Times New Roman"/>
          <w:color w:val="000000"/>
          <w:sz w:val="24"/>
          <w:szCs w:val="24"/>
          <w:lang w:eastAsia="ru-RU"/>
        </w:rPr>
        <w:t>Покупателя</w:t>
      </w:r>
      <w:r w:rsidR="002811CA" w:rsidRPr="006F3B98">
        <w:rPr>
          <w:rFonts w:ascii="Times New Roman" w:eastAsia="Times New Roman" w:hAnsi="Times New Roman" w:cs="Times New Roman"/>
          <w:color w:val="000000"/>
          <w:sz w:val="24"/>
          <w:szCs w:val="24"/>
          <w:lang w:eastAsia="ru-RU"/>
        </w:rPr>
        <w:t xml:space="preserve">) всю конфиденциальную информацию, переданную </w:t>
      </w:r>
      <w:r w:rsidR="00C2488E" w:rsidRPr="006F3B98">
        <w:rPr>
          <w:rFonts w:ascii="Times New Roman" w:eastAsia="Times New Roman" w:hAnsi="Times New Roman" w:cs="Times New Roman"/>
          <w:color w:val="000000"/>
          <w:sz w:val="24"/>
          <w:szCs w:val="24"/>
          <w:lang w:eastAsia="ru-RU"/>
        </w:rPr>
        <w:t>Покупателем Поставщику</w:t>
      </w:r>
      <w:r w:rsidR="002811CA" w:rsidRPr="006F3B98">
        <w:rPr>
          <w:rFonts w:ascii="Times New Roman" w:eastAsia="Times New Roman" w:hAnsi="Times New Roman" w:cs="Times New Roman"/>
          <w:color w:val="000000"/>
          <w:sz w:val="24"/>
          <w:szCs w:val="24"/>
          <w:lang w:eastAsia="ru-RU"/>
        </w:rPr>
        <w:t xml:space="preserve"> в соответствии с настоящим договором в письменной форме или на электронных носителях.</w:t>
      </w:r>
    </w:p>
    <w:p w:rsidR="002811CA" w:rsidRPr="006F3B98" w:rsidRDefault="00246579" w:rsidP="004F457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r w:rsidR="002811CA" w:rsidRPr="006F3B98">
        <w:rPr>
          <w:rFonts w:ascii="Times New Roman" w:eastAsia="Times New Roman" w:hAnsi="Times New Roman" w:cs="Times New Roman"/>
          <w:color w:val="000000"/>
          <w:sz w:val="24"/>
          <w:szCs w:val="24"/>
          <w:lang w:eastAsia="ru-RU"/>
        </w:rPr>
        <w:t>.4 Обязательства по сохранению конфиденциальности остаются в силе в течение 3 (трех) лет после прекращения действия настоящего договора.</w:t>
      </w:r>
    </w:p>
    <w:p w:rsidR="002811CA" w:rsidRPr="006F3B98" w:rsidRDefault="00246579" w:rsidP="004F457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r w:rsidR="002811CA" w:rsidRPr="006F3B98">
        <w:rPr>
          <w:rFonts w:ascii="Times New Roman" w:eastAsia="Times New Roman" w:hAnsi="Times New Roman" w:cs="Times New Roman"/>
          <w:color w:val="000000"/>
          <w:sz w:val="24"/>
          <w:szCs w:val="24"/>
          <w:lang w:eastAsia="ru-RU"/>
        </w:rPr>
        <w:t xml:space="preserve">.5. Обязательства по сохранению конфиденциальной информации, изложенные в настоящем </w:t>
      </w:r>
      <w:r w:rsidR="00C2488E" w:rsidRPr="006F3B98">
        <w:rPr>
          <w:rFonts w:ascii="Times New Roman" w:eastAsia="Times New Roman" w:hAnsi="Times New Roman" w:cs="Times New Roman"/>
          <w:color w:val="000000"/>
          <w:sz w:val="24"/>
          <w:szCs w:val="24"/>
          <w:lang w:eastAsia="ru-RU"/>
        </w:rPr>
        <w:t>Д</w:t>
      </w:r>
      <w:r w:rsidR="002811CA" w:rsidRPr="006F3B98">
        <w:rPr>
          <w:rFonts w:ascii="Times New Roman" w:eastAsia="Times New Roman" w:hAnsi="Times New Roman" w:cs="Times New Roman"/>
          <w:color w:val="000000"/>
          <w:sz w:val="24"/>
          <w:szCs w:val="24"/>
          <w:lang w:eastAsia="ru-RU"/>
        </w:rPr>
        <w:t>оговоре, не распространяются на ту конфиденциальную информацию, которая:</w:t>
      </w:r>
    </w:p>
    <w:p w:rsidR="002811CA" w:rsidRPr="006F3B98" w:rsidRDefault="009624CC" w:rsidP="004F4570">
      <w:pPr>
        <w:widowControl w:val="0"/>
        <w:spacing w:after="0" w:line="240" w:lineRule="auto"/>
        <w:ind w:firstLine="567"/>
        <w:jc w:val="both"/>
        <w:rPr>
          <w:rFonts w:ascii="Times New Roman" w:eastAsia="Times New Roman" w:hAnsi="Times New Roman" w:cs="Times New Roman"/>
          <w:sz w:val="24"/>
          <w:szCs w:val="24"/>
          <w:lang w:eastAsia="ru-RU"/>
        </w:rPr>
      </w:pPr>
      <w:r w:rsidRPr="006F3B98">
        <w:rPr>
          <w:rFonts w:ascii="Times New Roman" w:eastAsia="Times New Roman" w:hAnsi="Times New Roman" w:cs="Times New Roman"/>
          <w:color w:val="000000"/>
          <w:sz w:val="24"/>
          <w:szCs w:val="24"/>
          <w:lang w:eastAsia="ru-RU"/>
        </w:rPr>
        <w:t>-</w:t>
      </w:r>
      <w:r w:rsidR="002811CA" w:rsidRPr="006F3B98">
        <w:rPr>
          <w:rFonts w:ascii="Times New Roman" w:eastAsia="Times New Roman" w:hAnsi="Times New Roman" w:cs="Times New Roman"/>
          <w:color w:val="000000"/>
          <w:sz w:val="24"/>
          <w:szCs w:val="24"/>
          <w:lang w:eastAsia="ru-RU"/>
        </w:rPr>
        <w:t xml:space="preserve"> была известна </w:t>
      </w:r>
      <w:r w:rsidR="00C2488E" w:rsidRPr="006F3B98">
        <w:rPr>
          <w:rFonts w:ascii="Times New Roman" w:eastAsia="Times New Roman" w:hAnsi="Times New Roman" w:cs="Times New Roman"/>
          <w:color w:val="000000"/>
          <w:sz w:val="24"/>
          <w:szCs w:val="24"/>
          <w:lang w:eastAsia="ru-RU"/>
        </w:rPr>
        <w:t>Поставщику</w:t>
      </w:r>
      <w:r w:rsidR="002811CA" w:rsidRPr="006F3B98">
        <w:rPr>
          <w:rFonts w:ascii="Times New Roman" w:eastAsia="Times New Roman" w:hAnsi="Times New Roman" w:cs="Times New Roman"/>
          <w:color w:val="000000"/>
          <w:sz w:val="24"/>
          <w:szCs w:val="24"/>
          <w:lang w:eastAsia="ru-RU"/>
        </w:rPr>
        <w:t xml:space="preserve"> до того, как </w:t>
      </w:r>
      <w:r w:rsidR="00C2488E" w:rsidRPr="006F3B98">
        <w:rPr>
          <w:rFonts w:ascii="Times New Roman" w:eastAsia="Times New Roman" w:hAnsi="Times New Roman" w:cs="Times New Roman"/>
          <w:color w:val="000000"/>
          <w:sz w:val="24"/>
          <w:szCs w:val="24"/>
          <w:lang w:eastAsia="ru-RU"/>
        </w:rPr>
        <w:t xml:space="preserve">Покупатель </w:t>
      </w:r>
      <w:r w:rsidR="002811CA" w:rsidRPr="006F3B98">
        <w:rPr>
          <w:rFonts w:ascii="Times New Roman" w:eastAsia="Times New Roman" w:hAnsi="Times New Roman" w:cs="Times New Roman"/>
          <w:color w:val="000000"/>
          <w:sz w:val="24"/>
          <w:szCs w:val="24"/>
          <w:lang w:eastAsia="ru-RU"/>
        </w:rPr>
        <w:t>предоставил ему эту информацию;</w:t>
      </w:r>
    </w:p>
    <w:p w:rsidR="002811CA" w:rsidRPr="006F3B98" w:rsidRDefault="009624CC" w:rsidP="004F4570">
      <w:pPr>
        <w:widowControl w:val="0"/>
        <w:spacing w:after="0" w:line="240" w:lineRule="auto"/>
        <w:ind w:firstLine="567"/>
        <w:jc w:val="both"/>
        <w:rPr>
          <w:rFonts w:ascii="Times New Roman" w:eastAsia="Times New Roman" w:hAnsi="Times New Roman" w:cs="Times New Roman"/>
          <w:sz w:val="24"/>
          <w:szCs w:val="24"/>
          <w:lang w:eastAsia="ru-RU"/>
        </w:rPr>
      </w:pPr>
      <w:r w:rsidRPr="006F3B98">
        <w:rPr>
          <w:rFonts w:ascii="Times New Roman" w:eastAsia="Times New Roman" w:hAnsi="Times New Roman" w:cs="Times New Roman"/>
          <w:color w:val="000000"/>
          <w:sz w:val="24"/>
          <w:szCs w:val="24"/>
          <w:lang w:eastAsia="ru-RU"/>
        </w:rPr>
        <w:t>-</w:t>
      </w:r>
      <w:r w:rsidR="002811CA" w:rsidRPr="006F3B98">
        <w:rPr>
          <w:rFonts w:ascii="Times New Roman" w:eastAsia="Times New Roman" w:hAnsi="Times New Roman" w:cs="Times New Roman"/>
          <w:color w:val="000000"/>
          <w:sz w:val="24"/>
          <w:szCs w:val="24"/>
          <w:lang w:eastAsia="ru-RU"/>
        </w:rPr>
        <w:t xml:space="preserve"> уже является общедоступной.</w:t>
      </w:r>
    </w:p>
    <w:p w:rsidR="000E39B4" w:rsidRDefault="00246579"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2811CA" w:rsidRPr="006F3B98">
        <w:rPr>
          <w:rFonts w:ascii="Times New Roman" w:eastAsia="Times New Roman" w:hAnsi="Times New Roman" w:cs="Times New Roman"/>
          <w:color w:val="000000"/>
          <w:sz w:val="24"/>
          <w:szCs w:val="24"/>
          <w:lang w:eastAsia="ru-RU"/>
        </w:rPr>
        <w:t>.6. 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bookmarkStart w:id="9" w:name="bookmark9"/>
    </w:p>
    <w:p w:rsidR="004868F4" w:rsidRPr="008569E0" w:rsidRDefault="004868F4" w:rsidP="004868F4">
      <w:pPr>
        <w:pStyle w:val="4"/>
        <w:shd w:val="clear" w:color="auto" w:fill="auto"/>
        <w:spacing w:before="0" w:after="0" w:line="240" w:lineRule="auto"/>
        <w:ind w:firstLine="567"/>
        <w:rPr>
          <w:rFonts w:ascii="Times New Roman" w:hAnsi="Times New Roman" w:cs="Times New Roman"/>
          <w:sz w:val="24"/>
          <w:szCs w:val="24"/>
        </w:rPr>
      </w:pPr>
      <w:r w:rsidRPr="008569E0">
        <w:rPr>
          <w:rFonts w:ascii="Times New Roman" w:hAnsi="Times New Roman" w:cs="Times New Roman"/>
          <w:sz w:val="24"/>
          <w:szCs w:val="24"/>
        </w:rPr>
        <w:t>10</w:t>
      </w:r>
      <w:r>
        <w:rPr>
          <w:rFonts w:ascii="Times New Roman" w:hAnsi="Times New Roman" w:cs="Times New Roman"/>
          <w:sz w:val="24"/>
          <w:szCs w:val="24"/>
        </w:rPr>
        <w:t>.7. Стороны обязуются соблюдать условия, обеспечивающие неразглашение касающейся их конфиденциальной коммерческой информации и государственной тайны, связанной с исполнением Договора.</w:t>
      </w:r>
    </w:p>
    <w:p w:rsidR="00471235" w:rsidRPr="006F3B98" w:rsidRDefault="00471235"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F831B4" w:rsidRDefault="000E39B4" w:rsidP="004F4570">
      <w:pPr>
        <w:widowControl w:val="0"/>
        <w:spacing w:after="0" w:line="240" w:lineRule="auto"/>
        <w:jc w:val="center"/>
        <w:rPr>
          <w:rFonts w:ascii="Times New Roman" w:eastAsia="Times New Roman" w:hAnsi="Times New Roman" w:cs="Times New Roman"/>
          <w:b/>
          <w:bCs/>
          <w:color w:val="000000"/>
          <w:sz w:val="24"/>
          <w:szCs w:val="24"/>
          <w:lang w:eastAsia="ru-RU"/>
        </w:rPr>
      </w:pPr>
      <w:r w:rsidRPr="006F3B98">
        <w:rPr>
          <w:rFonts w:ascii="Times New Roman" w:eastAsia="Times New Roman" w:hAnsi="Times New Roman" w:cs="Times New Roman"/>
          <w:b/>
          <w:sz w:val="24"/>
          <w:szCs w:val="24"/>
          <w:lang w:eastAsia="ru-RU"/>
        </w:rPr>
        <w:t>1</w:t>
      </w:r>
      <w:r w:rsidR="00246579">
        <w:rPr>
          <w:rFonts w:ascii="Times New Roman" w:eastAsia="Times New Roman" w:hAnsi="Times New Roman" w:cs="Times New Roman"/>
          <w:b/>
          <w:sz w:val="24"/>
          <w:szCs w:val="24"/>
          <w:lang w:eastAsia="ru-RU"/>
        </w:rPr>
        <w:t>1</w:t>
      </w:r>
      <w:r w:rsidRPr="006F3B98">
        <w:rPr>
          <w:rFonts w:ascii="Times New Roman" w:eastAsia="Times New Roman" w:hAnsi="Times New Roman" w:cs="Times New Roman"/>
          <w:b/>
          <w:sz w:val="24"/>
          <w:szCs w:val="24"/>
          <w:lang w:eastAsia="ru-RU"/>
        </w:rPr>
        <w:t>.</w:t>
      </w:r>
      <w:r w:rsidRPr="006F3B98">
        <w:rPr>
          <w:rFonts w:ascii="Times New Roman" w:eastAsia="Times New Roman" w:hAnsi="Times New Roman" w:cs="Times New Roman"/>
          <w:sz w:val="24"/>
          <w:szCs w:val="24"/>
          <w:lang w:eastAsia="ru-RU"/>
        </w:rPr>
        <w:t xml:space="preserve"> </w:t>
      </w:r>
      <w:r w:rsidRPr="006F3B98">
        <w:rPr>
          <w:rFonts w:ascii="Times New Roman" w:eastAsia="Times New Roman" w:hAnsi="Times New Roman" w:cs="Times New Roman"/>
          <w:b/>
          <w:bCs/>
          <w:color w:val="000000"/>
          <w:sz w:val="24"/>
          <w:szCs w:val="24"/>
          <w:lang w:eastAsia="ru-RU"/>
        </w:rPr>
        <w:t>РАЗРЕШЕНИЕ СПОРОВ</w:t>
      </w:r>
      <w:bookmarkEnd w:id="9"/>
    </w:p>
    <w:p w:rsidR="00191F22" w:rsidRDefault="00191F22" w:rsidP="004F4570">
      <w:pPr>
        <w:widowControl w:val="0"/>
        <w:spacing w:after="0" w:line="240" w:lineRule="auto"/>
        <w:jc w:val="center"/>
        <w:rPr>
          <w:rFonts w:ascii="Times New Roman" w:eastAsia="Times New Roman" w:hAnsi="Times New Roman" w:cs="Times New Roman"/>
          <w:b/>
          <w:bCs/>
          <w:color w:val="000000"/>
          <w:sz w:val="24"/>
          <w:szCs w:val="24"/>
          <w:lang w:eastAsia="ru-RU"/>
        </w:rPr>
      </w:pPr>
    </w:p>
    <w:p w:rsidR="000E39B4" w:rsidRPr="006F3B98" w:rsidRDefault="00105FB2" w:rsidP="004F457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39B4" w:rsidRPr="006F3B98">
        <w:rPr>
          <w:rFonts w:ascii="Times New Roman" w:eastAsia="Times New Roman" w:hAnsi="Times New Roman" w:cs="Times New Roman"/>
          <w:color w:val="000000"/>
          <w:sz w:val="24"/>
          <w:szCs w:val="24"/>
          <w:lang w:eastAsia="ru-RU"/>
        </w:rPr>
        <w:t>1</w:t>
      </w:r>
      <w:r w:rsidR="00246579">
        <w:rPr>
          <w:rFonts w:ascii="Times New Roman" w:eastAsia="Times New Roman" w:hAnsi="Times New Roman" w:cs="Times New Roman"/>
          <w:color w:val="000000"/>
          <w:sz w:val="24"/>
          <w:szCs w:val="24"/>
          <w:lang w:eastAsia="ru-RU"/>
        </w:rPr>
        <w:t>1</w:t>
      </w:r>
      <w:r w:rsidR="000E39B4" w:rsidRPr="006F3B98">
        <w:rPr>
          <w:rFonts w:ascii="Times New Roman" w:eastAsia="Times New Roman" w:hAnsi="Times New Roman" w:cs="Times New Roman"/>
          <w:color w:val="000000"/>
          <w:sz w:val="24"/>
          <w:szCs w:val="24"/>
          <w:lang w:eastAsia="ru-RU"/>
        </w:rPr>
        <w:t>.1.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E8267C" w:rsidRPr="006F3B98" w:rsidRDefault="00E8267C" w:rsidP="004F4570">
      <w:pPr>
        <w:spacing w:after="0" w:line="240" w:lineRule="auto"/>
        <w:ind w:firstLine="567"/>
        <w:jc w:val="both"/>
        <w:rPr>
          <w:rFonts w:ascii="Times New Roman" w:eastAsia="Times New Roman" w:hAnsi="Times New Roman" w:cs="Times New Roman"/>
          <w:sz w:val="24"/>
          <w:szCs w:val="24"/>
        </w:rPr>
      </w:pPr>
      <w:bookmarkStart w:id="10" w:name="bookmark10"/>
      <w:r w:rsidRPr="006F3B98">
        <w:rPr>
          <w:rFonts w:ascii="Times New Roman" w:eastAsia="Trebuchet MS" w:hAnsi="Times New Roman" w:cs="Times New Roman"/>
          <w:sz w:val="24"/>
          <w:szCs w:val="24"/>
        </w:rPr>
        <w:t>1</w:t>
      </w:r>
      <w:r w:rsidR="00246579">
        <w:rPr>
          <w:rFonts w:ascii="Times New Roman" w:eastAsia="Trebuchet MS" w:hAnsi="Times New Roman" w:cs="Times New Roman"/>
          <w:sz w:val="24"/>
          <w:szCs w:val="24"/>
        </w:rPr>
        <w:t>1</w:t>
      </w:r>
      <w:r w:rsidRPr="006F3B98">
        <w:rPr>
          <w:rFonts w:ascii="Times New Roman" w:eastAsia="Trebuchet MS" w:hAnsi="Times New Roman" w:cs="Times New Roman"/>
          <w:sz w:val="24"/>
          <w:szCs w:val="24"/>
        </w:rPr>
        <w:t>.2. В</w:t>
      </w:r>
      <w:r w:rsidRPr="006F3B98">
        <w:rPr>
          <w:rFonts w:ascii="Times New Roman" w:eastAsia="Times New Roman" w:hAnsi="Times New Roman" w:cs="Times New Roman"/>
          <w:sz w:val="24"/>
          <w:szCs w:val="24"/>
        </w:rPr>
        <w:t xml:space="preserve">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претензию, которая должна быть рассмотрена последней в течение 30 календарных дней с момента ее получения.</w:t>
      </w:r>
    </w:p>
    <w:p w:rsidR="00E8267C" w:rsidRDefault="00E8267C" w:rsidP="004F4570">
      <w:pPr>
        <w:spacing w:after="0" w:line="240" w:lineRule="auto"/>
        <w:ind w:firstLine="567"/>
        <w:jc w:val="both"/>
        <w:rPr>
          <w:rFonts w:ascii="Times New Roman" w:eastAsia="Times New Roman" w:hAnsi="Times New Roman" w:cs="Times New Roman"/>
          <w:sz w:val="24"/>
          <w:szCs w:val="24"/>
        </w:rPr>
      </w:pPr>
      <w:r w:rsidRPr="006F3B98">
        <w:rPr>
          <w:rFonts w:ascii="Times New Roman" w:eastAsia="Times New Roman" w:hAnsi="Times New Roman" w:cs="Times New Roman"/>
          <w:sz w:val="24"/>
          <w:szCs w:val="24"/>
        </w:rPr>
        <w:t>1</w:t>
      </w:r>
      <w:r w:rsidR="00246579">
        <w:rPr>
          <w:rFonts w:ascii="Times New Roman" w:eastAsia="Times New Roman" w:hAnsi="Times New Roman" w:cs="Times New Roman"/>
          <w:sz w:val="24"/>
          <w:szCs w:val="24"/>
        </w:rPr>
        <w:t>1</w:t>
      </w:r>
      <w:r w:rsidRPr="006F3B98">
        <w:rPr>
          <w:rFonts w:ascii="Times New Roman" w:eastAsia="Times New Roman" w:hAnsi="Times New Roman" w:cs="Times New Roman"/>
          <w:sz w:val="24"/>
          <w:szCs w:val="24"/>
        </w:rPr>
        <w:t xml:space="preserve">.3. Неурегулированные споры Сторон передаются на разрешение в арбитражный суд </w:t>
      </w:r>
      <w:r w:rsidR="00B72573">
        <w:rPr>
          <w:rFonts w:ascii="Times New Roman" w:eastAsia="Times New Roman" w:hAnsi="Times New Roman" w:cs="Times New Roman"/>
          <w:sz w:val="24"/>
          <w:szCs w:val="24"/>
        </w:rPr>
        <w:t xml:space="preserve">Мурманской области </w:t>
      </w:r>
      <w:r w:rsidRPr="006F3B98">
        <w:rPr>
          <w:rFonts w:ascii="Times New Roman" w:eastAsia="Times New Roman" w:hAnsi="Times New Roman" w:cs="Times New Roman"/>
          <w:sz w:val="24"/>
          <w:szCs w:val="24"/>
        </w:rPr>
        <w:t>только после принятия мер по их досудебному урегулированию.</w:t>
      </w:r>
    </w:p>
    <w:p w:rsidR="00471235" w:rsidRPr="006F3B98" w:rsidRDefault="00471235" w:rsidP="004F4570">
      <w:pPr>
        <w:spacing w:after="0" w:line="240" w:lineRule="auto"/>
        <w:ind w:firstLine="567"/>
        <w:jc w:val="both"/>
        <w:rPr>
          <w:rFonts w:ascii="Times New Roman" w:eastAsia="Times New Roman" w:hAnsi="Times New Roman" w:cs="Times New Roman"/>
          <w:sz w:val="24"/>
          <w:szCs w:val="24"/>
        </w:rPr>
      </w:pPr>
    </w:p>
    <w:p w:rsidR="00F831B4" w:rsidRDefault="00D05974" w:rsidP="004F4570">
      <w:pPr>
        <w:widowControl w:val="0"/>
        <w:spacing w:after="0" w:line="240" w:lineRule="auto"/>
        <w:jc w:val="center"/>
        <w:rPr>
          <w:rFonts w:ascii="Times New Roman" w:eastAsia="Times New Roman" w:hAnsi="Times New Roman" w:cs="Times New Roman"/>
          <w:b/>
          <w:bCs/>
          <w:color w:val="000000"/>
          <w:sz w:val="24"/>
          <w:szCs w:val="24"/>
          <w:lang w:eastAsia="ru-RU"/>
        </w:rPr>
      </w:pPr>
      <w:r w:rsidRPr="006F3B98">
        <w:rPr>
          <w:rFonts w:ascii="Times New Roman" w:eastAsia="Times New Roman" w:hAnsi="Times New Roman" w:cs="Times New Roman"/>
          <w:b/>
          <w:color w:val="000000"/>
          <w:sz w:val="24"/>
          <w:szCs w:val="24"/>
          <w:lang w:eastAsia="ru-RU"/>
        </w:rPr>
        <w:t>1</w:t>
      </w:r>
      <w:r w:rsidR="00246579">
        <w:rPr>
          <w:rFonts w:ascii="Times New Roman" w:eastAsia="Times New Roman" w:hAnsi="Times New Roman" w:cs="Times New Roman"/>
          <w:b/>
          <w:color w:val="000000"/>
          <w:sz w:val="24"/>
          <w:szCs w:val="24"/>
          <w:lang w:eastAsia="ru-RU"/>
        </w:rPr>
        <w:t>2</w:t>
      </w:r>
      <w:r w:rsidRPr="006F3B98">
        <w:rPr>
          <w:rFonts w:ascii="Times New Roman" w:eastAsia="Times New Roman" w:hAnsi="Times New Roman" w:cs="Times New Roman"/>
          <w:b/>
          <w:color w:val="000000"/>
          <w:sz w:val="24"/>
          <w:szCs w:val="24"/>
          <w:lang w:eastAsia="ru-RU"/>
        </w:rPr>
        <w:t>.</w:t>
      </w:r>
      <w:r w:rsidRPr="006F3B98">
        <w:rPr>
          <w:rFonts w:ascii="Times New Roman" w:eastAsia="Times New Roman" w:hAnsi="Times New Roman" w:cs="Times New Roman"/>
          <w:color w:val="000000"/>
          <w:sz w:val="24"/>
          <w:szCs w:val="24"/>
          <w:lang w:eastAsia="ru-RU"/>
        </w:rPr>
        <w:t xml:space="preserve"> </w:t>
      </w:r>
      <w:r w:rsidR="000E39B4" w:rsidRPr="006F3B98">
        <w:rPr>
          <w:rFonts w:ascii="Times New Roman" w:eastAsia="Times New Roman" w:hAnsi="Times New Roman" w:cs="Times New Roman"/>
          <w:b/>
          <w:bCs/>
          <w:color w:val="000000"/>
          <w:sz w:val="24"/>
          <w:szCs w:val="24"/>
          <w:lang w:eastAsia="ru-RU"/>
        </w:rPr>
        <w:t>ПРОЧИЕ УСЛОВИЯ</w:t>
      </w:r>
      <w:bookmarkEnd w:id="10"/>
    </w:p>
    <w:p w:rsidR="00191F22" w:rsidRDefault="00191F22" w:rsidP="004F4570">
      <w:pPr>
        <w:widowControl w:val="0"/>
        <w:spacing w:after="0" w:line="240" w:lineRule="auto"/>
        <w:jc w:val="center"/>
        <w:rPr>
          <w:rFonts w:ascii="Times New Roman" w:eastAsia="Times New Roman" w:hAnsi="Times New Roman" w:cs="Times New Roman"/>
          <w:b/>
          <w:bCs/>
          <w:color w:val="000000"/>
          <w:sz w:val="24"/>
          <w:szCs w:val="24"/>
          <w:lang w:eastAsia="ru-RU"/>
        </w:rPr>
      </w:pPr>
    </w:p>
    <w:p w:rsidR="000E39B4" w:rsidRPr="006F3B98" w:rsidRDefault="00105FB2" w:rsidP="004F457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05974" w:rsidRPr="006F3B98">
        <w:rPr>
          <w:rFonts w:ascii="Times New Roman" w:eastAsia="Times New Roman" w:hAnsi="Times New Roman" w:cs="Times New Roman"/>
          <w:color w:val="000000"/>
          <w:sz w:val="24"/>
          <w:szCs w:val="24"/>
          <w:lang w:eastAsia="ru-RU"/>
        </w:rPr>
        <w:t>1</w:t>
      </w:r>
      <w:r w:rsidR="00246579">
        <w:rPr>
          <w:rFonts w:ascii="Times New Roman" w:eastAsia="Times New Roman" w:hAnsi="Times New Roman" w:cs="Times New Roman"/>
          <w:color w:val="000000"/>
          <w:sz w:val="24"/>
          <w:szCs w:val="24"/>
          <w:lang w:eastAsia="ru-RU"/>
        </w:rPr>
        <w:t>2</w:t>
      </w:r>
      <w:r w:rsidR="00D05974" w:rsidRPr="006F3B98">
        <w:rPr>
          <w:rFonts w:ascii="Times New Roman" w:eastAsia="Times New Roman" w:hAnsi="Times New Roman" w:cs="Times New Roman"/>
          <w:color w:val="000000"/>
          <w:sz w:val="24"/>
          <w:szCs w:val="24"/>
          <w:lang w:eastAsia="ru-RU"/>
        </w:rPr>
        <w:t xml:space="preserve">.1. </w:t>
      </w:r>
      <w:r w:rsidR="000E39B4" w:rsidRPr="006F3B98">
        <w:rPr>
          <w:rFonts w:ascii="Times New Roman" w:eastAsia="Times New Roman" w:hAnsi="Times New Roman" w:cs="Times New Roman"/>
          <w:color w:val="000000"/>
          <w:sz w:val="24"/>
          <w:szCs w:val="24"/>
          <w:lang w:eastAsia="ru-RU"/>
        </w:rPr>
        <w:t>Настоящий Договор вступает в силу с момента подписания и действует до момента полного исполнения обязательств Сторонами.</w:t>
      </w:r>
    </w:p>
    <w:p w:rsidR="000E39B4" w:rsidRPr="006F3B98" w:rsidRDefault="00D05974" w:rsidP="004F4570">
      <w:pPr>
        <w:widowControl w:val="0"/>
        <w:spacing w:after="0" w:line="240" w:lineRule="auto"/>
        <w:ind w:firstLine="567"/>
        <w:jc w:val="both"/>
        <w:rPr>
          <w:rFonts w:ascii="Times New Roman" w:eastAsia="Times New Roman" w:hAnsi="Times New Roman" w:cs="Times New Roman"/>
          <w:sz w:val="24"/>
          <w:szCs w:val="24"/>
          <w:lang w:eastAsia="ru-RU"/>
        </w:rPr>
      </w:pPr>
      <w:r w:rsidRPr="006F3B98">
        <w:rPr>
          <w:rFonts w:ascii="Times New Roman" w:eastAsia="Times New Roman" w:hAnsi="Times New Roman" w:cs="Times New Roman"/>
          <w:color w:val="000000"/>
          <w:sz w:val="24"/>
          <w:szCs w:val="24"/>
          <w:lang w:eastAsia="ru-RU"/>
        </w:rPr>
        <w:t>1</w:t>
      </w:r>
      <w:r w:rsidR="00246579">
        <w:rPr>
          <w:rFonts w:ascii="Times New Roman" w:eastAsia="Times New Roman" w:hAnsi="Times New Roman" w:cs="Times New Roman"/>
          <w:color w:val="000000"/>
          <w:sz w:val="24"/>
          <w:szCs w:val="24"/>
          <w:lang w:eastAsia="ru-RU"/>
        </w:rPr>
        <w:t>2</w:t>
      </w:r>
      <w:r w:rsidRPr="006F3B98">
        <w:rPr>
          <w:rFonts w:ascii="Times New Roman" w:eastAsia="Times New Roman" w:hAnsi="Times New Roman" w:cs="Times New Roman"/>
          <w:color w:val="000000"/>
          <w:sz w:val="24"/>
          <w:szCs w:val="24"/>
          <w:lang w:eastAsia="ru-RU"/>
        </w:rPr>
        <w:t xml:space="preserve">.2. </w:t>
      </w:r>
      <w:r w:rsidR="000E39B4" w:rsidRPr="006F3B98">
        <w:rPr>
          <w:rFonts w:ascii="Times New Roman" w:eastAsia="Times New Roman" w:hAnsi="Times New Roman" w:cs="Times New Roman"/>
          <w:color w:val="000000"/>
          <w:sz w:val="24"/>
          <w:szCs w:val="24"/>
          <w:lang w:eastAsia="ru-RU"/>
        </w:rPr>
        <w:t>Настоящий Договор может быть расторгнут по соглашению Сторон или по требованию одной из Сторон по основаниям, предусмотренным гражданским законодательством РФ.</w:t>
      </w:r>
    </w:p>
    <w:p w:rsidR="00C2488E" w:rsidRPr="006F3B98" w:rsidRDefault="007163E8" w:rsidP="004F4570">
      <w:pPr>
        <w:widowControl w:val="0"/>
        <w:spacing w:after="0" w:line="240" w:lineRule="auto"/>
        <w:ind w:firstLine="567"/>
        <w:jc w:val="both"/>
        <w:rPr>
          <w:rFonts w:ascii="Times New Roman" w:eastAsia="Times New Roman" w:hAnsi="Times New Roman" w:cs="Times New Roman"/>
          <w:sz w:val="24"/>
          <w:szCs w:val="24"/>
          <w:lang w:eastAsia="ru-RU"/>
        </w:rPr>
      </w:pPr>
      <w:r w:rsidRPr="006F3B98">
        <w:rPr>
          <w:rFonts w:ascii="Times New Roman" w:eastAsia="Times New Roman" w:hAnsi="Times New Roman" w:cs="Times New Roman"/>
          <w:color w:val="000000"/>
          <w:sz w:val="24"/>
          <w:szCs w:val="24"/>
          <w:lang w:eastAsia="ru-RU"/>
        </w:rPr>
        <w:t>1</w:t>
      </w:r>
      <w:r w:rsidR="00246579">
        <w:rPr>
          <w:rFonts w:ascii="Times New Roman" w:eastAsia="Times New Roman" w:hAnsi="Times New Roman" w:cs="Times New Roman"/>
          <w:color w:val="000000"/>
          <w:sz w:val="24"/>
          <w:szCs w:val="24"/>
          <w:lang w:eastAsia="ru-RU"/>
        </w:rPr>
        <w:t>2</w:t>
      </w:r>
      <w:r w:rsidRPr="006F3B98">
        <w:rPr>
          <w:rFonts w:ascii="Times New Roman" w:eastAsia="Times New Roman" w:hAnsi="Times New Roman" w:cs="Times New Roman"/>
          <w:color w:val="000000"/>
          <w:sz w:val="24"/>
          <w:szCs w:val="24"/>
          <w:lang w:eastAsia="ru-RU"/>
        </w:rPr>
        <w:t xml:space="preserve">.3. </w:t>
      </w:r>
      <w:r w:rsidR="00C2488E" w:rsidRPr="006F3B98">
        <w:rPr>
          <w:rFonts w:ascii="Times New Roman" w:eastAsia="Times New Roman" w:hAnsi="Times New Roman" w:cs="Times New Roman"/>
          <w:color w:val="000000"/>
          <w:sz w:val="24"/>
          <w:szCs w:val="24"/>
          <w:lang w:eastAsia="ru-RU"/>
        </w:rPr>
        <w:t xml:space="preserve">По всем вопросам, не нашедшим своего </w:t>
      </w:r>
      <w:r w:rsidRPr="006F3B98">
        <w:rPr>
          <w:rFonts w:ascii="Times New Roman" w:eastAsia="Times New Roman" w:hAnsi="Times New Roman" w:cs="Times New Roman"/>
          <w:color w:val="000000"/>
          <w:sz w:val="24"/>
          <w:szCs w:val="24"/>
          <w:lang w:eastAsia="ru-RU"/>
        </w:rPr>
        <w:t>раз</w:t>
      </w:r>
      <w:r w:rsidR="00C2488E" w:rsidRPr="006F3B98">
        <w:rPr>
          <w:rFonts w:ascii="Times New Roman" w:eastAsia="Times New Roman" w:hAnsi="Times New Roman" w:cs="Times New Roman"/>
          <w:color w:val="000000"/>
          <w:sz w:val="24"/>
          <w:szCs w:val="24"/>
          <w:lang w:eastAsia="ru-RU"/>
        </w:rPr>
        <w:t>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РФ.</w:t>
      </w:r>
    </w:p>
    <w:p w:rsidR="00C2488E" w:rsidRPr="006F3B98" w:rsidRDefault="007163E8" w:rsidP="004F4570">
      <w:pPr>
        <w:widowControl w:val="0"/>
        <w:spacing w:after="0" w:line="240" w:lineRule="auto"/>
        <w:ind w:firstLine="567"/>
        <w:jc w:val="both"/>
        <w:rPr>
          <w:rFonts w:ascii="Times New Roman" w:eastAsia="Times New Roman" w:hAnsi="Times New Roman" w:cs="Times New Roman"/>
          <w:sz w:val="24"/>
          <w:szCs w:val="24"/>
          <w:lang w:eastAsia="ru-RU"/>
        </w:rPr>
      </w:pPr>
      <w:r w:rsidRPr="006F3B98">
        <w:rPr>
          <w:rFonts w:ascii="Times New Roman" w:eastAsia="Times New Roman" w:hAnsi="Times New Roman" w:cs="Times New Roman"/>
          <w:color w:val="000000"/>
          <w:sz w:val="24"/>
          <w:szCs w:val="24"/>
          <w:lang w:eastAsia="ru-RU"/>
        </w:rPr>
        <w:t>1</w:t>
      </w:r>
      <w:r w:rsidR="00246579">
        <w:rPr>
          <w:rFonts w:ascii="Times New Roman" w:eastAsia="Times New Roman" w:hAnsi="Times New Roman" w:cs="Times New Roman"/>
          <w:color w:val="000000"/>
          <w:sz w:val="24"/>
          <w:szCs w:val="24"/>
          <w:lang w:eastAsia="ru-RU"/>
        </w:rPr>
        <w:t>2</w:t>
      </w:r>
      <w:r w:rsidRPr="006F3B98">
        <w:rPr>
          <w:rFonts w:ascii="Times New Roman" w:eastAsia="Times New Roman" w:hAnsi="Times New Roman" w:cs="Times New Roman"/>
          <w:color w:val="000000"/>
          <w:sz w:val="24"/>
          <w:szCs w:val="24"/>
          <w:lang w:eastAsia="ru-RU"/>
        </w:rPr>
        <w:t xml:space="preserve">.4. </w:t>
      </w:r>
      <w:r w:rsidR="00C2488E" w:rsidRPr="006F3B98">
        <w:rPr>
          <w:rFonts w:ascii="Times New Roman" w:eastAsia="Times New Roman" w:hAnsi="Times New Roman" w:cs="Times New Roman"/>
          <w:color w:val="000000"/>
          <w:sz w:val="24"/>
          <w:szCs w:val="24"/>
          <w:lang w:eastAsia="ru-RU"/>
        </w:rPr>
        <w:t>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w:t>
      </w:r>
      <w:r w:rsidR="00191F22">
        <w:rPr>
          <w:rFonts w:ascii="Times New Roman" w:eastAsia="Times New Roman" w:hAnsi="Times New Roman" w:cs="Times New Roman"/>
          <w:color w:val="000000"/>
          <w:sz w:val="24"/>
          <w:szCs w:val="24"/>
          <w:lang w:eastAsia="ru-RU"/>
        </w:rPr>
        <w:t xml:space="preserve">атей Сторон) уполномоченными </w:t>
      </w:r>
      <w:r w:rsidR="00A22731">
        <w:rPr>
          <w:rFonts w:ascii="Times New Roman" w:eastAsia="Times New Roman" w:hAnsi="Times New Roman" w:cs="Times New Roman"/>
          <w:color w:val="000000"/>
          <w:sz w:val="24"/>
          <w:szCs w:val="24"/>
          <w:lang w:eastAsia="ru-RU"/>
        </w:rPr>
        <w:t>на,</w:t>
      </w:r>
      <w:r w:rsidR="00191F22">
        <w:rPr>
          <w:rFonts w:ascii="Times New Roman" w:eastAsia="Times New Roman" w:hAnsi="Times New Roman" w:cs="Times New Roman"/>
          <w:color w:val="000000"/>
          <w:sz w:val="24"/>
          <w:szCs w:val="24"/>
          <w:lang w:eastAsia="ru-RU"/>
        </w:rPr>
        <w:t xml:space="preserve"> </w:t>
      </w:r>
      <w:r w:rsidR="00C2488E" w:rsidRPr="006F3B98">
        <w:rPr>
          <w:rFonts w:ascii="Times New Roman" w:eastAsia="Times New Roman" w:hAnsi="Times New Roman" w:cs="Times New Roman"/>
          <w:color w:val="000000"/>
          <w:sz w:val="24"/>
          <w:szCs w:val="24"/>
          <w:lang w:eastAsia="ru-RU"/>
        </w:rPr>
        <w:t>то представителями обеих Сторон и таковые являются неотъемлемой частью Договора.</w:t>
      </w:r>
    </w:p>
    <w:p w:rsidR="00B72573" w:rsidRDefault="007163E8"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6F3B98">
        <w:rPr>
          <w:rFonts w:ascii="Times New Roman" w:eastAsia="Times New Roman" w:hAnsi="Times New Roman" w:cs="Times New Roman"/>
          <w:color w:val="000000"/>
          <w:sz w:val="24"/>
          <w:szCs w:val="24"/>
          <w:lang w:eastAsia="ru-RU"/>
        </w:rPr>
        <w:t>1</w:t>
      </w:r>
      <w:r w:rsidR="00246579">
        <w:rPr>
          <w:rFonts w:ascii="Times New Roman" w:eastAsia="Times New Roman" w:hAnsi="Times New Roman" w:cs="Times New Roman"/>
          <w:color w:val="000000"/>
          <w:sz w:val="24"/>
          <w:szCs w:val="24"/>
          <w:lang w:eastAsia="ru-RU"/>
        </w:rPr>
        <w:t>2</w:t>
      </w:r>
      <w:r w:rsidRPr="006F3B98">
        <w:rPr>
          <w:rFonts w:ascii="Times New Roman" w:eastAsia="Times New Roman" w:hAnsi="Times New Roman" w:cs="Times New Roman"/>
          <w:color w:val="000000"/>
          <w:sz w:val="24"/>
          <w:szCs w:val="24"/>
          <w:lang w:eastAsia="ru-RU"/>
        </w:rPr>
        <w:t xml:space="preserve">.5. </w:t>
      </w:r>
      <w:r w:rsidR="00C2488E" w:rsidRPr="006F3B98">
        <w:rPr>
          <w:rFonts w:ascii="Times New Roman" w:eastAsia="Times New Roman" w:hAnsi="Times New Roman" w:cs="Times New Roman"/>
          <w:color w:val="000000"/>
          <w:sz w:val="24"/>
          <w:szCs w:val="24"/>
          <w:lang w:eastAsia="ru-RU"/>
        </w:rPr>
        <w:t>Настоящий договор составлен в двух экземплярах на русском языке, имеющих одинаковую юридическую силу, по одному для каждой из Сторон.</w:t>
      </w:r>
    </w:p>
    <w:p w:rsidR="00A22731" w:rsidRDefault="00A22731"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A22731" w:rsidRDefault="00A22731"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A22731" w:rsidRDefault="00A22731"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191F22" w:rsidRDefault="00191F22"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FF10D5" w:rsidRDefault="00FF10D5" w:rsidP="004F4570">
      <w:pPr>
        <w:widowControl w:val="0"/>
        <w:spacing w:after="0" w:line="240" w:lineRule="auto"/>
        <w:ind w:firstLine="567"/>
        <w:jc w:val="both"/>
        <w:rPr>
          <w:rFonts w:ascii="Times New Roman" w:eastAsia="Times New Roman" w:hAnsi="Times New Roman" w:cs="Times New Roman"/>
          <w:b/>
          <w:color w:val="000000"/>
          <w:sz w:val="24"/>
          <w:szCs w:val="24"/>
          <w:lang w:eastAsia="ru-RU"/>
        </w:rPr>
      </w:pPr>
    </w:p>
    <w:p w:rsidR="00B3631F" w:rsidRPr="00B72573" w:rsidRDefault="00B3631F" w:rsidP="00FF10D5">
      <w:pPr>
        <w:widowControl w:val="0"/>
        <w:spacing w:after="0" w:line="240" w:lineRule="auto"/>
        <w:ind w:firstLine="567"/>
        <w:jc w:val="center"/>
        <w:rPr>
          <w:rFonts w:ascii="Times New Roman" w:eastAsia="Times New Roman" w:hAnsi="Times New Roman" w:cs="Times New Roman"/>
          <w:sz w:val="24"/>
          <w:szCs w:val="24"/>
          <w:lang w:eastAsia="ru-RU"/>
        </w:rPr>
      </w:pPr>
      <w:r w:rsidRPr="006F3B98">
        <w:rPr>
          <w:rFonts w:ascii="Times New Roman" w:eastAsia="Times New Roman" w:hAnsi="Times New Roman" w:cs="Times New Roman"/>
          <w:b/>
          <w:color w:val="000000"/>
          <w:sz w:val="24"/>
          <w:szCs w:val="24"/>
          <w:lang w:eastAsia="ru-RU"/>
        </w:rPr>
        <w:t>АДРЕСА, РЕКВИЗИТЫ, ПОДПИСИ СТОРОН:</w:t>
      </w:r>
    </w:p>
    <w:p w:rsidR="00B3631F" w:rsidRDefault="00D5656B" w:rsidP="004F4570">
      <w:pPr>
        <w:spacing w:after="0" w:line="240" w:lineRule="auto"/>
        <w:jc w:val="both"/>
        <w:rPr>
          <w:rFonts w:ascii="Times New Roman" w:eastAsia="Times New Roman" w:hAnsi="Times New Roman" w:cs="Times New Roman"/>
          <w:b/>
          <w:color w:val="000000"/>
          <w:sz w:val="24"/>
          <w:szCs w:val="24"/>
          <w:lang w:eastAsia="ru-RU"/>
        </w:rPr>
      </w:pPr>
      <w:r w:rsidRPr="006F3B98">
        <w:rPr>
          <w:rFonts w:ascii="Times New Roman" w:eastAsia="Times New Roman" w:hAnsi="Times New Roman" w:cs="Times New Roman"/>
          <w:b/>
          <w:color w:val="000000"/>
          <w:sz w:val="24"/>
          <w:szCs w:val="24"/>
          <w:lang w:eastAsia="ru-RU"/>
        </w:rPr>
        <w:t>Покупатель</w:t>
      </w:r>
      <w:r w:rsidR="00B3631F" w:rsidRPr="006F3B98">
        <w:rPr>
          <w:rFonts w:ascii="Times New Roman" w:eastAsia="Times New Roman" w:hAnsi="Times New Roman" w:cs="Times New Roman"/>
          <w:b/>
          <w:color w:val="000000"/>
          <w:sz w:val="24"/>
          <w:szCs w:val="24"/>
          <w:lang w:eastAsia="ru-RU"/>
        </w:rPr>
        <w:t>:</w:t>
      </w:r>
    </w:p>
    <w:p w:rsidR="00FF10D5" w:rsidRPr="006F3B98" w:rsidRDefault="00FF10D5" w:rsidP="004F4570">
      <w:pPr>
        <w:spacing w:after="0" w:line="240" w:lineRule="auto"/>
        <w:jc w:val="both"/>
        <w:rPr>
          <w:rFonts w:ascii="Times New Roman" w:eastAsia="Times New Roman" w:hAnsi="Times New Roman" w:cs="Times New Roman"/>
          <w:b/>
          <w:color w:val="000000"/>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2127"/>
        <w:gridCol w:w="7241"/>
      </w:tblGrid>
      <w:tr w:rsidR="00B3631F" w:rsidRPr="006F3B98" w:rsidTr="005D3301">
        <w:trPr>
          <w:trHeight w:hRule="exact" w:val="50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4F4570">
            <w:pPr>
              <w:shd w:val="clear" w:color="auto" w:fill="FFFFFF"/>
              <w:jc w:val="both"/>
              <w:rPr>
                <w:rFonts w:ascii="Times New Roman" w:eastAsiaTheme="minorEastAsia" w:hAnsi="Times New Roman" w:cs="Times New Roman"/>
                <w:sz w:val="24"/>
                <w:szCs w:val="24"/>
              </w:rPr>
            </w:pPr>
            <w:r w:rsidRPr="006F3B98">
              <w:rPr>
                <w:rFonts w:ascii="Times New Roman" w:hAnsi="Times New Roman" w:cs="Times New Roman"/>
                <w:spacing w:val="-13"/>
                <w:sz w:val="24"/>
                <w:szCs w:val="24"/>
              </w:rPr>
              <w:t>Наименование</w:t>
            </w:r>
          </w:p>
        </w:tc>
        <w:tc>
          <w:tcPr>
            <w:tcW w:w="7241"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4F4570">
            <w:pPr>
              <w:shd w:val="clear" w:color="auto" w:fill="FFFFFF"/>
              <w:jc w:val="both"/>
              <w:rPr>
                <w:rFonts w:ascii="Times New Roman" w:eastAsiaTheme="minorEastAsia" w:hAnsi="Times New Roman" w:cs="Times New Roman"/>
                <w:sz w:val="24"/>
                <w:szCs w:val="24"/>
              </w:rPr>
            </w:pPr>
            <w:r w:rsidRPr="006F3B98">
              <w:rPr>
                <w:rFonts w:ascii="Times New Roman" w:hAnsi="Times New Roman" w:cs="Times New Roman"/>
                <w:sz w:val="24"/>
                <w:szCs w:val="24"/>
              </w:rPr>
              <w:t>АО «ЦС «Звездочка»</w:t>
            </w:r>
          </w:p>
        </w:tc>
      </w:tr>
      <w:tr w:rsidR="00B3631F" w:rsidRPr="006F3B98" w:rsidTr="009D494A">
        <w:trPr>
          <w:trHeight w:hRule="exact" w:val="61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4F4570">
            <w:pPr>
              <w:shd w:val="clear" w:color="auto" w:fill="FFFFFF"/>
              <w:spacing w:line="274" w:lineRule="exact"/>
              <w:ind w:right="293" w:firstLine="5"/>
              <w:jc w:val="both"/>
              <w:rPr>
                <w:rFonts w:ascii="Times New Roman" w:eastAsiaTheme="minorEastAsia" w:hAnsi="Times New Roman" w:cs="Times New Roman"/>
                <w:sz w:val="24"/>
                <w:szCs w:val="24"/>
              </w:rPr>
            </w:pPr>
            <w:r w:rsidRPr="006F3B98">
              <w:rPr>
                <w:rFonts w:ascii="Times New Roman" w:hAnsi="Times New Roman" w:cs="Times New Roman"/>
                <w:spacing w:val="-4"/>
                <w:sz w:val="24"/>
                <w:szCs w:val="24"/>
              </w:rPr>
              <w:t xml:space="preserve">Юридический </w:t>
            </w:r>
            <w:r w:rsidRPr="006F3B98">
              <w:rPr>
                <w:rFonts w:ascii="Times New Roman" w:hAnsi="Times New Roman" w:cs="Times New Roman"/>
                <w:sz w:val="24"/>
                <w:szCs w:val="24"/>
              </w:rPr>
              <w:t>адрес:</w:t>
            </w:r>
          </w:p>
        </w:tc>
        <w:tc>
          <w:tcPr>
            <w:tcW w:w="7241"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4F4570">
            <w:pPr>
              <w:shd w:val="clear" w:color="auto" w:fill="FFFFFF"/>
              <w:spacing w:line="264" w:lineRule="exact"/>
              <w:ind w:right="1786"/>
              <w:jc w:val="both"/>
              <w:rPr>
                <w:rFonts w:ascii="Times New Roman" w:eastAsiaTheme="minorEastAsia" w:hAnsi="Times New Roman" w:cs="Times New Roman"/>
                <w:sz w:val="24"/>
                <w:szCs w:val="24"/>
              </w:rPr>
            </w:pPr>
            <w:r w:rsidRPr="006F3B98">
              <w:rPr>
                <w:rFonts w:ascii="Times New Roman" w:eastAsiaTheme="minorEastAsia" w:hAnsi="Times New Roman" w:cs="Times New Roman"/>
                <w:sz w:val="24"/>
                <w:szCs w:val="24"/>
              </w:rPr>
              <w:t xml:space="preserve">164509 </w:t>
            </w:r>
            <w:r w:rsidRPr="006F3B98">
              <w:rPr>
                <w:rFonts w:ascii="Times New Roman" w:hAnsi="Times New Roman" w:cs="Times New Roman"/>
                <w:sz w:val="24"/>
                <w:szCs w:val="24"/>
              </w:rPr>
              <w:t>г. Северодвинск, пр. Машиностроителей 12 тел. (8-1842)7-02-97 факс (8-1842) 7-28-50</w:t>
            </w:r>
          </w:p>
        </w:tc>
      </w:tr>
      <w:tr w:rsidR="00B3631F" w:rsidRPr="006F3B98" w:rsidTr="009D494A">
        <w:trPr>
          <w:trHeight w:hRule="exact" w:val="707"/>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9D494A">
            <w:pPr>
              <w:shd w:val="clear" w:color="auto" w:fill="FFFFFF"/>
              <w:spacing w:after="0"/>
              <w:jc w:val="both"/>
              <w:rPr>
                <w:rFonts w:ascii="Times New Roman" w:eastAsiaTheme="minorEastAsia" w:hAnsi="Times New Roman" w:cs="Times New Roman"/>
                <w:sz w:val="24"/>
                <w:szCs w:val="24"/>
              </w:rPr>
            </w:pPr>
            <w:r w:rsidRPr="006F3B98">
              <w:rPr>
                <w:rFonts w:ascii="Times New Roman" w:hAnsi="Times New Roman" w:cs="Times New Roman"/>
                <w:spacing w:val="-4"/>
                <w:sz w:val="24"/>
                <w:szCs w:val="24"/>
              </w:rPr>
              <w:t>Почтовый адрес:</w:t>
            </w:r>
          </w:p>
        </w:tc>
        <w:tc>
          <w:tcPr>
            <w:tcW w:w="7241"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9D494A">
            <w:pPr>
              <w:shd w:val="clear" w:color="auto" w:fill="FFFFFF"/>
              <w:spacing w:after="0" w:line="269" w:lineRule="exact"/>
              <w:ind w:right="2376"/>
              <w:jc w:val="both"/>
              <w:rPr>
                <w:rFonts w:ascii="Times New Roman" w:eastAsiaTheme="minorEastAsia" w:hAnsi="Times New Roman" w:cs="Times New Roman"/>
                <w:sz w:val="24"/>
                <w:szCs w:val="24"/>
              </w:rPr>
            </w:pPr>
            <w:r w:rsidRPr="006F3B98">
              <w:rPr>
                <w:rFonts w:ascii="Times New Roman" w:eastAsiaTheme="minorEastAsia" w:hAnsi="Times New Roman" w:cs="Times New Roman"/>
                <w:sz w:val="24"/>
                <w:szCs w:val="24"/>
              </w:rPr>
              <w:t xml:space="preserve">184682 </w:t>
            </w:r>
            <w:r w:rsidRPr="006F3B98">
              <w:rPr>
                <w:rFonts w:ascii="Times New Roman" w:hAnsi="Times New Roman" w:cs="Times New Roman"/>
                <w:sz w:val="24"/>
                <w:szCs w:val="24"/>
              </w:rPr>
              <w:t>г. Снежногорск-2 Мурма</w:t>
            </w:r>
            <w:r w:rsidR="006F3B98">
              <w:rPr>
                <w:rFonts w:ascii="Times New Roman" w:hAnsi="Times New Roman" w:cs="Times New Roman"/>
                <w:sz w:val="24"/>
                <w:szCs w:val="24"/>
              </w:rPr>
              <w:t xml:space="preserve">нской обл. Филиал «СРЗ «Нерпа» </w:t>
            </w:r>
            <w:r w:rsidRPr="006F3B98">
              <w:rPr>
                <w:rFonts w:ascii="Times New Roman" w:hAnsi="Times New Roman" w:cs="Times New Roman"/>
                <w:sz w:val="24"/>
                <w:szCs w:val="24"/>
              </w:rPr>
              <w:t>АО «ЦС «Звездочка»</w:t>
            </w:r>
          </w:p>
        </w:tc>
      </w:tr>
      <w:tr w:rsidR="00B3631F" w:rsidRPr="006F3B98" w:rsidTr="009D494A">
        <w:trPr>
          <w:trHeight w:hRule="exact" w:val="70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3631F" w:rsidRDefault="00B3631F" w:rsidP="009D494A">
            <w:pPr>
              <w:shd w:val="clear" w:color="auto" w:fill="FFFFFF"/>
              <w:spacing w:after="0"/>
              <w:jc w:val="both"/>
              <w:rPr>
                <w:rFonts w:ascii="Times New Roman" w:hAnsi="Times New Roman" w:cs="Times New Roman"/>
                <w:sz w:val="24"/>
                <w:szCs w:val="24"/>
              </w:rPr>
            </w:pPr>
            <w:r w:rsidRPr="006F3B98">
              <w:rPr>
                <w:rFonts w:ascii="Times New Roman" w:hAnsi="Times New Roman" w:cs="Times New Roman"/>
                <w:sz w:val="24"/>
                <w:szCs w:val="24"/>
              </w:rPr>
              <w:t>ИНН/КПП</w:t>
            </w:r>
          </w:p>
          <w:p w:rsidR="009D494A" w:rsidRPr="006F3B98" w:rsidRDefault="009D494A" w:rsidP="009D494A">
            <w:pPr>
              <w:shd w:val="clear" w:color="auto" w:fill="FFFFFF"/>
              <w:spacing w:after="0"/>
              <w:jc w:val="both"/>
              <w:rPr>
                <w:rFonts w:ascii="Times New Roman" w:eastAsiaTheme="minorEastAsia" w:hAnsi="Times New Roman" w:cs="Times New Roman"/>
                <w:sz w:val="24"/>
                <w:szCs w:val="24"/>
              </w:rPr>
            </w:pPr>
            <w:r>
              <w:rPr>
                <w:rFonts w:ascii="Times New Roman" w:hAnsi="Times New Roman" w:cs="Times New Roman"/>
                <w:sz w:val="24"/>
                <w:szCs w:val="24"/>
              </w:rPr>
              <w:t>ОГРН/БИК</w:t>
            </w:r>
          </w:p>
        </w:tc>
        <w:tc>
          <w:tcPr>
            <w:tcW w:w="7241" w:type="dxa"/>
            <w:tcBorders>
              <w:top w:val="single" w:sz="6" w:space="0" w:color="auto"/>
              <w:left w:val="single" w:sz="6" w:space="0" w:color="auto"/>
              <w:bottom w:val="single" w:sz="6" w:space="0" w:color="auto"/>
              <w:right w:val="single" w:sz="6" w:space="0" w:color="auto"/>
            </w:tcBorders>
            <w:shd w:val="clear" w:color="auto" w:fill="FFFFFF"/>
          </w:tcPr>
          <w:p w:rsidR="00B3631F" w:rsidRDefault="00B3631F" w:rsidP="009D494A">
            <w:pPr>
              <w:shd w:val="clear" w:color="auto" w:fill="FFFFFF"/>
              <w:spacing w:after="0"/>
              <w:jc w:val="both"/>
              <w:rPr>
                <w:rFonts w:ascii="Times New Roman" w:eastAsiaTheme="minorEastAsia" w:hAnsi="Times New Roman" w:cs="Times New Roman"/>
                <w:sz w:val="24"/>
                <w:szCs w:val="24"/>
              </w:rPr>
            </w:pPr>
            <w:r w:rsidRPr="006F3B98">
              <w:rPr>
                <w:rFonts w:ascii="Times New Roman" w:eastAsiaTheme="minorEastAsia" w:hAnsi="Times New Roman" w:cs="Times New Roman"/>
                <w:sz w:val="24"/>
                <w:szCs w:val="24"/>
              </w:rPr>
              <w:t>2902060361/511243001</w:t>
            </w:r>
          </w:p>
          <w:p w:rsidR="009D494A" w:rsidRPr="006F3B98" w:rsidRDefault="009D494A" w:rsidP="00152D1D">
            <w:pPr>
              <w:shd w:val="clear" w:color="auto" w:fill="FFFFFF"/>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1082902002677/044</w:t>
            </w:r>
            <w:r w:rsidR="00152D1D">
              <w:rPr>
                <w:rFonts w:ascii="Times New Roman" w:eastAsiaTheme="minorEastAsia" w:hAnsi="Times New Roman" w:cs="Times New Roman"/>
                <w:sz w:val="24"/>
                <w:szCs w:val="24"/>
              </w:rPr>
              <w:t>030920</w:t>
            </w:r>
          </w:p>
        </w:tc>
      </w:tr>
      <w:tr w:rsidR="00B3631F" w:rsidRPr="006F3B98" w:rsidTr="009D494A">
        <w:trPr>
          <w:trHeight w:hRule="exact" w:val="142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4F4570">
            <w:pPr>
              <w:shd w:val="clear" w:color="auto" w:fill="FFFFFF"/>
              <w:spacing w:line="274" w:lineRule="exact"/>
              <w:ind w:right="581" w:firstLine="10"/>
              <w:jc w:val="both"/>
              <w:rPr>
                <w:rFonts w:ascii="Times New Roman" w:eastAsiaTheme="minorEastAsia" w:hAnsi="Times New Roman" w:cs="Times New Roman"/>
                <w:sz w:val="24"/>
                <w:szCs w:val="24"/>
              </w:rPr>
            </w:pPr>
            <w:r w:rsidRPr="006F3B98">
              <w:rPr>
                <w:rFonts w:ascii="Times New Roman" w:hAnsi="Times New Roman" w:cs="Times New Roman"/>
                <w:sz w:val="24"/>
                <w:szCs w:val="24"/>
              </w:rPr>
              <w:t>Платежные реквизиты</w:t>
            </w:r>
          </w:p>
        </w:tc>
        <w:tc>
          <w:tcPr>
            <w:tcW w:w="7241"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C64322" w:rsidP="004F4570">
            <w:pPr>
              <w:pStyle w:val="ac"/>
              <w:jc w:val="both"/>
              <w:rPr>
                <w:rFonts w:eastAsiaTheme="minorEastAsia" w:cs="Times New Roman"/>
                <w:szCs w:val="24"/>
              </w:rPr>
            </w:pPr>
            <w:r w:rsidRPr="006F3B98">
              <w:rPr>
                <w:rFonts w:cs="Times New Roman"/>
                <w:szCs w:val="24"/>
              </w:rPr>
              <w:t xml:space="preserve">Филиал «СРЗ «Нерпа» </w:t>
            </w:r>
            <w:r w:rsidR="00B3631F" w:rsidRPr="006F3B98">
              <w:rPr>
                <w:rFonts w:cs="Times New Roman"/>
                <w:szCs w:val="24"/>
              </w:rPr>
              <w:t>АО «ЦС «Звездочка»,</w:t>
            </w:r>
          </w:p>
          <w:p w:rsidR="00B3631F" w:rsidRPr="006F3B98" w:rsidRDefault="00B3631F" w:rsidP="004F4570">
            <w:pPr>
              <w:pStyle w:val="ac"/>
              <w:jc w:val="both"/>
              <w:rPr>
                <w:rFonts w:eastAsiaTheme="minorEastAsia" w:cs="Times New Roman"/>
                <w:szCs w:val="24"/>
              </w:rPr>
            </w:pPr>
            <w:r w:rsidRPr="006F3B98">
              <w:rPr>
                <w:rFonts w:eastAsiaTheme="minorEastAsia" w:cs="Times New Roman"/>
                <w:szCs w:val="24"/>
              </w:rPr>
              <w:t xml:space="preserve">184682, </w:t>
            </w:r>
            <w:r w:rsidRPr="006F3B98">
              <w:rPr>
                <w:rFonts w:cs="Times New Roman"/>
                <w:szCs w:val="24"/>
              </w:rPr>
              <w:t>г.Снежногорск -2 Мурманской обл.</w:t>
            </w:r>
          </w:p>
          <w:p w:rsidR="009C7E29" w:rsidRDefault="009D494A" w:rsidP="004F4570">
            <w:pPr>
              <w:pStyle w:val="ac"/>
              <w:jc w:val="both"/>
              <w:rPr>
                <w:rFonts w:cs="Times New Roman"/>
                <w:szCs w:val="24"/>
              </w:rPr>
            </w:pPr>
            <w:r>
              <w:rPr>
                <w:rFonts w:cs="Times New Roman"/>
                <w:spacing w:val="-2"/>
                <w:szCs w:val="24"/>
              </w:rPr>
              <w:t>Отдельный счет</w:t>
            </w:r>
            <w:r w:rsidR="00B3631F" w:rsidRPr="006F3B98">
              <w:rPr>
                <w:rFonts w:cs="Times New Roman"/>
                <w:spacing w:val="-2"/>
                <w:szCs w:val="24"/>
              </w:rPr>
              <w:t xml:space="preserve"> </w:t>
            </w:r>
            <w:r w:rsidR="009C7E29" w:rsidRPr="006F3B98">
              <w:rPr>
                <w:rFonts w:cs="Times New Roman"/>
                <w:szCs w:val="24"/>
              </w:rPr>
              <w:t xml:space="preserve">№ </w:t>
            </w:r>
            <w:r w:rsidR="00152D1D">
              <w:rPr>
                <w:rFonts w:cs="Times New Roman"/>
                <w:szCs w:val="24"/>
              </w:rPr>
              <w:t>40706810706000000361</w:t>
            </w:r>
          </w:p>
          <w:p w:rsidR="00B3631F" w:rsidRPr="009C7E29" w:rsidRDefault="00B3631F" w:rsidP="004F4570">
            <w:pPr>
              <w:pStyle w:val="ac"/>
              <w:jc w:val="both"/>
              <w:rPr>
                <w:rFonts w:cs="Times New Roman"/>
                <w:spacing w:val="-2"/>
                <w:szCs w:val="24"/>
              </w:rPr>
            </w:pPr>
            <w:r w:rsidRPr="006F3B98">
              <w:rPr>
                <w:rFonts w:cs="Times New Roman"/>
                <w:spacing w:val="-2"/>
                <w:szCs w:val="24"/>
              </w:rPr>
              <w:t xml:space="preserve">в </w:t>
            </w:r>
            <w:r w:rsidR="00152D1D">
              <w:rPr>
                <w:rFonts w:cs="Times New Roman"/>
                <w:spacing w:val="-2"/>
                <w:szCs w:val="24"/>
              </w:rPr>
              <w:t>ПАО «Промсвязьбанк» Санкт-Петербургский филиал</w:t>
            </w:r>
          </w:p>
          <w:p w:rsidR="00B3631F" w:rsidRPr="006F3B98" w:rsidRDefault="009C7E29" w:rsidP="00152D1D">
            <w:pPr>
              <w:pStyle w:val="ac"/>
              <w:jc w:val="both"/>
              <w:rPr>
                <w:rFonts w:eastAsiaTheme="minorEastAsia" w:cs="Times New Roman"/>
                <w:szCs w:val="24"/>
              </w:rPr>
            </w:pPr>
            <w:r>
              <w:rPr>
                <w:rFonts w:cs="Times New Roman"/>
                <w:szCs w:val="24"/>
              </w:rPr>
              <w:t>к</w:t>
            </w:r>
            <w:r w:rsidR="00B3631F" w:rsidRPr="006F3B98">
              <w:rPr>
                <w:rFonts w:cs="Times New Roman"/>
                <w:szCs w:val="24"/>
              </w:rPr>
              <w:t>/счет</w:t>
            </w:r>
            <w:r w:rsidR="00B3631F" w:rsidRPr="006F3B98">
              <w:rPr>
                <w:rFonts w:eastAsiaTheme="minorEastAsia" w:cs="Times New Roman"/>
                <w:szCs w:val="24"/>
              </w:rPr>
              <w:t xml:space="preserve"> </w:t>
            </w:r>
            <w:r w:rsidR="00152D1D">
              <w:rPr>
                <w:rFonts w:cs="Times New Roman"/>
                <w:szCs w:val="24"/>
              </w:rPr>
              <w:t>30101810000000000920</w:t>
            </w:r>
          </w:p>
        </w:tc>
      </w:tr>
    </w:tbl>
    <w:p w:rsidR="00FF10D5" w:rsidRPr="00246579" w:rsidRDefault="00246579" w:rsidP="004F4570">
      <w:pPr>
        <w:widowControl w:val="0"/>
        <w:shd w:val="clear" w:color="auto" w:fill="FFFFFF"/>
        <w:spacing w:before="144" w:after="0" w:line="240" w:lineRule="auto"/>
        <w:jc w:val="both"/>
        <w:rPr>
          <w:rFonts w:ascii="Times New Roman" w:eastAsia="Courier New" w:hAnsi="Times New Roman" w:cs="Times New Roman"/>
          <w:color w:val="000000"/>
          <w:sz w:val="24"/>
          <w:szCs w:val="24"/>
          <w:lang w:eastAsia="ru-RU" w:bidi="ru-RU"/>
        </w:rPr>
      </w:pPr>
      <w:r w:rsidRPr="00246579">
        <w:rPr>
          <w:rFonts w:ascii="Times New Roman" w:eastAsia="Courier New" w:hAnsi="Times New Roman" w:cs="Times New Roman"/>
          <w:b/>
          <w:bCs/>
          <w:color w:val="000000"/>
          <w:spacing w:val="-28"/>
          <w:sz w:val="24"/>
          <w:szCs w:val="24"/>
          <w:lang w:eastAsia="ru-RU" w:bidi="ru-RU"/>
        </w:rPr>
        <w:t xml:space="preserve">  Поставщик:</w:t>
      </w:r>
    </w:p>
    <w:tbl>
      <w:tblPr>
        <w:tblW w:w="0" w:type="auto"/>
        <w:tblInd w:w="40" w:type="dxa"/>
        <w:tblLayout w:type="fixed"/>
        <w:tblCellMar>
          <w:left w:w="40" w:type="dxa"/>
          <w:right w:w="40" w:type="dxa"/>
        </w:tblCellMar>
        <w:tblLook w:val="0000" w:firstRow="0" w:lastRow="0" w:firstColumn="0" w:lastColumn="0" w:noHBand="0" w:noVBand="0"/>
      </w:tblPr>
      <w:tblGrid>
        <w:gridCol w:w="2127"/>
        <w:gridCol w:w="7229"/>
      </w:tblGrid>
      <w:tr w:rsidR="00246579" w:rsidRPr="00246579" w:rsidTr="00A22731">
        <w:trPr>
          <w:trHeight w:hRule="exact" w:val="71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246579">
              <w:rPr>
                <w:rFonts w:ascii="Times New Roman" w:eastAsia="Courier New" w:hAnsi="Times New Roman" w:cs="Times New Roman"/>
                <w:color w:val="000000"/>
                <w:sz w:val="24"/>
                <w:szCs w:val="24"/>
                <w:lang w:eastAsia="ru-RU" w:bidi="ru-RU"/>
              </w:rPr>
              <w:t>Наименование</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59" w:lineRule="exact"/>
              <w:ind w:right="2208" w:firstLine="5"/>
              <w:jc w:val="both"/>
              <w:rPr>
                <w:rFonts w:ascii="Times New Roman" w:eastAsia="Times New Roman" w:hAnsi="Times New Roman" w:cs="Times New Roman"/>
                <w:color w:val="000000"/>
                <w:sz w:val="24"/>
                <w:szCs w:val="24"/>
                <w:lang w:eastAsia="ru-RU" w:bidi="ru-RU"/>
              </w:rPr>
            </w:pPr>
          </w:p>
        </w:tc>
      </w:tr>
      <w:tr w:rsidR="00246579" w:rsidRPr="00246579" w:rsidTr="00A22731">
        <w:trPr>
          <w:trHeight w:hRule="exact" w:val="86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64" w:lineRule="exact"/>
              <w:ind w:right="293" w:firstLine="5"/>
              <w:jc w:val="both"/>
              <w:rPr>
                <w:rFonts w:ascii="Times New Roman" w:eastAsia="Times New Roman" w:hAnsi="Times New Roman" w:cs="Times New Roman"/>
                <w:color w:val="000000"/>
                <w:sz w:val="24"/>
                <w:szCs w:val="24"/>
                <w:lang w:eastAsia="ru-RU" w:bidi="ru-RU"/>
              </w:rPr>
            </w:pPr>
            <w:r w:rsidRPr="00246579">
              <w:rPr>
                <w:rFonts w:ascii="Times New Roman" w:eastAsia="Courier New" w:hAnsi="Times New Roman" w:cs="Times New Roman"/>
                <w:color w:val="000000"/>
                <w:spacing w:val="-4"/>
                <w:sz w:val="24"/>
                <w:szCs w:val="24"/>
                <w:lang w:eastAsia="ru-RU" w:bidi="ru-RU"/>
              </w:rPr>
              <w:t xml:space="preserve">Юридический </w:t>
            </w:r>
            <w:r w:rsidRPr="00246579">
              <w:rPr>
                <w:rFonts w:ascii="Times New Roman" w:eastAsia="Courier New" w:hAnsi="Times New Roman" w:cs="Times New Roman"/>
                <w:color w:val="000000"/>
                <w:sz w:val="24"/>
                <w:szCs w:val="24"/>
                <w:lang w:eastAsia="ru-RU" w:bidi="ru-RU"/>
              </w:rPr>
              <w:t>адрес:</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59" w:lineRule="exact"/>
              <w:ind w:right="2338"/>
              <w:jc w:val="both"/>
              <w:rPr>
                <w:rFonts w:ascii="Times New Roman" w:eastAsia="Times New Roman" w:hAnsi="Times New Roman" w:cs="Times New Roman"/>
                <w:color w:val="000000"/>
                <w:sz w:val="24"/>
                <w:szCs w:val="24"/>
                <w:lang w:eastAsia="ru-RU" w:bidi="ru-RU"/>
              </w:rPr>
            </w:pPr>
          </w:p>
        </w:tc>
      </w:tr>
      <w:tr w:rsidR="00246579" w:rsidRPr="00246579" w:rsidTr="00A22731">
        <w:trPr>
          <w:trHeight w:hRule="exact" w:val="85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246579">
              <w:rPr>
                <w:rFonts w:ascii="Times New Roman" w:eastAsia="Courier New" w:hAnsi="Times New Roman" w:cs="Times New Roman"/>
                <w:color w:val="000000"/>
                <w:spacing w:val="-4"/>
                <w:sz w:val="24"/>
                <w:szCs w:val="24"/>
                <w:lang w:eastAsia="ru-RU" w:bidi="ru-RU"/>
              </w:rPr>
              <w:t>Почтовый адрес:</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59" w:lineRule="exact"/>
              <w:ind w:right="2338"/>
              <w:jc w:val="both"/>
              <w:rPr>
                <w:rFonts w:ascii="Times New Roman" w:eastAsia="Times New Roman" w:hAnsi="Times New Roman" w:cs="Times New Roman"/>
                <w:color w:val="000000"/>
                <w:sz w:val="24"/>
                <w:szCs w:val="24"/>
                <w:lang w:eastAsia="ru-RU" w:bidi="ru-RU"/>
              </w:rPr>
            </w:pPr>
          </w:p>
        </w:tc>
      </w:tr>
      <w:tr w:rsidR="00246579" w:rsidRPr="00246579" w:rsidTr="00A22731">
        <w:trPr>
          <w:trHeight w:hRule="exact" w:val="59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246579">
              <w:rPr>
                <w:rFonts w:ascii="Times New Roman" w:eastAsia="Courier New" w:hAnsi="Times New Roman" w:cs="Times New Roman"/>
                <w:color w:val="000000"/>
                <w:sz w:val="24"/>
                <w:szCs w:val="24"/>
                <w:lang w:eastAsia="ru-RU" w:bidi="ru-RU"/>
              </w:rPr>
              <w:t>ИНН /КПП</w:t>
            </w:r>
          </w:p>
          <w:p w:rsidR="00246579" w:rsidRPr="00246579" w:rsidRDefault="00246579" w:rsidP="004F457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246579">
              <w:rPr>
                <w:rFonts w:ascii="Times New Roman" w:eastAsia="Courier New" w:hAnsi="Times New Roman" w:cs="Times New Roman"/>
                <w:color w:val="000000"/>
                <w:sz w:val="24"/>
                <w:szCs w:val="24"/>
                <w:lang w:eastAsia="ru-RU" w:bidi="ru-RU"/>
              </w:rPr>
              <w:t>ОГРН</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bidi="ru-RU"/>
              </w:rPr>
            </w:pPr>
          </w:p>
        </w:tc>
      </w:tr>
      <w:tr w:rsidR="00246579" w:rsidRPr="00246579" w:rsidTr="00A22731">
        <w:trPr>
          <w:trHeight w:hRule="exact" w:val="102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74" w:lineRule="exact"/>
              <w:ind w:right="586" w:firstLine="5"/>
              <w:jc w:val="both"/>
              <w:rPr>
                <w:rFonts w:ascii="Times New Roman" w:eastAsia="Courier New" w:hAnsi="Times New Roman" w:cs="Times New Roman"/>
                <w:color w:val="000000"/>
                <w:sz w:val="24"/>
                <w:szCs w:val="24"/>
                <w:lang w:eastAsia="ru-RU" w:bidi="ru-RU"/>
              </w:rPr>
            </w:pPr>
            <w:r w:rsidRPr="00246579">
              <w:rPr>
                <w:rFonts w:ascii="Times New Roman" w:eastAsia="Courier New" w:hAnsi="Times New Roman" w:cs="Times New Roman"/>
                <w:color w:val="000000"/>
                <w:sz w:val="24"/>
                <w:szCs w:val="24"/>
                <w:lang w:eastAsia="ru-RU" w:bidi="ru-RU"/>
              </w:rPr>
              <w:t>Платежные реквизиты</w:t>
            </w:r>
          </w:p>
          <w:p w:rsidR="00246579" w:rsidRPr="00246579" w:rsidRDefault="00246579" w:rsidP="004F4570">
            <w:pPr>
              <w:widowControl w:val="0"/>
              <w:shd w:val="clear" w:color="auto" w:fill="FFFFFF"/>
              <w:spacing w:after="0" w:line="274" w:lineRule="exact"/>
              <w:ind w:right="586" w:firstLine="5"/>
              <w:jc w:val="both"/>
              <w:rPr>
                <w:rFonts w:ascii="Times New Roman" w:eastAsia="Courier New" w:hAnsi="Times New Roman" w:cs="Times New Roman"/>
                <w:color w:val="000000"/>
                <w:sz w:val="24"/>
                <w:szCs w:val="24"/>
                <w:lang w:eastAsia="ru-RU" w:bidi="ru-RU"/>
              </w:rPr>
            </w:pPr>
          </w:p>
          <w:p w:rsidR="00246579" w:rsidRPr="00246579" w:rsidRDefault="00246579" w:rsidP="004F4570">
            <w:pPr>
              <w:widowControl w:val="0"/>
              <w:shd w:val="clear" w:color="auto" w:fill="FFFFFF"/>
              <w:spacing w:after="0" w:line="274" w:lineRule="exact"/>
              <w:ind w:right="586" w:firstLine="5"/>
              <w:jc w:val="both"/>
              <w:rPr>
                <w:rFonts w:ascii="Times New Roman" w:eastAsia="Courier New" w:hAnsi="Times New Roman" w:cs="Times New Roman"/>
                <w:color w:val="000000"/>
                <w:sz w:val="24"/>
                <w:szCs w:val="24"/>
                <w:lang w:eastAsia="ru-RU" w:bidi="ru-RU"/>
              </w:rPr>
            </w:pPr>
          </w:p>
          <w:p w:rsidR="00246579" w:rsidRPr="00246579" w:rsidRDefault="00246579" w:rsidP="004F4570">
            <w:pPr>
              <w:widowControl w:val="0"/>
              <w:shd w:val="clear" w:color="auto" w:fill="FFFFFF"/>
              <w:spacing w:after="0" w:line="274" w:lineRule="exact"/>
              <w:ind w:right="586" w:firstLine="5"/>
              <w:jc w:val="both"/>
              <w:rPr>
                <w:rFonts w:ascii="Times New Roman" w:eastAsia="Times New Roman" w:hAnsi="Times New Roman" w:cs="Times New Roman"/>
                <w:color w:val="000000"/>
                <w:sz w:val="24"/>
                <w:szCs w:val="24"/>
                <w:lang w:eastAsia="ru-RU" w:bidi="ru-RU"/>
              </w:rP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napToGrid w:val="0"/>
              <w:spacing w:after="0" w:line="223" w:lineRule="exact"/>
              <w:jc w:val="both"/>
              <w:rPr>
                <w:rFonts w:ascii="Times New Roman" w:eastAsia="Times New Roman" w:hAnsi="Times New Roman" w:cs="Times New Roman"/>
                <w:color w:val="000000"/>
                <w:sz w:val="24"/>
                <w:szCs w:val="24"/>
                <w:lang w:eastAsia="ru-RU" w:bidi="ru-RU"/>
              </w:rPr>
            </w:pPr>
          </w:p>
          <w:p w:rsidR="00246579" w:rsidRPr="00246579" w:rsidRDefault="00246579" w:rsidP="004F4570">
            <w:pPr>
              <w:widowControl w:val="0"/>
              <w:shd w:val="clear" w:color="auto" w:fill="FFFFFF"/>
              <w:snapToGrid w:val="0"/>
              <w:spacing w:after="0" w:line="223" w:lineRule="exact"/>
              <w:jc w:val="both"/>
              <w:rPr>
                <w:rFonts w:ascii="Times New Roman" w:eastAsia="Times New Roman" w:hAnsi="Times New Roman" w:cs="Times New Roman"/>
                <w:color w:val="000000"/>
                <w:sz w:val="24"/>
                <w:szCs w:val="24"/>
                <w:lang w:eastAsia="ru-RU" w:bidi="ru-RU"/>
              </w:rPr>
            </w:pPr>
          </w:p>
        </w:tc>
      </w:tr>
    </w:tbl>
    <w:p w:rsidR="00246579" w:rsidRPr="00246579" w:rsidRDefault="00246579" w:rsidP="004F4570">
      <w:pPr>
        <w:suppressAutoHyphens/>
        <w:spacing w:after="0" w:line="240" w:lineRule="auto"/>
        <w:jc w:val="both"/>
        <w:rPr>
          <w:rFonts w:ascii="Times New Roman" w:eastAsia="Times New Roman" w:hAnsi="Times New Roman" w:cs="Times New Roman"/>
          <w:b/>
          <w:kern w:val="1"/>
          <w:sz w:val="24"/>
          <w:szCs w:val="24"/>
          <w:lang w:eastAsia="hi-IN" w:bidi="hi-IN"/>
        </w:rPr>
      </w:pPr>
    </w:p>
    <w:p w:rsidR="00E40A8B" w:rsidRDefault="00E40A8B" w:rsidP="004F4570">
      <w:pPr>
        <w:suppressAutoHyphens/>
        <w:spacing w:after="0" w:line="240" w:lineRule="auto"/>
        <w:jc w:val="both"/>
        <w:rPr>
          <w:rFonts w:ascii="Times New Roman" w:eastAsia="Times New Roman" w:hAnsi="Times New Roman" w:cs="Times New Roman"/>
          <w:b/>
          <w:kern w:val="1"/>
          <w:sz w:val="24"/>
          <w:szCs w:val="24"/>
          <w:lang w:eastAsia="hi-IN" w:bidi="hi-IN"/>
        </w:rPr>
      </w:pPr>
    </w:p>
    <w:p w:rsidR="00246579" w:rsidRDefault="00E40A8B" w:rsidP="004F4570">
      <w:pPr>
        <w:suppressAutoHyphens/>
        <w:spacing w:after="0" w:line="240" w:lineRule="auto"/>
        <w:jc w:val="both"/>
        <w:rPr>
          <w:rFonts w:ascii="Times New Roman" w:eastAsia="Times New Roman" w:hAnsi="Times New Roman" w:cs="Times New Roman"/>
          <w:b/>
          <w:spacing w:val="-27"/>
          <w:kern w:val="1"/>
          <w:sz w:val="24"/>
          <w:szCs w:val="24"/>
          <w:lang w:eastAsia="hi-IN" w:bidi="hi-IN"/>
        </w:rPr>
      </w:pPr>
      <w:r>
        <w:rPr>
          <w:rFonts w:ascii="Times New Roman" w:eastAsia="Times New Roman" w:hAnsi="Times New Roman" w:cs="Times New Roman"/>
          <w:b/>
          <w:kern w:val="1"/>
          <w:sz w:val="24"/>
          <w:szCs w:val="24"/>
          <w:lang w:eastAsia="hi-IN" w:bidi="hi-IN"/>
        </w:rPr>
        <w:t xml:space="preserve">        </w:t>
      </w:r>
      <w:r w:rsidR="00246579" w:rsidRPr="00246579">
        <w:rPr>
          <w:rFonts w:ascii="Times New Roman" w:eastAsia="Times New Roman" w:hAnsi="Times New Roman" w:cs="Times New Roman"/>
          <w:b/>
          <w:kern w:val="1"/>
          <w:sz w:val="24"/>
          <w:szCs w:val="24"/>
          <w:lang w:eastAsia="hi-IN" w:bidi="hi-IN"/>
        </w:rPr>
        <w:t xml:space="preserve"> «ПОКУПАТЕЛЬ»</w:t>
      </w:r>
      <w:r w:rsidR="00246579" w:rsidRPr="00246579">
        <w:rPr>
          <w:rFonts w:ascii="Times New Roman" w:eastAsia="Times New Roman" w:hAnsi="Times New Roman" w:cs="Times New Roman"/>
          <w:b/>
          <w:kern w:val="1"/>
          <w:sz w:val="24"/>
          <w:szCs w:val="24"/>
          <w:lang w:eastAsia="hi-IN" w:bidi="hi-IN"/>
        </w:rPr>
        <w:tab/>
        <w:t xml:space="preserve">                                              </w:t>
      </w:r>
      <w:r>
        <w:rPr>
          <w:rFonts w:ascii="Times New Roman" w:eastAsia="Times New Roman" w:hAnsi="Times New Roman" w:cs="Times New Roman"/>
          <w:b/>
          <w:kern w:val="1"/>
          <w:sz w:val="24"/>
          <w:szCs w:val="24"/>
          <w:lang w:eastAsia="hi-IN" w:bidi="hi-IN"/>
        </w:rPr>
        <w:t xml:space="preserve">  </w:t>
      </w:r>
      <w:r w:rsidR="00246579" w:rsidRPr="00246579">
        <w:rPr>
          <w:rFonts w:ascii="Times New Roman" w:eastAsia="Times New Roman" w:hAnsi="Times New Roman" w:cs="Times New Roman"/>
          <w:b/>
          <w:kern w:val="1"/>
          <w:sz w:val="24"/>
          <w:szCs w:val="24"/>
          <w:lang w:eastAsia="hi-IN" w:bidi="hi-IN"/>
        </w:rPr>
        <w:t xml:space="preserve"> </w:t>
      </w:r>
      <w:r w:rsidR="00246579" w:rsidRPr="00246579">
        <w:rPr>
          <w:rFonts w:ascii="Times New Roman" w:eastAsia="Times New Roman" w:hAnsi="Times New Roman" w:cs="Times New Roman"/>
          <w:b/>
          <w:spacing w:val="-27"/>
          <w:kern w:val="1"/>
          <w:sz w:val="24"/>
          <w:szCs w:val="24"/>
          <w:lang w:eastAsia="hi-IN" w:bidi="hi-IN"/>
        </w:rPr>
        <w:t>«ПОСТАВЩИК»</w:t>
      </w:r>
      <w:r w:rsidR="00191F22">
        <w:rPr>
          <w:rFonts w:ascii="Times New Roman" w:eastAsia="Times New Roman" w:hAnsi="Times New Roman" w:cs="Times New Roman"/>
          <w:b/>
          <w:spacing w:val="-27"/>
          <w:kern w:val="1"/>
          <w:sz w:val="24"/>
          <w:szCs w:val="24"/>
          <w:lang w:eastAsia="hi-IN" w:bidi="hi-IN"/>
        </w:rPr>
        <w:t xml:space="preserve"> </w:t>
      </w:r>
    </w:p>
    <w:p w:rsidR="00191F22" w:rsidRPr="00191F22" w:rsidRDefault="00191F22" w:rsidP="004F4570">
      <w:pPr>
        <w:suppressAutoHyphens/>
        <w:spacing w:after="0" w:line="240" w:lineRule="auto"/>
        <w:jc w:val="both"/>
        <w:rPr>
          <w:rFonts w:ascii="Times New Roman" w:eastAsia="Times New Roman" w:hAnsi="Times New Roman" w:cs="Times New Roman"/>
          <w:b/>
          <w:kern w:val="1"/>
          <w:sz w:val="24"/>
          <w:szCs w:val="24"/>
          <w:lang w:eastAsia="hi-IN" w:bidi="hi-IN"/>
        </w:rPr>
      </w:pPr>
    </w:p>
    <w:p w:rsidR="00246579" w:rsidRPr="00246579" w:rsidRDefault="00246579" w:rsidP="004F4570">
      <w:pPr>
        <w:suppressAutoHyphens/>
        <w:spacing w:after="0" w:line="240" w:lineRule="auto"/>
        <w:jc w:val="both"/>
        <w:rPr>
          <w:rFonts w:ascii="Times New Roman" w:eastAsia="Times New Roman" w:hAnsi="Times New Roman" w:cs="Times New Roman"/>
          <w:b/>
          <w:color w:val="000000"/>
          <w:spacing w:val="-2"/>
          <w:kern w:val="1"/>
          <w:sz w:val="24"/>
          <w:szCs w:val="24"/>
          <w:lang w:eastAsia="hi-IN" w:bidi="hi-IN"/>
        </w:rPr>
      </w:pPr>
      <w:r w:rsidRPr="00246579">
        <w:rPr>
          <w:rFonts w:ascii="Times New Roman" w:eastAsia="Times New Roman" w:hAnsi="Times New Roman" w:cs="Times New Roman"/>
          <w:b/>
          <w:kern w:val="1"/>
          <w:sz w:val="24"/>
          <w:szCs w:val="24"/>
          <w:lang w:eastAsia="hi-IN" w:bidi="hi-IN"/>
        </w:rPr>
        <w:t xml:space="preserve">Директор Филиала «СРЗ «Нерпа» </w:t>
      </w:r>
      <w:r w:rsidRPr="00246579">
        <w:rPr>
          <w:rFonts w:ascii="Times New Roman" w:eastAsia="Times New Roman" w:hAnsi="Times New Roman" w:cs="Times New Roman"/>
          <w:b/>
          <w:kern w:val="1"/>
          <w:sz w:val="24"/>
          <w:szCs w:val="24"/>
          <w:lang w:eastAsia="hi-IN" w:bidi="hi-IN"/>
        </w:rPr>
        <w:tab/>
        <w:t xml:space="preserve">                              Директор               </w:t>
      </w:r>
    </w:p>
    <w:p w:rsidR="00191F22" w:rsidRDefault="00246579" w:rsidP="004F4570">
      <w:pPr>
        <w:suppressAutoHyphens/>
        <w:spacing w:after="0" w:line="240" w:lineRule="auto"/>
        <w:jc w:val="both"/>
        <w:rPr>
          <w:rFonts w:ascii="Times New Roman" w:eastAsia="Times New Roman" w:hAnsi="Times New Roman" w:cs="Times New Roman"/>
          <w:b/>
          <w:kern w:val="1"/>
          <w:sz w:val="24"/>
          <w:szCs w:val="24"/>
          <w:lang w:eastAsia="hi-IN" w:bidi="hi-IN"/>
        </w:rPr>
      </w:pPr>
      <w:r w:rsidRPr="00246579">
        <w:rPr>
          <w:rFonts w:ascii="Times New Roman" w:eastAsia="Times New Roman" w:hAnsi="Times New Roman" w:cs="Times New Roman"/>
          <w:b/>
          <w:kern w:val="1"/>
          <w:sz w:val="24"/>
          <w:szCs w:val="24"/>
          <w:lang w:eastAsia="hi-IN" w:bidi="hi-IN"/>
        </w:rPr>
        <w:t xml:space="preserve">     АО «ЦС «Звездочка»</w:t>
      </w:r>
      <w:r w:rsidRPr="00246579">
        <w:rPr>
          <w:rFonts w:ascii="Times New Roman" w:eastAsia="Times New Roman" w:hAnsi="Times New Roman" w:cs="Times New Roman"/>
          <w:b/>
          <w:kern w:val="1"/>
          <w:sz w:val="24"/>
          <w:szCs w:val="24"/>
          <w:lang w:eastAsia="hi-IN" w:bidi="hi-IN"/>
        </w:rPr>
        <w:tab/>
      </w:r>
    </w:p>
    <w:p w:rsidR="00246579" w:rsidRPr="00246579" w:rsidRDefault="00246579" w:rsidP="004F4570">
      <w:pPr>
        <w:suppressAutoHyphens/>
        <w:spacing w:after="0" w:line="240" w:lineRule="auto"/>
        <w:jc w:val="both"/>
        <w:rPr>
          <w:rFonts w:ascii="Times New Roman" w:eastAsia="Times New Roman" w:hAnsi="Times New Roman" w:cs="Times New Roman"/>
          <w:b/>
          <w:kern w:val="1"/>
          <w:sz w:val="24"/>
          <w:szCs w:val="24"/>
          <w:lang w:eastAsia="hi-IN" w:bidi="hi-IN"/>
        </w:rPr>
      </w:pPr>
      <w:r w:rsidRPr="00246579">
        <w:rPr>
          <w:rFonts w:ascii="Times New Roman" w:eastAsia="Times New Roman" w:hAnsi="Times New Roman" w:cs="Times New Roman"/>
          <w:b/>
          <w:kern w:val="1"/>
          <w:sz w:val="24"/>
          <w:szCs w:val="24"/>
          <w:lang w:eastAsia="hi-IN" w:bidi="hi-IN"/>
        </w:rPr>
        <w:tab/>
        <w:t xml:space="preserve">                       </w:t>
      </w:r>
      <w:r w:rsidRPr="00246579">
        <w:rPr>
          <w:rFonts w:ascii="Times New Roman" w:eastAsia="Times New Roman" w:hAnsi="Times New Roman" w:cs="Times New Roman"/>
          <w:b/>
          <w:kern w:val="1"/>
          <w:sz w:val="24"/>
          <w:szCs w:val="24"/>
          <w:lang w:eastAsia="hi-IN" w:bidi="hi-IN"/>
        </w:rPr>
        <w:tab/>
        <w:t xml:space="preserve">                               </w:t>
      </w:r>
      <w:r w:rsidRPr="00246579">
        <w:rPr>
          <w:rFonts w:ascii="Times New Roman" w:eastAsia="Times New Roman" w:hAnsi="Times New Roman" w:cs="Times New Roman"/>
          <w:b/>
          <w:kern w:val="1"/>
          <w:sz w:val="24"/>
          <w:szCs w:val="24"/>
          <w:lang w:eastAsia="hi-IN" w:bidi="hi-IN"/>
        </w:rPr>
        <w:tab/>
      </w:r>
    </w:p>
    <w:p w:rsidR="00246579" w:rsidRPr="00246579" w:rsidRDefault="00246579" w:rsidP="004F4570">
      <w:pPr>
        <w:suppressAutoHyphens/>
        <w:spacing w:after="0" w:line="240" w:lineRule="auto"/>
        <w:jc w:val="both"/>
        <w:rPr>
          <w:rFonts w:ascii="Times New Roman" w:eastAsia="Times New Roman" w:hAnsi="Times New Roman" w:cs="Times New Roman"/>
          <w:b/>
          <w:kern w:val="1"/>
          <w:sz w:val="24"/>
          <w:szCs w:val="24"/>
          <w:lang w:eastAsia="hi-IN" w:bidi="hi-IN"/>
        </w:rPr>
      </w:pPr>
      <w:r w:rsidRPr="00246579">
        <w:rPr>
          <w:rFonts w:ascii="Times New Roman" w:eastAsia="Times New Roman" w:hAnsi="Times New Roman" w:cs="Times New Roman"/>
          <w:b/>
          <w:kern w:val="1"/>
          <w:sz w:val="24"/>
          <w:szCs w:val="24"/>
          <w:lang w:eastAsia="hi-IN" w:bidi="hi-IN"/>
        </w:rPr>
        <w:t xml:space="preserve">_____________ А.А. Оганян                                   </w:t>
      </w:r>
      <w:r w:rsidR="00191F22">
        <w:rPr>
          <w:rFonts w:ascii="Times New Roman" w:eastAsia="Times New Roman" w:hAnsi="Times New Roman" w:cs="Times New Roman"/>
          <w:b/>
          <w:kern w:val="1"/>
          <w:sz w:val="24"/>
          <w:szCs w:val="24"/>
          <w:lang w:eastAsia="hi-IN" w:bidi="hi-IN"/>
        </w:rPr>
        <w:t xml:space="preserve">      </w:t>
      </w:r>
      <w:r w:rsidRPr="00246579">
        <w:rPr>
          <w:rFonts w:ascii="Times New Roman" w:eastAsia="Times New Roman" w:hAnsi="Times New Roman" w:cs="Times New Roman"/>
          <w:b/>
          <w:kern w:val="1"/>
          <w:sz w:val="24"/>
          <w:szCs w:val="24"/>
          <w:lang w:eastAsia="hi-IN" w:bidi="hi-IN"/>
        </w:rPr>
        <w:t xml:space="preserve">   _____________</w:t>
      </w:r>
      <w:r w:rsidR="0058499D">
        <w:rPr>
          <w:rFonts w:ascii="Times New Roman" w:eastAsia="Times New Roman" w:hAnsi="Times New Roman" w:cs="Times New Roman"/>
          <w:b/>
          <w:kern w:val="1"/>
          <w:sz w:val="24"/>
          <w:szCs w:val="24"/>
          <w:lang w:val="en-US" w:eastAsia="hi-IN" w:bidi="hi-IN"/>
        </w:rPr>
        <w:t xml:space="preserve">__    </w:t>
      </w:r>
      <w:r w:rsidRPr="00246579">
        <w:rPr>
          <w:rFonts w:ascii="Times New Roman" w:eastAsia="Times New Roman" w:hAnsi="Times New Roman" w:cs="Times New Roman"/>
          <w:b/>
          <w:kern w:val="1"/>
          <w:sz w:val="24"/>
          <w:szCs w:val="24"/>
          <w:lang w:eastAsia="hi-IN" w:bidi="hi-IN"/>
        </w:rPr>
        <w:tab/>
      </w:r>
      <w:r w:rsidRPr="00246579">
        <w:rPr>
          <w:rFonts w:ascii="Times New Roman" w:eastAsia="Times New Roman" w:hAnsi="Times New Roman" w:cs="Times New Roman"/>
          <w:b/>
          <w:kern w:val="1"/>
          <w:sz w:val="24"/>
          <w:szCs w:val="24"/>
          <w:lang w:eastAsia="hi-IN" w:bidi="hi-IN"/>
        </w:rPr>
        <w:tab/>
      </w:r>
    </w:p>
    <w:p w:rsidR="00191F22" w:rsidRDefault="00246579" w:rsidP="00191F22">
      <w:pPr>
        <w:widowControl w:val="0"/>
        <w:spacing w:after="0" w:line="240" w:lineRule="auto"/>
        <w:jc w:val="both"/>
        <w:rPr>
          <w:rFonts w:ascii="Times New Roman" w:eastAsia="Courier New" w:hAnsi="Times New Roman" w:cs="Times New Roman"/>
          <w:b/>
          <w:color w:val="000000"/>
          <w:sz w:val="24"/>
          <w:szCs w:val="24"/>
          <w:lang w:eastAsia="ru-RU" w:bidi="ru-RU"/>
        </w:rPr>
      </w:pPr>
      <w:r w:rsidRPr="00246579">
        <w:rPr>
          <w:rFonts w:ascii="Times New Roman" w:eastAsia="Courier New" w:hAnsi="Times New Roman" w:cs="Times New Roman"/>
          <w:b/>
          <w:color w:val="000000"/>
          <w:sz w:val="24"/>
          <w:szCs w:val="24"/>
          <w:lang w:eastAsia="ru-RU" w:bidi="ru-RU"/>
        </w:rPr>
        <w:t>«_____»___________201</w:t>
      </w:r>
      <w:r w:rsidR="0058499D">
        <w:rPr>
          <w:rFonts w:ascii="Times New Roman" w:eastAsia="Courier New" w:hAnsi="Times New Roman" w:cs="Times New Roman"/>
          <w:b/>
          <w:color w:val="000000"/>
          <w:sz w:val="24"/>
          <w:szCs w:val="24"/>
          <w:lang w:val="en-US" w:eastAsia="ru-RU" w:bidi="ru-RU"/>
        </w:rPr>
        <w:t>9</w:t>
      </w:r>
      <w:r w:rsidR="00191F22">
        <w:rPr>
          <w:rFonts w:ascii="Times New Roman" w:eastAsia="Courier New" w:hAnsi="Times New Roman" w:cs="Times New Roman"/>
          <w:b/>
          <w:color w:val="000000"/>
          <w:sz w:val="24"/>
          <w:szCs w:val="24"/>
          <w:lang w:eastAsia="ru-RU" w:bidi="ru-RU"/>
        </w:rPr>
        <w:t>г.</w:t>
      </w:r>
      <w:r w:rsidRPr="00246579">
        <w:rPr>
          <w:rFonts w:ascii="Times New Roman" w:eastAsia="Courier New" w:hAnsi="Times New Roman" w:cs="Times New Roman"/>
          <w:b/>
          <w:color w:val="000000"/>
          <w:sz w:val="24"/>
          <w:szCs w:val="24"/>
          <w:lang w:eastAsia="ru-RU" w:bidi="ru-RU"/>
        </w:rPr>
        <w:tab/>
      </w:r>
      <w:r w:rsidR="00191F22">
        <w:rPr>
          <w:rFonts w:ascii="Times New Roman" w:eastAsia="Courier New" w:hAnsi="Times New Roman" w:cs="Times New Roman"/>
          <w:b/>
          <w:color w:val="000000"/>
          <w:sz w:val="24"/>
          <w:szCs w:val="24"/>
          <w:lang w:eastAsia="ru-RU" w:bidi="ru-RU"/>
        </w:rPr>
        <w:t xml:space="preserve">                </w:t>
      </w:r>
      <w:r w:rsidRPr="00246579">
        <w:rPr>
          <w:rFonts w:ascii="Times New Roman" w:eastAsia="Courier New" w:hAnsi="Times New Roman" w:cs="Times New Roman"/>
          <w:b/>
          <w:color w:val="000000"/>
          <w:sz w:val="24"/>
          <w:szCs w:val="24"/>
          <w:lang w:eastAsia="ru-RU" w:bidi="ru-RU"/>
        </w:rPr>
        <w:tab/>
      </w:r>
      <w:r w:rsidRPr="00246579">
        <w:rPr>
          <w:rFonts w:ascii="Times New Roman" w:eastAsia="Courier New" w:hAnsi="Times New Roman" w:cs="Times New Roman"/>
          <w:b/>
          <w:color w:val="000000"/>
          <w:sz w:val="24"/>
          <w:szCs w:val="24"/>
          <w:lang w:eastAsia="ru-RU" w:bidi="ru-RU"/>
        </w:rPr>
        <w:tab/>
        <w:t xml:space="preserve">     «_____»___________201</w:t>
      </w:r>
      <w:r w:rsidR="0058499D">
        <w:rPr>
          <w:rFonts w:ascii="Times New Roman" w:eastAsia="Courier New" w:hAnsi="Times New Roman" w:cs="Times New Roman"/>
          <w:b/>
          <w:color w:val="000000"/>
          <w:sz w:val="24"/>
          <w:szCs w:val="24"/>
          <w:lang w:val="en-US" w:eastAsia="ru-RU" w:bidi="ru-RU"/>
        </w:rPr>
        <w:t>9</w:t>
      </w:r>
      <w:r w:rsidRPr="00246579">
        <w:rPr>
          <w:rFonts w:ascii="Times New Roman" w:eastAsia="Courier New" w:hAnsi="Times New Roman" w:cs="Times New Roman"/>
          <w:b/>
          <w:color w:val="000000"/>
          <w:sz w:val="24"/>
          <w:szCs w:val="24"/>
          <w:lang w:eastAsia="ru-RU" w:bidi="ru-RU"/>
        </w:rPr>
        <w:t>г.</w:t>
      </w:r>
    </w:p>
    <w:p w:rsidR="00191F22" w:rsidRDefault="00191F22" w:rsidP="00191F22">
      <w:pPr>
        <w:widowControl w:val="0"/>
        <w:spacing w:after="0" w:line="240" w:lineRule="auto"/>
        <w:jc w:val="both"/>
        <w:rPr>
          <w:rFonts w:ascii="Times New Roman" w:eastAsia="Courier New" w:hAnsi="Times New Roman" w:cs="Times New Roman"/>
          <w:b/>
          <w:color w:val="000000"/>
          <w:sz w:val="24"/>
          <w:szCs w:val="24"/>
          <w:lang w:eastAsia="ru-RU" w:bidi="ru-RU"/>
        </w:rPr>
      </w:pPr>
    </w:p>
    <w:p w:rsidR="00246579" w:rsidRPr="00246579" w:rsidRDefault="00191F22" w:rsidP="0058499D">
      <w:pPr>
        <w:widowControl w:val="0"/>
        <w:spacing w:after="0" w:line="240" w:lineRule="auto"/>
        <w:jc w:val="both"/>
        <w:rPr>
          <w:rFonts w:ascii="Times New Roman" w:eastAsia="Courier New" w:hAnsi="Times New Roman" w:cs="Times New Roman"/>
          <w:b/>
          <w:color w:val="000000"/>
          <w:sz w:val="24"/>
          <w:szCs w:val="24"/>
          <w:lang w:eastAsia="ru-RU" w:bidi="ru-RU"/>
        </w:rPr>
      </w:pPr>
      <w:r>
        <w:rPr>
          <w:rFonts w:ascii="Times New Roman" w:eastAsia="Courier New" w:hAnsi="Times New Roman" w:cs="Times New Roman"/>
          <w:b/>
          <w:color w:val="000000"/>
          <w:sz w:val="24"/>
          <w:szCs w:val="24"/>
          <w:lang w:eastAsia="ru-RU" w:bidi="ru-RU"/>
        </w:rPr>
        <w:t xml:space="preserve">       </w:t>
      </w:r>
    </w:p>
    <w:p w:rsidR="00DF6FCE" w:rsidRPr="009D494A" w:rsidRDefault="00DF6FCE" w:rsidP="00191F22">
      <w:pPr>
        <w:shd w:val="clear" w:color="auto" w:fill="FFFFFF"/>
        <w:spacing w:before="144"/>
        <w:ind w:firstLine="708"/>
        <w:jc w:val="both"/>
        <w:rPr>
          <w:rFonts w:ascii="Times New Roman" w:hAnsi="Times New Roman" w:cs="Times New Roman"/>
          <w:b/>
          <w:sz w:val="24"/>
          <w:szCs w:val="24"/>
        </w:rPr>
      </w:pPr>
    </w:p>
    <w:sectPr w:rsidR="00DF6FCE" w:rsidRPr="009D494A" w:rsidSect="00737EC7">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407" w:rsidRDefault="001C7407" w:rsidP="00683679">
      <w:pPr>
        <w:spacing w:after="0" w:line="240" w:lineRule="auto"/>
      </w:pPr>
      <w:r>
        <w:separator/>
      </w:r>
    </w:p>
  </w:endnote>
  <w:endnote w:type="continuationSeparator" w:id="0">
    <w:p w:rsidR="001C7407" w:rsidRDefault="001C7407" w:rsidP="0068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720162"/>
      <w:docPartObj>
        <w:docPartGallery w:val="Page Numbers (Bottom of Page)"/>
        <w:docPartUnique/>
      </w:docPartObj>
    </w:sdtPr>
    <w:sdtEndPr/>
    <w:sdtContent>
      <w:p w:rsidR="001C7407" w:rsidRDefault="001C7407">
        <w:pPr>
          <w:pStyle w:val="af"/>
          <w:jc w:val="right"/>
        </w:pPr>
        <w:r>
          <w:fldChar w:fldCharType="begin"/>
        </w:r>
        <w:r>
          <w:instrText>PAGE   \* MERGEFORMAT</w:instrText>
        </w:r>
        <w:r>
          <w:fldChar w:fldCharType="separate"/>
        </w:r>
        <w:r w:rsidR="005416B9">
          <w:rPr>
            <w:noProof/>
          </w:rPr>
          <w:t>3</w:t>
        </w:r>
        <w:r>
          <w:fldChar w:fldCharType="end"/>
        </w:r>
      </w:p>
    </w:sdtContent>
  </w:sdt>
  <w:p w:rsidR="001C7407" w:rsidRDefault="001C740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407" w:rsidRDefault="001C7407" w:rsidP="00683679">
      <w:pPr>
        <w:spacing w:after="0" w:line="240" w:lineRule="auto"/>
      </w:pPr>
      <w:r>
        <w:separator/>
      </w:r>
    </w:p>
  </w:footnote>
  <w:footnote w:type="continuationSeparator" w:id="0">
    <w:p w:rsidR="001C7407" w:rsidRDefault="001C7407" w:rsidP="00683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407" w:rsidRPr="00FE2D87" w:rsidRDefault="001C7407" w:rsidP="00683679">
    <w:pPr>
      <w:pStyle w:val="ad"/>
      <w:jc w:val="right"/>
      <w:rPr>
        <w:rFonts w:ascii="Times New Roman" w:hAnsi="Times New Roman" w:cs="Times New Roman"/>
      </w:rPr>
    </w:pPr>
    <w:r>
      <w:rPr>
        <w:rFonts w:ascii="Times New Roman" w:hAnsi="Times New Roman" w:cs="Times New Roman"/>
      </w:rPr>
      <w:t>договор</w:t>
    </w:r>
    <w:r w:rsidRPr="00683679">
      <w:rPr>
        <w:rFonts w:ascii="Times New Roman" w:hAnsi="Times New Roman" w:cs="Times New Roman"/>
      </w:rPr>
      <w:t xml:space="preserve"> поставки № 1822187302961442209025319</w:t>
    </w:r>
    <w:r>
      <w:rPr>
        <w:rFonts w:ascii="Times New Roman" w:hAnsi="Times New Roman" w:cs="Times New Roman"/>
      </w:rPr>
      <w:t>/872-6040</w:t>
    </w:r>
    <w:r w:rsidRPr="00FE2D87">
      <w:rPr>
        <w:rFonts w:ascii="Times New Roman" w:hAnsi="Times New Roman" w:cs="Times New Roman"/>
      </w:rPr>
      <w:t>-</w:t>
    </w:r>
    <w:r>
      <w:rPr>
        <w:rFonts w:ascii="Times New Roman" w:hAnsi="Times New Roman" w:cs="Times New Roman"/>
        <w:u w:val="single"/>
      </w:rPr>
      <w:t xml:space="preserve">           .</w:t>
    </w:r>
    <w:r w:rsidRPr="00FE2D87">
      <w:rPr>
        <w:rFonts w:ascii="Times New Roman" w:hAnsi="Times New Roman" w:cs="Times New Roman"/>
      </w:rPr>
      <w:t xml:space="preserve">         </w:t>
    </w:r>
  </w:p>
  <w:p w:rsidR="001C7407" w:rsidRDefault="001C740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rebuchet MS" w:hAnsi="Trebuchet MS" w:cs="Trebuchet MS"/>
        <w:b/>
        <w:bCs/>
        <w:i w:val="0"/>
        <w:iCs w:val="0"/>
        <w:smallCaps w:val="0"/>
        <w:strike w:val="0"/>
        <w:color w:val="000000"/>
        <w:spacing w:val="0"/>
        <w:w w:val="100"/>
        <w:position w:val="0"/>
        <w:sz w:val="23"/>
        <w:szCs w:val="23"/>
        <w:u w:val="none"/>
      </w:rPr>
    </w:lvl>
    <w:lvl w:ilvl="1">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Trebuchet MS" w:hAnsi="Trebuchet MS"/>
        <w:b w:val="0"/>
        <w:i w:val="0"/>
        <w:smallCaps w:val="0"/>
        <w:strike w:val="0"/>
        <w:color w:val="000000"/>
        <w:spacing w:val="0"/>
        <w:w w:val="100"/>
        <w:position w:val="0"/>
        <w:sz w:val="23"/>
        <w:u w:val="none"/>
      </w:rPr>
    </w:lvl>
    <w:lvl w:ilvl="1">
      <w:start w:val="1"/>
      <w:numFmt w:val="bullet"/>
      <w:lvlText w:val="-"/>
      <w:lvlJc w:val="left"/>
      <w:rPr>
        <w:rFonts w:ascii="Trebuchet MS" w:hAnsi="Trebuchet MS"/>
        <w:b w:val="0"/>
        <w:i w:val="0"/>
        <w:smallCaps w:val="0"/>
        <w:strike w:val="0"/>
        <w:color w:val="000000"/>
        <w:spacing w:val="0"/>
        <w:w w:val="100"/>
        <w:position w:val="0"/>
        <w:sz w:val="23"/>
        <w:u w:val="none"/>
      </w:rPr>
    </w:lvl>
    <w:lvl w:ilvl="2">
      <w:start w:val="1"/>
      <w:numFmt w:val="bullet"/>
      <w:lvlText w:val="-"/>
      <w:lvlJc w:val="left"/>
      <w:rPr>
        <w:rFonts w:ascii="Trebuchet MS" w:hAnsi="Trebuchet MS"/>
        <w:b w:val="0"/>
        <w:i w:val="0"/>
        <w:smallCaps w:val="0"/>
        <w:strike w:val="0"/>
        <w:color w:val="000000"/>
        <w:spacing w:val="0"/>
        <w:w w:val="100"/>
        <w:position w:val="0"/>
        <w:sz w:val="23"/>
        <w:u w:val="none"/>
      </w:rPr>
    </w:lvl>
    <w:lvl w:ilvl="3">
      <w:start w:val="1"/>
      <w:numFmt w:val="bullet"/>
      <w:lvlText w:val="-"/>
      <w:lvlJc w:val="left"/>
      <w:rPr>
        <w:rFonts w:ascii="Trebuchet MS" w:hAnsi="Trebuchet MS"/>
        <w:b w:val="0"/>
        <w:i w:val="0"/>
        <w:smallCaps w:val="0"/>
        <w:strike w:val="0"/>
        <w:color w:val="000000"/>
        <w:spacing w:val="0"/>
        <w:w w:val="100"/>
        <w:position w:val="0"/>
        <w:sz w:val="23"/>
        <w:u w:val="none"/>
      </w:rPr>
    </w:lvl>
    <w:lvl w:ilvl="4">
      <w:start w:val="1"/>
      <w:numFmt w:val="bullet"/>
      <w:lvlText w:val="-"/>
      <w:lvlJc w:val="left"/>
      <w:rPr>
        <w:rFonts w:ascii="Trebuchet MS" w:hAnsi="Trebuchet MS"/>
        <w:b w:val="0"/>
        <w:i w:val="0"/>
        <w:smallCaps w:val="0"/>
        <w:strike w:val="0"/>
        <w:color w:val="000000"/>
        <w:spacing w:val="0"/>
        <w:w w:val="100"/>
        <w:position w:val="0"/>
        <w:sz w:val="23"/>
        <w:u w:val="none"/>
      </w:rPr>
    </w:lvl>
    <w:lvl w:ilvl="5">
      <w:start w:val="1"/>
      <w:numFmt w:val="bullet"/>
      <w:lvlText w:val="-"/>
      <w:lvlJc w:val="left"/>
      <w:rPr>
        <w:rFonts w:ascii="Trebuchet MS" w:hAnsi="Trebuchet MS"/>
        <w:b w:val="0"/>
        <w:i w:val="0"/>
        <w:smallCaps w:val="0"/>
        <w:strike w:val="0"/>
        <w:color w:val="000000"/>
        <w:spacing w:val="0"/>
        <w:w w:val="100"/>
        <w:position w:val="0"/>
        <w:sz w:val="23"/>
        <w:u w:val="none"/>
      </w:rPr>
    </w:lvl>
    <w:lvl w:ilvl="6">
      <w:start w:val="1"/>
      <w:numFmt w:val="bullet"/>
      <w:lvlText w:val="-"/>
      <w:lvlJc w:val="left"/>
      <w:rPr>
        <w:rFonts w:ascii="Trebuchet MS" w:hAnsi="Trebuchet MS"/>
        <w:b w:val="0"/>
        <w:i w:val="0"/>
        <w:smallCaps w:val="0"/>
        <w:strike w:val="0"/>
        <w:color w:val="000000"/>
        <w:spacing w:val="0"/>
        <w:w w:val="100"/>
        <w:position w:val="0"/>
        <w:sz w:val="23"/>
        <w:u w:val="none"/>
      </w:rPr>
    </w:lvl>
    <w:lvl w:ilvl="7">
      <w:start w:val="1"/>
      <w:numFmt w:val="bullet"/>
      <w:lvlText w:val="-"/>
      <w:lvlJc w:val="left"/>
      <w:rPr>
        <w:rFonts w:ascii="Trebuchet MS" w:hAnsi="Trebuchet MS"/>
        <w:b w:val="0"/>
        <w:i w:val="0"/>
        <w:smallCaps w:val="0"/>
        <w:strike w:val="0"/>
        <w:color w:val="000000"/>
        <w:spacing w:val="0"/>
        <w:w w:val="100"/>
        <w:position w:val="0"/>
        <w:sz w:val="23"/>
        <w:u w:val="none"/>
      </w:rPr>
    </w:lvl>
    <w:lvl w:ilvl="8">
      <w:start w:val="1"/>
      <w:numFmt w:val="bullet"/>
      <w:lvlText w:val="-"/>
      <w:lvlJc w:val="left"/>
      <w:rPr>
        <w:rFonts w:ascii="Trebuchet MS" w:hAnsi="Trebuchet MS"/>
        <w:b w:val="0"/>
        <w:i w:val="0"/>
        <w:smallCaps w:val="0"/>
        <w:strike w:val="0"/>
        <w:color w:val="000000"/>
        <w:spacing w:val="0"/>
        <w:w w:val="100"/>
        <w:position w:val="0"/>
        <w:sz w:val="23"/>
        <w:u w:val="none"/>
      </w:rPr>
    </w:lvl>
  </w:abstractNum>
  <w:abstractNum w:abstractNumId="2">
    <w:nsid w:val="00000005"/>
    <w:multiLevelType w:val="multilevel"/>
    <w:tmpl w:val="00000004"/>
    <w:lvl w:ilvl="0">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4">
    <w:nsid w:val="00000009"/>
    <w:multiLevelType w:val="multilevel"/>
    <w:tmpl w:val="00000008"/>
    <w:lvl w:ilvl="0">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5">
    <w:nsid w:val="0000000B"/>
    <w:multiLevelType w:val="multilevel"/>
    <w:tmpl w:val="0000000A"/>
    <w:lvl w:ilvl="0">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6">
    <w:nsid w:val="00000011"/>
    <w:multiLevelType w:val="multilevel"/>
    <w:tmpl w:val="00000010"/>
    <w:lvl w:ilvl="0">
      <w:start w:val="10"/>
      <w:numFmt w:val="decimal"/>
      <w:lvlText w:val="%1."/>
      <w:lvlJc w:val="left"/>
      <w:rPr>
        <w:rFonts w:ascii="Trebuchet MS" w:hAnsi="Trebuchet MS" w:cs="Trebuchet MS"/>
        <w:b/>
        <w:bCs/>
        <w:i w:val="0"/>
        <w:iCs w:val="0"/>
        <w:smallCaps w:val="0"/>
        <w:strike w:val="0"/>
        <w:color w:val="000000"/>
        <w:spacing w:val="0"/>
        <w:w w:val="100"/>
        <w:position w:val="0"/>
        <w:sz w:val="23"/>
        <w:szCs w:val="23"/>
        <w:u w:val="none"/>
      </w:rPr>
    </w:lvl>
    <w:lvl w:ilvl="1">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7">
    <w:nsid w:val="139A3644"/>
    <w:multiLevelType w:val="hybridMultilevel"/>
    <w:tmpl w:val="F03254E4"/>
    <w:lvl w:ilvl="0" w:tplc="EBEA152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A17D7B"/>
    <w:multiLevelType w:val="hybridMultilevel"/>
    <w:tmpl w:val="E31A22F0"/>
    <w:lvl w:ilvl="0" w:tplc="E8C80194">
      <w:start w:val="5"/>
      <w:numFmt w:val="decimal"/>
      <w:lvlText w:val="%1."/>
      <w:lvlJc w:val="left"/>
      <w:pPr>
        <w:ind w:left="4360" w:hanging="360"/>
      </w:pPr>
      <w:rPr>
        <w:rFonts w:hint="default"/>
        <w:color w:val="000000"/>
      </w:rPr>
    </w:lvl>
    <w:lvl w:ilvl="1" w:tplc="04190019" w:tentative="1">
      <w:start w:val="1"/>
      <w:numFmt w:val="lowerLetter"/>
      <w:lvlText w:val="%2."/>
      <w:lvlJc w:val="left"/>
      <w:pPr>
        <w:ind w:left="5080" w:hanging="360"/>
      </w:pPr>
    </w:lvl>
    <w:lvl w:ilvl="2" w:tplc="0419001B" w:tentative="1">
      <w:start w:val="1"/>
      <w:numFmt w:val="lowerRoman"/>
      <w:lvlText w:val="%3."/>
      <w:lvlJc w:val="right"/>
      <w:pPr>
        <w:ind w:left="5800" w:hanging="180"/>
      </w:pPr>
    </w:lvl>
    <w:lvl w:ilvl="3" w:tplc="0419000F" w:tentative="1">
      <w:start w:val="1"/>
      <w:numFmt w:val="decimal"/>
      <w:lvlText w:val="%4."/>
      <w:lvlJc w:val="left"/>
      <w:pPr>
        <w:ind w:left="6520" w:hanging="360"/>
      </w:pPr>
    </w:lvl>
    <w:lvl w:ilvl="4" w:tplc="04190019" w:tentative="1">
      <w:start w:val="1"/>
      <w:numFmt w:val="lowerLetter"/>
      <w:lvlText w:val="%5."/>
      <w:lvlJc w:val="left"/>
      <w:pPr>
        <w:ind w:left="7240" w:hanging="360"/>
      </w:pPr>
    </w:lvl>
    <w:lvl w:ilvl="5" w:tplc="0419001B" w:tentative="1">
      <w:start w:val="1"/>
      <w:numFmt w:val="lowerRoman"/>
      <w:lvlText w:val="%6."/>
      <w:lvlJc w:val="right"/>
      <w:pPr>
        <w:ind w:left="7960" w:hanging="180"/>
      </w:pPr>
    </w:lvl>
    <w:lvl w:ilvl="6" w:tplc="0419000F" w:tentative="1">
      <w:start w:val="1"/>
      <w:numFmt w:val="decimal"/>
      <w:lvlText w:val="%7."/>
      <w:lvlJc w:val="left"/>
      <w:pPr>
        <w:ind w:left="8680" w:hanging="360"/>
      </w:pPr>
    </w:lvl>
    <w:lvl w:ilvl="7" w:tplc="04190019" w:tentative="1">
      <w:start w:val="1"/>
      <w:numFmt w:val="lowerLetter"/>
      <w:lvlText w:val="%8."/>
      <w:lvlJc w:val="left"/>
      <w:pPr>
        <w:ind w:left="9400" w:hanging="360"/>
      </w:pPr>
    </w:lvl>
    <w:lvl w:ilvl="8" w:tplc="0419001B" w:tentative="1">
      <w:start w:val="1"/>
      <w:numFmt w:val="lowerRoman"/>
      <w:lvlText w:val="%9."/>
      <w:lvlJc w:val="right"/>
      <w:pPr>
        <w:ind w:left="10120" w:hanging="180"/>
      </w:pPr>
    </w:lvl>
  </w:abstractNum>
  <w:abstractNum w:abstractNumId="9">
    <w:nsid w:val="54935EC2"/>
    <w:multiLevelType w:val="multilevel"/>
    <w:tmpl w:val="14B028AE"/>
    <w:lvl w:ilvl="0">
      <w:start w:val="9"/>
      <w:numFmt w:val="decimal"/>
      <w:lvlText w:val="%1."/>
      <w:lvlJc w:val="left"/>
      <w:pPr>
        <w:ind w:left="390" w:hanging="39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nsid w:val="7B472BF0"/>
    <w:multiLevelType w:val="multilevel"/>
    <w:tmpl w:val="9EEAECEE"/>
    <w:lvl w:ilvl="0">
      <w:start w:val="2"/>
      <w:numFmt w:val="decimal"/>
      <w:lvlText w:val="%1."/>
      <w:lvlJc w:val="left"/>
      <w:pPr>
        <w:ind w:left="420" w:hanging="420"/>
      </w:pPr>
      <w:rPr>
        <w:rFonts w:hint="default"/>
        <w:color w:val="000000"/>
      </w:rPr>
    </w:lvl>
    <w:lvl w:ilvl="1">
      <w:start w:val="2"/>
      <w:numFmt w:val="decimal"/>
      <w:lvlText w:val="%1.%2."/>
      <w:lvlJc w:val="left"/>
      <w:pPr>
        <w:ind w:left="1420" w:hanging="720"/>
      </w:pPr>
      <w:rPr>
        <w:rFonts w:hint="default"/>
        <w:color w:val="000000"/>
      </w:rPr>
    </w:lvl>
    <w:lvl w:ilvl="2">
      <w:start w:val="1"/>
      <w:numFmt w:val="decimal"/>
      <w:lvlText w:val="%1.%2.%3."/>
      <w:lvlJc w:val="left"/>
      <w:pPr>
        <w:ind w:left="2120" w:hanging="720"/>
      </w:pPr>
      <w:rPr>
        <w:rFonts w:hint="default"/>
        <w:color w:val="000000"/>
      </w:rPr>
    </w:lvl>
    <w:lvl w:ilvl="3">
      <w:start w:val="1"/>
      <w:numFmt w:val="decimal"/>
      <w:lvlText w:val="%1.%2.%3.%4."/>
      <w:lvlJc w:val="left"/>
      <w:pPr>
        <w:ind w:left="3180" w:hanging="1080"/>
      </w:pPr>
      <w:rPr>
        <w:rFonts w:hint="default"/>
        <w:color w:val="000000"/>
      </w:rPr>
    </w:lvl>
    <w:lvl w:ilvl="4">
      <w:start w:val="1"/>
      <w:numFmt w:val="decimal"/>
      <w:lvlText w:val="%1.%2.%3.%4.%5."/>
      <w:lvlJc w:val="left"/>
      <w:pPr>
        <w:ind w:left="3880" w:hanging="1080"/>
      </w:pPr>
      <w:rPr>
        <w:rFonts w:hint="default"/>
        <w:color w:val="000000"/>
      </w:rPr>
    </w:lvl>
    <w:lvl w:ilvl="5">
      <w:start w:val="1"/>
      <w:numFmt w:val="decimal"/>
      <w:lvlText w:val="%1.%2.%3.%4.%5.%6."/>
      <w:lvlJc w:val="left"/>
      <w:pPr>
        <w:ind w:left="4940" w:hanging="1440"/>
      </w:pPr>
      <w:rPr>
        <w:rFonts w:hint="default"/>
        <w:color w:val="000000"/>
      </w:rPr>
    </w:lvl>
    <w:lvl w:ilvl="6">
      <w:start w:val="1"/>
      <w:numFmt w:val="decimal"/>
      <w:lvlText w:val="%1.%2.%3.%4.%5.%6.%7."/>
      <w:lvlJc w:val="left"/>
      <w:pPr>
        <w:ind w:left="5640" w:hanging="1440"/>
      </w:pPr>
      <w:rPr>
        <w:rFonts w:hint="default"/>
        <w:color w:val="000000"/>
      </w:rPr>
    </w:lvl>
    <w:lvl w:ilvl="7">
      <w:start w:val="1"/>
      <w:numFmt w:val="decimal"/>
      <w:lvlText w:val="%1.%2.%3.%4.%5.%6.%7.%8."/>
      <w:lvlJc w:val="left"/>
      <w:pPr>
        <w:ind w:left="6700" w:hanging="1800"/>
      </w:pPr>
      <w:rPr>
        <w:rFonts w:hint="default"/>
        <w:color w:val="000000"/>
      </w:rPr>
    </w:lvl>
    <w:lvl w:ilvl="8">
      <w:start w:val="1"/>
      <w:numFmt w:val="decimal"/>
      <w:lvlText w:val="%1.%2.%3.%4.%5.%6.%7.%8.%9."/>
      <w:lvlJc w:val="left"/>
      <w:pPr>
        <w:ind w:left="7760" w:hanging="2160"/>
      </w:pPr>
      <w:rPr>
        <w:rFonts w:hint="default"/>
        <w:color w:val="000000"/>
      </w:rPr>
    </w:lvl>
  </w:abstractNum>
  <w:num w:numId="1">
    <w:abstractNumId w:val="0"/>
  </w:num>
  <w:num w:numId="2">
    <w:abstractNumId w:val="1"/>
  </w:num>
  <w:num w:numId="3">
    <w:abstractNumId w:val="2"/>
  </w:num>
  <w:num w:numId="4">
    <w:abstractNumId w:val="9"/>
  </w:num>
  <w:num w:numId="5">
    <w:abstractNumId w:val="7"/>
  </w:num>
  <w:num w:numId="6">
    <w:abstractNumId w:val="10"/>
  </w:num>
  <w:num w:numId="7">
    <w:abstractNumId w:val="3"/>
  </w:num>
  <w:num w:numId="8">
    <w:abstractNumId w:val="8"/>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07"/>
    <w:rsid w:val="00020F5C"/>
    <w:rsid w:val="00027213"/>
    <w:rsid w:val="00052234"/>
    <w:rsid w:val="00055D44"/>
    <w:rsid w:val="00070B17"/>
    <w:rsid w:val="000C5DC1"/>
    <w:rsid w:val="000E39B4"/>
    <w:rsid w:val="00105FB2"/>
    <w:rsid w:val="00107EAC"/>
    <w:rsid w:val="00152D1D"/>
    <w:rsid w:val="00163D99"/>
    <w:rsid w:val="00191F22"/>
    <w:rsid w:val="00197BCD"/>
    <w:rsid w:val="001A513D"/>
    <w:rsid w:val="001B2C4A"/>
    <w:rsid w:val="001C7407"/>
    <w:rsid w:val="001D07B1"/>
    <w:rsid w:val="001E1D2E"/>
    <w:rsid w:val="001F4948"/>
    <w:rsid w:val="0020105F"/>
    <w:rsid w:val="0020687F"/>
    <w:rsid w:val="00210B4E"/>
    <w:rsid w:val="0022210E"/>
    <w:rsid w:val="00227F30"/>
    <w:rsid w:val="002424D0"/>
    <w:rsid w:val="00246579"/>
    <w:rsid w:val="002622AA"/>
    <w:rsid w:val="002706E8"/>
    <w:rsid w:val="002811CA"/>
    <w:rsid w:val="0028207F"/>
    <w:rsid w:val="002B6569"/>
    <w:rsid w:val="00322B42"/>
    <w:rsid w:val="00332AAF"/>
    <w:rsid w:val="00335182"/>
    <w:rsid w:val="00336DB3"/>
    <w:rsid w:val="00341C55"/>
    <w:rsid w:val="003422EE"/>
    <w:rsid w:val="00345A10"/>
    <w:rsid w:val="00367DE5"/>
    <w:rsid w:val="00383FC6"/>
    <w:rsid w:val="00393A1F"/>
    <w:rsid w:val="003C37B4"/>
    <w:rsid w:val="00422B7D"/>
    <w:rsid w:val="0043215C"/>
    <w:rsid w:val="00466F67"/>
    <w:rsid w:val="00467DD5"/>
    <w:rsid w:val="00471235"/>
    <w:rsid w:val="004868F4"/>
    <w:rsid w:val="004F4570"/>
    <w:rsid w:val="00516330"/>
    <w:rsid w:val="0053731F"/>
    <w:rsid w:val="005416B9"/>
    <w:rsid w:val="00547149"/>
    <w:rsid w:val="0058499D"/>
    <w:rsid w:val="005C2C37"/>
    <w:rsid w:val="005D3301"/>
    <w:rsid w:val="005E24FD"/>
    <w:rsid w:val="00605C96"/>
    <w:rsid w:val="00632D66"/>
    <w:rsid w:val="006336FA"/>
    <w:rsid w:val="0065025E"/>
    <w:rsid w:val="0066155A"/>
    <w:rsid w:val="0067361F"/>
    <w:rsid w:val="00683679"/>
    <w:rsid w:val="006A4B08"/>
    <w:rsid w:val="006A5E64"/>
    <w:rsid w:val="006B3778"/>
    <w:rsid w:val="006C1BBE"/>
    <w:rsid w:val="006D0AAC"/>
    <w:rsid w:val="006D21CA"/>
    <w:rsid w:val="006F3B98"/>
    <w:rsid w:val="007003FF"/>
    <w:rsid w:val="00707AEE"/>
    <w:rsid w:val="00710B7C"/>
    <w:rsid w:val="007163E8"/>
    <w:rsid w:val="00737EC7"/>
    <w:rsid w:val="00743647"/>
    <w:rsid w:val="00745BBD"/>
    <w:rsid w:val="00777513"/>
    <w:rsid w:val="00786A1F"/>
    <w:rsid w:val="00791676"/>
    <w:rsid w:val="007A0705"/>
    <w:rsid w:val="00817C7F"/>
    <w:rsid w:val="00820B90"/>
    <w:rsid w:val="008568D2"/>
    <w:rsid w:val="00862198"/>
    <w:rsid w:val="0087217A"/>
    <w:rsid w:val="008B09B3"/>
    <w:rsid w:val="008C1F1C"/>
    <w:rsid w:val="008D37AC"/>
    <w:rsid w:val="008E7AD4"/>
    <w:rsid w:val="00905994"/>
    <w:rsid w:val="009219CB"/>
    <w:rsid w:val="00926CD6"/>
    <w:rsid w:val="0094784D"/>
    <w:rsid w:val="009624CC"/>
    <w:rsid w:val="00966DCF"/>
    <w:rsid w:val="00992028"/>
    <w:rsid w:val="009B7534"/>
    <w:rsid w:val="009C7E29"/>
    <w:rsid w:val="009D494A"/>
    <w:rsid w:val="009F15CC"/>
    <w:rsid w:val="009F34BC"/>
    <w:rsid w:val="00A22731"/>
    <w:rsid w:val="00A24D5F"/>
    <w:rsid w:val="00A64EB7"/>
    <w:rsid w:val="00A74276"/>
    <w:rsid w:val="00AA71D7"/>
    <w:rsid w:val="00B157B0"/>
    <w:rsid w:val="00B3631F"/>
    <w:rsid w:val="00B4515B"/>
    <w:rsid w:val="00B72573"/>
    <w:rsid w:val="00B82459"/>
    <w:rsid w:val="00B82D39"/>
    <w:rsid w:val="00BA0481"/>
    <w:rsid w:val="00BA2149"/>
    <w:rsid w:val="00BB1ECD"/>
    <w:rsid w:val="00BC551B"/>
    <w:rsid w:val="00BF036B"/>
    <w:rsid w:val="00BF401B"/>
    <w:rsid w:val="00C003D6"/>
    <w:rsid w:val="00C2488E"/>
    <w:rsid w:val="00C273DD"/>
    <w:rsid w:val="00C47407"/>
    <w:rsid w:val="00C64322"/>
    <w:rsid w:val="00C979B9"/>
    <w:rsid w:val="00CA2B46"/>
    <w:rsid w:val="00CA6291"/>
    <w:rsid w:val="00CB6EE2"/>
    <w:rsid w:val="00CD158F"/>
    <w:rsid w:val="00CE1BA5"/>
    <w:rsid w:val="00D05974"/>
    <w:rsid w:val="00D11A9D"/>
    <w:rsid w:val="00D21926"/>
    <w:rsid w:val="00D545A8"/>
    <w:rsid w:val="00D5656B"/>
    <w:rsid w:val="00D62598"/>
    <w:rsid w:val="00DB10D9"/>
    <w:rsid w:val="00DC3ABB"/>
    <w:rsid w:val="00DF6FCE"/>
    <w:rsid w:val="00E250CF"/>
    <w:rsid w:val="00E40A8B"/>
    <w:rsid w:val="00E45549"/>
    <w:rsid w:val="00E50F2D"/>
    <w:rsid w:val="00E53176"/>
    <w:rsid w:val="00E8267C"/>
    <w:rsid w:val="00F126E2"/>
    <w:rsid w:val="00F12791"/>
    <w:rsid w:val="00F22DEA"/>
    <w:rsid w:val="00F33AC5"/>
    <w:rsid w:val="00F6263C"/>
    <w:rsid w:val="00F831B4"/>
    <w:rsid w:val="00F834BB"/>
    <w:rsid w:val="00F942AE"/>
    <w:rsid w:val="00FB2AFE"/>
    <w:rsid w:val="00FB50D8"/>
    <w:rsid w:val="00FC3977"/>
    <w:rsid w:val="00FE2D87"/>
    <w:rsid w:val="00FF1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6A089B05-C070-47D3-B313-9978586E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C47407"/>
    <w:rPr>
      <w:rFonts w:ascii="Trebuchet MS" w:hAnsi="Trebuchet MS" w:cs="Trebuchet MS"/>
      <w:sz w:val="23"/>
      <w:szCs w:val="23"/>
      <w:shd w:val="clear" w:color="auto" w:fill="FFFFFF"/>
    </w:rPr>
  </w:style>
  <w:style w:type="character" w:customStyle="1" w:styleId="2">
    <w:name w:val="Основной текст (2)_"/>
    <w:basedOn w:val="a0"/>
    <w:link w:val="20"/>
    <w:locked/>
    <w:rsid w:val="00C47407"/>
    <w:rPr>
      <w:rFonts w:ascii="Trebuchet MS" w:hAnsi="Trebuchet MS" w:cs="Trebuchet MS"/>
      <w:b/>
      <w:bCs/>
      <w:sz w:val="23"/>
      <w:szCs w:val="23"/>
      <w:shd w:val="clear" w:color="auto" w:fill="FFFFFF"/>
    </w:rPr>
  </w:style>
  <w:style w:type="character" w:customStyle="1" w:styleId="a4">
    <w:name w:val="Основной текст + Полужирный"/>
    <w:basedOn w:val="1"/>
    <w:rsid w:val="00C47407"/>
    <w:rPr>
      <w:rFonts w:ascii="Trebuchet MS" w:hAnsi="Trebuchet MS" w:cs="Trebuchet MS"/>
      <w:b/>
      <w:bCs/>
      <w:sz w:val="23"/>
      <w:szCs w:val="23"/>
      <w:shd w:val="clear" w:color="auto" w:fill="FFFFFF"/>
    </w:rPr>
  </w:style>
  <w:style w:type="paragraph" w:styleId="a3">
    <w:name w:val="Body Text"/>
    <w:basedOn w:val="a"/>
    <w:link w:val="1"/>
    <w:uiPriority w:val="99"/>
    <w:rsid w:val="00C47407"/>
    <w:pPr>
      <w:widowControl w:val="0"/>
      <w:shd w:val="clear" w:color="auto" w:fill="FFFFFF"/>
      <w:spacing w:after="480" w:line="240" w:lineRule="atLeast"/>
      <w:jc w:val="both"/>
    </w:pPr>
    <w:rPr>
      <w:rFonts w:ascii="Trebuchet MS" w:hAnsi="Trebuchet MS" w:cs="Trebuchet MS"/>
      <w:sz w:val="23"/>
      <w:szCs w:val="23"/>
    </w:rPr>
  </w:style>
  <w:style w:type="character" w:customStyle="1" w:styleId="a5">
    <w:name w:val="Основной текст Знак"/>
    <w:basedOn w:val="a0"/>
    <w:uiPriority w:val="99"/>
    <w:semiHidden/>
    <w:rsid w:val="00C47407"/>
  </w:style>
  <w:style w:type="character" w:customStyle="1" w:styleId="10">
    <w:name w:val="Заголовок №1_"/>
    <w:basedOn w:val="a0"/>
    <w:link w:val="11"/>
    <w:uiPriority w:val="99"/>
    <w:locked/>
    <w:rsid w:val="00C47407"/>
    <w:rPr>
      <w:rFonts w:ascii="Trebuchet MS" w:hAnsi="Trebuchet MS" w:cs="Trebuchet MS"/>
      <w:b/>
      <w:bCs/>
      <w:sz w:val="23"/>
      <w:szCs w:val="23"/>
      <w:shd w:val="clear" w:color="auto" w:fill="FFFFFF"/>
    </w:rPr>
  </w:style>
  <w:style w:type="character" w:customStyle="1" w:styleId="a6">
    <w:name w:val="Основной текст + Курсив"/>
    <w:basedOn w:val="1"/>
    <w:rsid w:val="00C47407"/>
    <w:rPr>
      <w:rFonts w:ascii="Trebuchet MS" w:hAnsi="Trebuchet MS" w:cs="Trebuchet MS"/>
      <w:i/>
      <w:iCs/>
      <w:sz w:val="23"/>
      <w:szCs w:val="23"/>
      <w:shd w:val="clear" w:color="auto" w:fill="FFFFFF"/>
    </w:rPr>
  </w:style>
  <w:style w:type="paragraph" w:customStyle="1" w:styleId="20">
    <w:name w:val="Основной текст (2)"/>
    <w:basedOn w:val="a"/>
    <w:link w:val="2"/>
    <w:rsid w:val="00C47407"/>
    <w:pPr>
      <w:widowControl w:val="0"/>
      <w:shd w:val="clear" w:color="auto" w:fill="FFFFFF"/>
      <w:spacing w:before="480" w:after="0" w:line="320" w:lineRule="exact"/>
      <w:jc w:val="right"/>
    </w:pPr>
    <w:rPr>
      <w:rFonts w:ascii="Trebuchet MS" w:hAnsi="Trebuchet MS" w:cs="Trebuchet MS"/>
      <w:b/>
      <w:bCs/>
      <w:sz w:val="23"/>
      <w:szCs w:val="23"/>
    </w:rPr>
  </w:style>
  <w:style w:type="paragraph" w:customStyle="1" w:styleId="11">
    <w:name w:val="Заголовок №1"/>
    <w:basedOn w:val="a"/>
    <w:link w:val="10"/>
    <w:uiPriority w:val="99"/>
    <w:rsid w:val="00C47407"/>
    <w:pPr>
      <w:widowControl w:val="0"/>
      <w:shd w:val="clear" w:color="auto" w:fill="FFFFFF"/>
      <w:spacing w:before="240" w:after="360" w:line="240" w:lineRule="atLeast"/>
      <w:jc w:val="both"/>
      <w:outlineLvl w:val="0"/>
    </w:pPr>
    <w:rPr>
      <w:rFonts w:ascii="Trebuchet MS" w:hAnsi="Trebuchet MS" w:cs="Trebuchet MS"/>
      <w:b/>
      <w:bCs/>
      <w:sz w:val="23"/>
      <w:szCs w:val="23"/>
    </w:rPr>
  </w:style>
  <w:style w:type="paragraph" w:styleId="a7">
    <w:name w:val="List Paragraph"/>
    <w:basedOn w:val="a"/>
    <w:uiPriority w:val="34"/>
    <w:qFormat/>
    <w:rsid w:val="008C1F1C"/>
    <w:pPr>
      <w:ind w:left="720"/>
      <w:contextualSpacing/>
    </w:pPr>
  </w:style>
  <w:style w:type="table" w:styleId="a8">
    <w:name w:val="Table Grid"/>
    <w:basedOn w:val="a1"/>
    <w:uiPriority w:val="59"/>
    <w:rsid w:val="00F12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текст_"/>
    <w:link w:val="4"/>
    <w:rsid w:val="00D545A8"/>
    <w:rPr>
      <w:rFonts w:ascii="Trebuchet MS" w:eastAsia="Trebuchet MS" w:hAnsi="Trebuchet MS" w:cs="Trebuchet MS"/>
      <w:sz w:val="23"/>
      <w:szCs w:val="23"/>
      <w:shd w:val="clear" w:color="auto" w:fill="FFFFFF"/>
    </w:rPr>
  </w:style>
  <w:style w:type="paragraph" w:customStyle="1" w:styleId="4">
    <w:name w:val="Основной текст4"/>
    <w:basedOn w:val="a"/>
    <w:link w:val="a9"/>
    <w:rsid w:val="00D545A8"/>
    <w:pPr>
      <w:widowControl w:val="0"/>
      <w:shd w:val="clear" w:color="auto" w:fill="FFFFFF"/>
      <w:spacing w:before="420" w:after="720" w:line="0" w:lineRule="atLeast"/>
      <w:jc w:val="both"/>
    </w:pPr>
    <w:rPr>
      <w:rFonts w:ascii="Trebuchet MS" w:eastAsia="Trebuchet MS" w:hAnsi="Trebuchet MS" w:cs="Trebuchet MS"/>
      <w:sz w:val="23"/>
      <w:szCs w:val="23"/>
    </w:rPr>
  </w:style>
  <w:style w:type="paragraph" w:styleId="aa">
    <w:name w:val="Balloon Text"/>
    <w:basedOn w:val="a"/>
    <w:link w:val="ab"/>
    <w:uiPriority w:val="99"/>
    <w:semiHidden/>
    <w:unhideWhenUsed/>
    <w:rsid w:val="00422B7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22B7D"/>
    <w:rPr>
      <w:rFonts w:ascii="Tahoma" w:hAnsi="Tahoma" w:cs="Tahoma"/>
      <w:sz w:val="16"/>
      <w:szCs w:val="16"/>
    </w:rPr>
  </w:style>
  <w:style w:type="paragraph" w:customStyle="1" w:styleId="12">
    <w:name w:val="Основной текст1"/>
    <w:basedOn w:val="a"/>
    <w:rsid w:val="00B3631F"/>
    <w:pPr>
      <w:widowControl w:val="0"/>
      <w:shd w:val="clear" w:color="auto" w:fill="FFFFFF"/>
      <w:spacing w:before="240" w:after="240" w:line="0" w:lineRule="atLeast"/>
      <w:jc w:val="both"/>
    </w:pPr>
    <w:rPr>
      <w:rFonts w:ascii="Times New Roman" w:eastAsia="Times New Roman" w:hAnsi="Times New Roman" w:cs="Times New Roman"/>
      <w:sz w:val="23"/>
      <w:szCs w:val="23"/>
    </w:rPr>
  </w:style>
  <w:style w:type="paragraph" w:styleId="ac">
    <w:name w:val="No Spacing"/>
    <w:uiPriority w:val="1"/>
    <w:qFormat/>
    <w:rsid w:val="00B3631F"/>
    <w:pPr>
      <w:suppressAutoHyphens/>
      <w:spacing w:after="0" w:line="240" w:lineRule="auto"/>
    </w:pPr>
    <w:rPr>
      <w:rFonts w:ascii="Times New Roman" w:eastAsia="Times New Roman" w:hAnsi="Times New Roman" w:cs="Mangal"/>
      <w:kern w:val="1"/>
      <w:sz w:val="24"/>
      <w:szCs w:val="21"/>
      <w:lang w:eastAsia="hi-IN" w:bidi="hi-IN"/>
    </w:rPr>
  </w:style>
  <w:style w:type="paragraph" w:styleId="21">
    <w:name w:val="Body Text 2"/>
    <w:basedOn w:val="a"/>
    <w:link w:val="22"/>
    <w:uiPriority w:val="99"/>
    <w:semiHidden/>
    <w:unhideWhenUsed/>
    <w:rsid w:val="00F831B4"/>
    <w:pPr>
      <w:spacing w:after="120" w:line="480" w:lineRule="auto"/>
    </w:pPr>
  </w:style>
  <w:style w:type="character" w:customStyle="1" w:styleId="22">
    <w:name w:val="Основной текст 2 Знак"/>
    <w:basedOn w:val="a0"/>
    <w:link w:val="21"/>
    <w:uiPriority w:val="99"/>
    <w:semiHidden/>
    <w:rsid w:val="00F831B4"/>
  </w:style>
  <w:style w:type="character" w:customStyle="1" w:styleId="23">
    <w:name w:val="Заголовок №2_"/>
    <w:link w:val="24"/>
    <w:rsid w:val="0022210E"/>
    <w:rPr>
      <w:rFonts w:ascii="Trebuchet MS" w:eastAsia="Trebuchet MS" w:hAnsi="Trebuchet MS" w:cs="Trebuchet MS"/>
      <w:b/>
      <w:bCs/>
      <w:sz w:val="23"/>
      <w:szCs w:val="23"/>
      <w:shd w:val="clear" w:color="auto" w:fill="FFFFFF"/>
    </w:rPr>
  </w:style>
  <w:style w:type="paragraph" w:customStyle="1" w:styleId="24">
    <w:name w:val="Заголовок №2"/>
    <w:basedOn w:val="a"/>
    <w:link w:val="23"/>
    <w:rsid w:val="0022210E"/>
    <w:pPr>
      <w:widowControl w:val="0"/>
      <w:shd w:val="clear" w:color="auto" w:fill="FFFFFF"/>
      <w:spacing w:before="300" w:after="300" w:line="0" w:lineRule="atLeast"/>
      <w:jc w:val="both"/>
      <w:outlineLvl w:val="1"/>
    </w:pPr>
    <w:rPr>
      <w:rFonts w:ascii="Trebuchet MS" w:eastAsia="Trebuchet MS" w:hAnsi="Trebuchet MS" w:cs="Trebuchet MS"/>
      <w:b/>
      <w:bCs/>
      <w:sz w:val="23"/>
      <w:szCs w:val="23"/>
    </w:rPr>
  </w:style>
  <w:style w:type="character" w:customStyle="1" w:styleId="25">
    <w:name w:val="Основной текст2"/>
    <w:rsid w:val="00D62598"/>
    <w:rPr>
      <w:rFonts w:ascii="Trebuchet MS" w:eastAsia="Trebuchet MS" w:hAnsi="Trebuchet MS" w:cs="Trebuchet MS"/>
      <w:b w:val="0"/>
      <w:bCs w:val="0"/>
      <w:i w:val="0"/>
      <w:iCs w:val="0"/>
      <w:smallCaps w:val="0"/>
      <w:strike w:val="0"/>
      <w:color w:val="000000"/>
      <w:spacing w:val="0"/>
      <w:w w:val="100"/>
      <w:position w:val="0"/>
      <w:sz w:val="23"/>
      <w:szCs w:val="23"/>
      <w:u w:val="single"/>
      <w:lang w:val="ru-RU" w:eastAsia="ru-RU" w:bidi="ru-RU"/>
    </w:rPr>
  </w:style>
  <w:style w:type="paragraph" w:styleId="ad">
    <w:name w:val="header"/>
    <w:basedOn w:val="a"/>
    <w:link w:val="ae"/>
    <w:uiPriority w:val="99"/>
    <w:unhideWhenUsed/>
    <w:rsid w:val="0068367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83679"/>
  </w:style>
  <w:style w:type="paragraph" w:styleId="af">
    <w:name w:val="footer"/>
    <w:basedOn w:val="a"/>
    <w:link w:val="af0"/>
    <w:uiPriority w:val="99"/>
    <w:unhideWhenUsed/>
    <w:rsid w:val="0068367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8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76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49AE4-B0DA-4EAD-B3FC-7D40B704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3842</Words>
  <Characters>21905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Гаврилова Елена Валерьевна</cp:lastModifiedBy>
  <cp:revision>2</cp:revision>
  <cp:lastPrinted>2018-11-20T11:02:00Z</cp:lastPrinted>
  <dcterms:created xsi:type="dcterms:W3CDTF">2019-06-13T09:15:00Z</dcterms:created>
  <dcterms:modified xsi:type="dcterms:W3CDTF">2019-06-13T09:15:00Z</dcterms:modified>
</cp:coreProperties>
</file>