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F47130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>
        <w:rPr>
          <w:rFonts w:ascii="Times New Roman" w:hAnsi="Times New Roman" w:cs="Times New Roman"/>
          <w:b/>
          <w:sz w:val="24"/>
          <w:szCs w:val="24"/>
        </w:rPr>
        <w:t>котировок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DBC">
        <w:rPr>
          <w:rFonts w:ascii="Times New Roman" w:hAnsi="Times New Roman" w:cs="Times New Roman"/>
          <w:b/>
          <w:sz w:val="24"/>
          <w:szCs w:val="24"/>
        </w:rPr>
        <w:t>1901415000</w:t>
      </w:r>
      <w:r w:rsidR="00F47130">
        <w:rPr>
          <w:rFonts w:ascii="Times New Roman" w:hAnsi="Times New Roman" w:cs="Times New Roman"/>
          <w:b/>
          <w:sz w:val="24"/>
          <w:szCs w:val="24"/>
        </w:rPr>
        <w:t>41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C5DBC">
        <w:rPr>
          <w:rFonts w:ascii="Times New Roman" w:hAnsi="Times New Roman" w:cs="Times New Roman"/>
          <w:sz w:val="24"/>
          <w:szCs w:val="24"/>
        </w:rPr>
        <w:t>1901415000</w:t>
      </w:r>
      <w:r w:rsidR="00F47130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40BF" w:rsidRPr="00F47130">
        <w:rPr>
          <w:rFonts w:ascii="Times New Roman" w:hAnsi="Times New Roman" w:cs="Times New Roman"/>
          <w:sz w:val="24"/>
          <w:szCs w:val="24"/>
        </w:rPr>
        <w:t>1</w:t>
      </w:r>
      <w:r w:rsidR="00F47130">
        <w:rPr>
          <w:rFonts w:ascii="Times New Roman" w:hAnsi="Times New Roman" w:cs="Times New Roman"/>
          <w:sz w:val="24"/>
          <w:szCs w:val="24"/>
        </w:rPr>
        <w:t>2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DC5DBC">
        <w:rPr>
          <w:rFonts w:ascii="Times New Roman" w:hAnsi="Times New Roman" w:cs="Times New Roman"/>
          <w:sz w:val="24"/>
          <w:szCs w:val="24"/>
        </w:rPr>
        <w:t>0</w:t>
      </w:r>
      <w:r w:rsidR="009E40BF" w:rsidRPr="00F47130">
        <w:rPr>
          <w:rFonts w:ascii="Times New Roman" w:hAnsi="Times New Roman" w:cs="Times New Roman"/>
          <w:sz w:val="24"/>
          <w:szCs w:val="24"/>
        </w:rPr>
        <w:t>2</w:t>
      </w:r>
      <w:r w:rsidR="007B74F6">
        <w:rPr>
          <w:rFonts w:ascii="Times New Roman" w:hAnsi="Times New Roman" w:cs="Times New Roman"/>
          <w:sz w:val="24"/>
          <w:szCs w:val="24"/>
        </w:rPr>
        <w:t>.201</w:t>
      </w:r>
      <w:r w:rsidR="00DC5DBC">
        <w:rPr>
          <w:rFonts w:ascii="Times New Roman" w:hAnsi="Times New Roman" w:cs="Times New Roman"/>
          <w:sz w:val="24"/>
          <w:szCs w:val="24"/>
        </w:rPr>
        <w:t>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9E40BF" w:rsidRPr="00F47130">
        <w:rPr>
          <w:rFonts w:ascii="Times New Roman" w:hAnsi="Times New Roman" w:cs="Times New Roman"/>
          <w:sz w:val="24"/>
          <w:szCs w:val="24"/>
        </w:rPr>
        <w:t>1</w:t>
      </w:r>
      <w:r w:rsidR="00F47130">
        <w:rPr>
          <w:rFonts w:ascii="Times New Roman" w:hAnsi="Times New Roman" w:cs="Times New Roman"/>
          <w:sz w:val="24"/>
          <w:szCs w:val="24"/>
        </w:rPr>
        <w:t>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6F3D88" w:rsidRPr="001C2903" w:rsidRDefault="006F3D88" w:rsidP="000F7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F47130">
        <w:rPr>
          <w:rFonts w:ascii="Times New Roman" w:hAnsi="Times New Roman"/>
          <w:spacing w:val="-7"/>
          <w:sz w:val="24"/>
          <w:szCs w:val="24"/>
        </w:rPr>
        <w:t>поставка и утилизация ИИИ</w:t>
      </w:r>
      <w:r w:rsidR="001C2903">
        <w:rPr>
          <w:rFonts w:ascii="Times New Roman" w:hAnsi="Times New Roman"/>
          <w:spacing w:val="-7"/>
          <w:sz w:val="24"/>
          <w:szCs w:val="24"/>
        </w:rPr>
        <w:t>.</w:t>
      </w:r>
    </w:p>
    <w:p w:rsidR="006F3D88" w:rsidRDefault="006F3D88" w:rsidP="006F3D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0F7E1A">
        <w:rPr>
          <w:rFonts w:ascii="Times New Roman" w:hAnsi="Times New Roman" w:cs="Times New Roman"/>
          <w:sz w:val="24"/>
          <w:szCs w:val="24"/>
        </w:rPr>
        <w:t xml:space="preserve">а закупок – </w:t>
      </w:r>
      <w:r w:rsidR="00F47130">
        <w:rPr>
          <w:rFonts w:ascii="Times New Roman" w:hAnsi="Times New Roman" w:cs="Times New Roman"/>
          <w:sz w:val="24"/>
          <w:szCs w:val="24"/>
        </w:rPr>
        <w:t>309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130">
        <w:rPr>
          <w:rFonts w:ascii="Times New Roman" w:hAnsi="Times New Roman" w:cs="Times New Roman"/>
          <w:sz w:val="24"/>
          <w:szCs w:val="24"/>
        </w:rPr>
        <w:t>1 313 811,86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F47130" w:rsidRPr="00F47130">
        <w:rPr>
          <w:rFonts w:ascii="Times New Roman" w:hAnsi="Times New Roman" w:cs="Times New Roman"/>
          <w:sz w:val="24"/>
          <w:szCs w:val="24"/>
        </w:rPr>
        <w:t>1</w:t>
      </w:r>
      <w:r w:rsidR="00F47130">
        <w:rPr>
          <w:rFonts w:ascii="Times New Roman" w:hAnsi="Times New Roman" w:cs="Times New Roman"/>
          <w:sz w:val="24"/>
          <w:szCs w:val="24"/>
        </w:rPr>
        <w:t>2.0</w:t>
      </w:r>
      <w:r w:rsidR="00F47130" w:rsidRPr="00F47130">
        <w:rPr>
          <w:rFonts w:ascii="Times New Roman" w:hAnsi="Times New Roman" w:cs="Times New Roman"/>
          <w:sz w:val="24"/>
          <w:szCs w:val="24"/>
        </w:rPr>
        <w:t>2</w:t>
      </w:r>
      <w:r w:rsidR="00F47130">
        <w:rPr>
          <w:rFonts w:ascii="Times New Roman" w:hAnsi="Times New Roman" w:cs="Times New Roman"/>
          <w:sz w:val="24"/>
          <w:szCs w:val="24"/>
        </w:rPr>
        <w:t xml:space="preserve">.2019 </w:t>
      </w:r>
      <w:r w:rsidR="00F47130" w:rsidRPr="00F47130">
        <w:rPr>
          <w:rFonts w:ascii="Times New Roman" w:hAnsi="Times New Roman" w:cs="Times New Roman"/>
          <w:sz w:val="24"/>
          <w:szCs w:val="24"/>
        </w:rPr>
        <w:t>1</w:t>
      </w:r>
      <w:r w:rsidR="00F47130">
        <w:rPr>
          <w:rFonts w:ascii="Times New Roman" w:hAnsi="Times New Roman" w:cs="Times New Roman"/>
          <w:sz w:val="24"/>
          <w:szCs w:val="24"/>
        </w:rPr>
        <w:t>0:00</w:t>
      </w:r>
      <w:r w:rsidR="00F47130">
        <w:rPr>
          <w:rFonts w:ascii="Times New Roman" w:hAnsi="Times New Roman" w:cs="Times New Roman"/>
          <w:sz w:val="24"/>
          <w:szCs w:val="24"/>
        </w:rPr>
        <w:t xml:space="preserve"> </w:t>
      </w:r>
      <w:r w:rsidR="00436621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6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9E40BF">
        <w:rPr>
          <w:rFonts w:ascii="Times New Roman" w:hAnsi="Times New Roman" w:cs="Times New Roman"/>
          <w:sz w:val="24"/>
          <w:szCs w:val="24"/>
        </w:rPr>
        <w:t>2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F47130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55457</w:t>
            </w:r>
          </w:p>
        </w:tc>
        <w:tc>
          <w:tcPr>
            <w:tcW w:w="2738" w:type="dxa"/>
          </w:tcPr>
          <w:p w:rsidR="00716184" w:rsidRDefault="00630BE9" w:rsidP="00F471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C5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5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0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71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1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5D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471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716184" w:rsidRDefault="00F47130" w:rsidP="00437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1 313 811,86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C2903"/>
    <w:rsid w:val="0024721D"/>
    <w:rsid w:val="002970B9"/>
    <w:rsid w:val="00414CF2"/>
    <w:rsid w:val="00436621"/>
    <w:rsid w:val="00437BE1"/>
    <w:rsid w:val="00630BE9"/>
    <w:rsid w:val="006F3D88"/>
    <w:rsid w:val="00716184"/>
    <w:rsid w:val="007B74F6"/>
    <w:rsid w:val="007F2F05"/>
    <w:rsid w:val="0080600E"/>
    <w:rsid w:val="009A196F"/>
    <w:rsid w:val="009A5069"/>
    <w:rsid w:val="009E40BF"/>
    <w:rsid w:val="00B83D79"/>
    <w:rsid w:val="00BA4E8A"/>
    <w:rsid w:val="00D106F8"/>
    <w:rsid w:val="00DC5DBC"/>
    <w:rsid w:val="00F47130"/>
    <w:rsid w:val="00FC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tgoz.ru" TargetMode="External"/><Relationship Id="rId5" Type="http://schemas.openxmlformats.org/officeDocument/2006/relationships/hyperlink" Target="http://www.astg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2</cp:revision>
  <cp:lastPrinted>2018-06-06T11:05:00Z</cp:lastPrinted>
  <dcterms:created xsi:type="dcterms:W3CDTF">2019-02-12T09:03:00Z</dcterms:created>
  <dcterms:modified xsi:type="dcterms:W3CDTF">2019-02-12T09:03:00Z</dcterms:modified>
</cp:coreProperties>
</file>